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1901210488 时绍森</w:t>
      </w:r>
    </w:p>
    <w:p>
      <w:r>
        <w:t>程序运行终端输出为：</w:t>
      </w:r>
    </w:p>
    <w:p>
      <w:r>
        <w:drawing>
          <wp:inline distT="0" distB="0" distL="114300" distR="114300">
            <wp:extent cx="5263515" cy="1459230"/>
            <wp:effectExtent l="0" t="0" r="196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同时程序生成了4张图片，分别是ECB和CBC模式加密解密后的图片</w:t>
      </w:r>
    </w:p>
    <w:p>
      <w:r>
        <w:drawing>
          <wp:inline distT="0" distB="0" distL="114300" distR="114300">
            <wp:extent cx="3975100" cy="2590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通过对比解密后的图片和原图片，它们是完全一样的，可以得出SM4加解密成功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_GBK">
    <w:altName w:val="Arial Unicode MS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米开软笔行楷">
    <w:altName w:val="苹方-简"/>
    <w:panose1 w:val="03000600000000000000"/>
    <w:charset w:val="86"/>
    <w:family w:val="auto"/>
    <w:pitch w:val="default"/>
    <w:sig w:usb0="00000000" w:usb1="00000000" w:usb2="00000016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F7C23"/>
    <w:rsid w:val="72EF7C23"/>
    <w:rsid w:val="79F481B6"/>
    <w:rsid w:val="9FCBA620"/>
    <w:rsid w:val="E1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2019-10-19T18:20:00Z</dcterms:created>
  <dc:creator>romanov</dc:creator>
  <cp:lastModifiedBy>romanov</cp:lastModifiedBy>
  <dcterms:modified xsi:type="dcterms:W3CDTF">2019-10-21T00:20:41Z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