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b/>
          <w:bCs/>
          <w:color w:val="1A3A6B"/>
          <w:sz w:val="64"/>
          <w:szCs w:val="64"/>
        </w:rPr>
        <w:t xml:space="preserve">SmartDoc Scanner</w:t>
      </w:r>
    </w:p>
    <w:p>
      <w:pPr>
        <w:spacing w:after="120"/>
        <w:jc w:val="center"/>
      </w:pPr>
      <w:r>
        <w:rPr>
          <w:b/>
          <w:bCs/>
          <w:color w:val="2B5FA6"/>
          <w:sz w:val="36"/>
          <w:szCs w:val="36"/>
        </w:rPr>
        <w:t xml:space="preserve">AI Agent Implementation Plan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Future Enhancements: Teams, Workspaces &amp; External API Integrations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provides a detailed, agent-executable implementation plan for the three future enhancements listed in the SmartDoc Scanner SRS: Multi-User Collaboration (Teams &amp; Workspaces), AI-Powered Insights, and External Accounting API Integrations. Each section is structured so an AI coding agent can follow it sequentially, understand dependencies, generate code, and verify correctness at each stage.</w:t>
      </w:r>
    </w:p>
    <w:p/>
    <w:p>
      <w:r>
        <w:t xml:space="preserve">The plan covers architecture decisions, data models, API contracts, UI components, security considerations, and test strategies. It is written for a Nuxt 4 / Vue 3 stack with Supabase as the primary backend, Pinia for state management, and Tailwind CSS for styling.</w:t>
      </w:r>
    </w:p>
    <w:p/>
    <w:p>
      <w:pPr>
        <w:pStyle w:val="Heading1"/>
      </w:pPr>
      <w:r>
        <w:t xml:space="preserve">PART A — Multi-User Collaboration: Teams &amp; Workspaces</w:t>
      </w:r>
    </w:p>
    <w:p/>
    <w:p>
      <w:pPr>
        <w:pStyle w:val="Heading2"/>
      </w:pPr>
      <w:r>
        <w:t xml:space="preserve">A.1  Feature Overview &amp; Goals</w:t>
      </w:r>
    </w:p>
    <w:p>
      <w:r>
        <w:t xml:space="preserve">Teams and Workspaces allow multiple users to share, review, and approve scanned documents under a single organisational context. The role model is intentionally minimal — just two roles — to keep the permission logic lean and the UI straightforward.</w:t>
      </w:r>
    </w:p>
    <w:p>
      <w:pPr>
        <w:pStyle w:val="ListParagraph"/>
        <w:numPr>
          <w:ilvl w:val="0"/>
          <w:numId w:val="2"/>
        </w:numPr>
      </w:pPr>
      <w:r>
        <w:t xml:space="preserve">A user creates or joins a Workspace (e.g. company name).</w:t>
      </w:r>
    </w:p>
    <w:p>
      <w:pPr>
        <w:pStyle w:val="ListParagraph"/>
        <w:numPr>
          <w:ilvl w:val="0"/>
          <w:numId w:val="2"/>
        </w:numPr>
      </w:pPr>
      <w:r>
        <w:t xml:space="preserve">Every workspace member is either an Admin or a Member. The workspace creator is always an Admin.</w:t>
      </w:r>
    </w:p>
    <w:p>
      <w:pPr>
        <w:pStyle w:val="ListParagraph"/>
        <w:numPr>
          <w:ilvl w:val="0"/>
          <w:numId w:val="2"/>
        </w:numPr>
      </w:pPr>
      <w:r>
        <w:t xml:space="preserve">Documents uploaded by any member are visible to the whole workspace.</w:t>
      </w:r>
    </w:p>
    <w:p>
      <w:pPr>
        <w:pStyle w:val="ListParagraph"/>
        <w:numPr>
          <w:ilvl w:val="0"/>
          <w:numId w:val="2"/>
        </w:numPr>
      </w:pPr>
      <w:r>
        <w:t xml:space="preserve">An approval workflow moves documents through Pending → Approved / Rejected states.</w:t>
      </w:r>
    </w:p>
    <w:p>
      <w:pPr>
        <w:pStyle w:val="ListParagraph"/>
        <w:numPr>
          <w:ilvl w:val="0"/>
          <w:numId w:val="2"/>
        </w:numPr>
      </w:pPr>
      <w:r>
        <w:t xml:space="preserve">Real-time notifications are delivered on status changes.</w:t>
      </w:r>
    </w:p>
    <w:p/>
    <w:p>
      <w:pPr>
        <w:pStyle w:val="Heading2"/>
      </w:pPr>
      <w:r>
        <w:t xml:space="preserve">A.2  Role Model</w:t>
      </w:r>
    </w:p>
    <w:p>
      <w:r>
        <w:t xml:space="preserve">Two roles cover all practical needs for a document-scanning app. Role is stored as a single text column on workspace_members. There is no separate 'Owner' concept — the workspace creator is an Admin and is flagged by owner_id on the workspaces table.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52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/ remove members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document for approval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/ reject documents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all workspace documents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data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workspace 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/>
    <w:p>
      <w:pPr>
        <w:ind w:left="360"/>
      </w:pPr>
      <w:r>
        <w:rPr>
          <w:i/>
          <w:iCs/>
          <w:color w:val="555555"/>
          <w:sz w:val="20"/>
          <w:szCs w:val="20"/>
        </w:rPr>
        <w:t xml:space="preserve">📝 Agent instruction: Implement a usePermissions() Pinia composable with a single isAdmin computed boolean. Replace all role checks in templates and server routes with isAdmin. No can(action) abstraction is needed — the two-role model is simple enough for direct checks.</w:t>
      </w:r>
    </w:p>
    <w:p/>
    <w:p>
      <w:pPr>
        <w:pStyle w:val="Heading2"/>
      </w:pPr>
      <w:r>
        <w:t xml:space="preserve">A.3  Data Model</w:t>
      </w:r>
    </w:p>
    <w:p>
      <w:r>
        <w:t xml:space="preserve">Three tables are required. The teams table from the original design is removed — workspace-level sharing covers the SmartDoc use case without the added complexity.</w:t>
      </w:r>
    </w:p>
    <w:p/>
    <w:p>
      <w:pPr>
        <w:pStyle w:val="Heading3"/>
      </w:pPr>
      <w:r>
        <w:t xml:space="preserve">A.3.1 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name, e.g. Acme Corp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URL-safe, auto-generated from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 auth.users)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creator; always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Timezone, locale, logo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/>
    <w:p>
      <w:pPr>
        <w:pStyle w:val="Heading3"/>
      </w:pPr>
      <w:r>
        <w:t xml:space="preserve">A.3.2  workspace_members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 workspaces)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 auth.users)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| member  (only two 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sent the invite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when invite accepted</w:t>
            </w:r>
          </w:p>
        </w:tc>
      </w:tr>
    </w:tbl>
    <w:p/>
    <w:p>
      <w:pPr>
        <w:pStyle w:val="Heading3"/>
      </w:pPr>
      <w:r>
        <w:t xml:space="preserve">A.3.3  document_approvals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 documents)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Denormalised for RLS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submitted for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who last acted on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reviewer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now(), trigger-maintained</w:t>
            </w:r>
          </w:p>
        </w:tc>
      </w:tr>
    </w:tbl>
    <w:p/>
    <w:p>
      <w:pPr>
        <w:ind w:left="360"/>
      </w:pPr>
      <w:r>
        <w:rPr>
          <w:i/>
          <w:iCs/>
          <w:color w:val="555555"/>
          <w:sz w:val="20"/>
          <w:szCs w:val="20"/>
        </w:rPr>
        <w:t xml:space="preserve">📝 Agent instruction: The status enum is reduced to 3 values (pending, approved, rejected). The 'in_review' state is removed — Admins act directly on pending documents. This simplifies the state machine and halves the number of RLS policy branches.</w:t>
      </w:r>
    </w:p>
    <w:p/>
    <w:p>
      <w:pPr>
        <w:pStyle w:val="Heading2"/>
      </w:pPr>
      <w:r>
        <w:t xml:space="preserve">A.4  Invitation System</w:t>
      </w:r>
    </w:p>
    <w:p>
      <w:pPr>
        <w:pStyle w:val="Heading3"/>
      </w:pPr>
      <w:r>
        <w:t xml:space="preserve">A.4.1  Flow</w:t>
      </w:r>
    </w:p>
    <w:p>
      <w:pPr>
        <w:pStyle w:val="ListParagraph"/>
        <w:numPr>
          <w:ilvl w:val="0"/>
          <w:numId w:val="3"/>
        </w:numPr>
      </w:pPr>
      <w:r>
        <w:t xml:space="preserve">Admin enters invitee email in Workspace Settings. Role dropdown has only two options: Admin or Member.</w:t>
      </w:r>
    </w:p>
    <w:p>
      <w:pPr>
        <w:pStyle w:val="ListParagraph"/>
        <w:numPr>
          <w:ilvl w:val="0"/>
          <w:numId w:val="3"/>
        </w:numPr>
      </w:pPr>
      <w:r>
        <w:t xml:space="preserve">Frontend calls POST /api/workspace/invite with { email, role, workspace_id }.</w:t>
      </w:r>
    </w:p>
    <w:p>
      <w:pPr>
        <w:pStyle w:val="ListParagraph"/>
        <w:numPr>
          <w:ilvl w:val="0"/>
          <w:numId w:val="3"/>
        </w:numPr>
      </w:pPr>
      <w:r>
        <w:t xml:space="preserve">A Supabase Edge Function generates a signed JWT invite token (exp: 72h) and sends an email via Resend.</w:t>
      </w:r>
    </w:p>
    <w:p>
      <w:pPr>
        <w:pStyle w:val="ListParagraph"/>
        <w:numPr>
          <w:ilvl w:val="0"/>
          <w:numId w:val="3"/>
        </w:numPr>
      </w:pPr>
      <w:r>
        <w:t xml:space="preserve">Invitee clicks the link, lands on /invite?token=...; frontend validates the token and calls POST /api/workspace/accept-invite.</w:t>
      </w:r>
    </w:p>
    <w:p>
      <w:pPr>
        <w:pStyle w:val="ListParagraph"/>
        <w:numPr>
          <w:ilvl w:val="0"/>
          <w:numId w:val="3"/>
        </w:numPr>
      </w:pPr>
      <w:r>
        <w:t xml:space="preserve">A row is inserted into workspace_members with the role from the token.</w:t>
      </w:r>
    </w:p>
    <w:p>
      <w:pPr>
        <w:pStyle w:val="ListParagraph"/>
        <w:numPr>
          <w:ilvl w:val="0"/>
          <w:numId w:val="3"/>
        </w:numPr>
      </w:pPr>
      <w:r>
        <w:t xml:space="preserve">Invitee is redirected to the workspace dashboard.</w:t>
      </w:r>
    </w:p>
    <w:p/>
    <w:p>
      <w:pPr>
        <w:pStyle w:val="Heading3"/>
      </w:pPr>
      <w:r>
        <w:t xml:space="preserve">A.4.2  Edge Function: invite.ts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supabase/functions/invite/index.ts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sign } from 'jsonwebtoken'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Resend } from 'resend'</w:t>
      </w:r>
    </w:p>
    <w:p/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Deno.serve(async (req) =&gt;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email, role, workspace_id } = await req.json()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role must be 'admin' | 'member' — validate before signing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(!['admin', 'member'].includes(role)) return new Response('Bad role', { status: 400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token = sign({ email, role, workspace_id }, Deno.env.get('INVITE_SECRET'), { expiresIn: '72h'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new Resend(Deno.env.get('RESEND_API_KEY')).emails.send({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from: 'noreply@smartdoc.app',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to: email,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subject: 'You have been invited to a SmartDoc Workspace',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html: `&lt;a href='${SITE_URL}/invite?token=${token}'&gt;Accept Invitation&lt;/a&gt;`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new Response(JSON.stringify({ success: true }))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</w:t>
      </w:r>
    </w:p>
    <w:p/>
    <w:p>
      <w:pPr>
        <w:pStyle w:val="Heading2"/>
      </w:pPr>
      <w:r>
        <w:t xml:space="preserve">A.5  Real-Time Notifications</w:t>
      </w:r>
    </w:p>
    <w:p>
      <w:r>
        <w:t xml:space="preserve">Use Supabase Realtime to push document approval status changes to all workspace members.</w:t>
      </w:r>
    </w:p>
    <w:p/>
    <w:p>
      <w:pPr>
        <w:pStyle w:val="ListParagraph"/>
        <w:numPr>
          <w:ilvl w:val="0"/>
          <w:numId w:val="3"/>
        </w:numPr>
      </w:pPr>
      <w:r>
        <w:t xml:space="preserve">Enable Realtime on the document_approvals table in Supabase dashboard.</w:t>
      </w:r>
    </w:p>
    <w:p>
      <w:pPr>
        <w:pStyle w:val="ListParagraph"/>
        <w:numPr>
          <w:ilvl w:val="0"/>
          <w:numId w:val="3"/>
        </w:numPr>
      </w:pPr>
      <w:r>
        <w:t xml:space="preserve">Subscribe on workspace load in a Nuxt plugin.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composables/useRealtimeApprovals.ts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channel = supabase.channel('approvals:' + workspaceId)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.on('postgres_changes',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event: 'UPDATE', schema: 'public', table: 'document_approvals',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filter: `workspace_id=eq.${workspaceId}`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 (payload) =&gt;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notificationStore.push({ type: 'approval', data: payload.new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}).subscribe()</w:t>
      </w:r>
    </w:p>
    <w:p/>
    <w:p>
      <w:pPr>
        <w:pStyle w:val="ListParagraph"/>
        <w:numPr>
          <w:ilvl w:val="0"/>
          <w:numId w:val="3"/>
        </w:numPr>
      </w:pPr>
      <w:r>
        <w:t xml:space="preserve">Render notifications in a global NotificationBell.vue component backed by Pinia notificationStore.</w:t>
      </w:r>
    </w:p>
    <w:p>
      <w:pPr>
        <w:pStyle w:val="ListParagraph"/>
        <w:numPr>
          <w:ilvl w:val="0"/>
          <w:numId w:val="3"/>
        </w:numPr>
      </w:pPr>
      <w:r>
        <w:t xml:space="preserve">Persist unread count in localStorage; clear on open.</w:t>
      </w:r>
    </w:p>
    <w:p/>
    <w:p>
      <w:pPr>
        <w:pStyle w:val="Heading2"/>
      </w:pPr>
      <w:r>
        <w:t xml:space="preserve">A.6  Approval Workflow UI</w:t>
      </w:r>
    </w:p>
    <w:p>
      <w:pPr>
        <w:pStyle w:val="Heading3"/>
      </w:pPr>
      <w:r>
        <w:t xml:space="preserve">A.6.1  Components to Create</w:t>
      </w:r>
    </w:p>
    <w:p>
      <w:pPr>
        <w:pStyle w:val="ListParagraph"/>
        <w:numPr>
          <w:ilvl w:val="0"/>
          <w:numId w:val="2"/>
        </w:numPr>
      </w:pPr>
      <w:r>
        <w:t xml:space="preserve">WorkspaceDashboard.vue — document list with status badge column.</w:t>
      </w:r>
    </w:p>
    <w:p>
      <w:pPr>
        <w:pStyle w:val="ListParagraph"/>
        <w:numPr>
          <w:ilvl w:val="0"/>
          <w:numId w:val="2"/>
        </w:numPr>
      </w:pPr>
      <w:r>
        <w:t xml:space="preserve">ApprovalQueuePage.vue — Admin-only view filtered to status = 'pending'.</w:t>
      </w:r>
    </w:p>
    <w:p>
      <w:pPr>
        <w:pStyle w:val="ListParagraph"/>
        <w:numPr>
          <w:ilvl w:val="0"/>
          <w:numId w:val="2"/>
        </w:numPr>
      </w:pPr>
      <w:r>
        <w:t xml:space="preserve">DocumentDetailModal.vue — doc preview, extracted fields, and Approve / Reject buttons (visible only when isAdmin = true).</w:t>
      </w:r>
    </w:p>
    <w:p>
      <w:pPr>
        <w:pStyle w:val="ListParagraph"/>
        <w:numPr>
          <w:ilvl w:val="0"/>
          <w:numId w:val="2"/>
        </w:numPr>
      </w:pPr>
      <w:r>
        <w:t xml:space="preserve">ApprovalStatusBadge.vue — grey=pending, green=approved, red=rejected.</w:t>
      </w:r>
    </w:p>
    <w:p/>
    <w:p>
      <w:pPr>
        <w:pStyle w:val="Heading3"/>
      </w:pPr>
      <w:r>
        <w:t xml:space="preserve">A.6.2  Simplified State Machine</w:t>
      </w:r>
    </w:p>
    <w:p>
      <w:r>
        <w:t xml:space="preserve">Three states, two transitions. Both are validated server-side before the DB update.</w:t>
      </w:r>
    </w:p>
    <w:p>
      <w:pPr>
        <w:pStyle w:val="ListParagraph"/>
        <w:numPr>
          <w:ilvl w:val="0"/>
          <w:numId w:val="2"/>
        </w:numPr>
      </w:pPr>
      <w:r>
        <w:t xml:space="preserve">pending  →  approved  (action: approve, Admin only)</w:t>
      </w:r>
    </w:p>
    <w:p>
      <w:pPr>
        <w:pStyle w:val="ListParagraph"/>
        <w:numPr>
          <w:ilvl w:val="0"/>
          <w:numId w:val="2"/>
        </w:numPr>
      </w:pPr>
      <w:r>
        <w:t xml:space="preserve">pending  →  rejected  (action: reject, Admin only)</w:t>
      </w:r>
    </w:p>
    <w:p>
      <w:pPr>
        <w:pStyle w:val="ListParagraph"/>
        <w:numPr>
          <w:ilvl w:val="0"/>
          <w:numId w:val="2"/>
        </w:numPr>
      </w:pPr>
      <w:r>
        <w:t xml:space="preserve">rejected  →  pending  (action: resubmit, original submitter only)</w:t>
      </w:r>
    </w:p>
    <w:p/>
    <w:p>
      <w:pPr>
        <w:pStyle w:val="Heading2"/>
      </w:pPr>
      <w:r>
        <w:t xml:space="preserve">A.7  Agent Execution Checklist — Teams &amp; Workspaces</w:t>
      </w:r>
    </w:p>
    <w:p>
      <w:pPr>
        <w:pStyle w:val="ListParagraph"/>
        <w:numPr>
          <w:ilvl w:val="0"/>
          <w:numId w:val="3"/>
        </w:numPr>
      </w:pPr>
      <w:r>
        <w:t xml:space="preserve">Run Supabase migration: create workspaces, workspace_members, document_approvals tables.</w:t>
      </w:r>
    </w:p>
    <w:p>
      <w:pPr>
        <w:pStyle w:val="ListParagraph"/>
        <w:numPr>
          <w:ilvl w:val="0"/>
          <w:numId w:val="3"/>
        </w:numPr>
      </w:pPr>
      <w:r>
        <w:t xml:space="preserve">Write RLS policies for all three tables. Admin check = role = 'admin' on workspace_members.</w:t>
      </w:r>
    </w:p>
    <w:p>
      <w:pPr>
        <w:pStyle w:val="ListParagraph"/>
        <w:numPr>
          <w:ilvl w:val="0"/>
          <w:numId w:val="3"/>
        </w:numPr>
      </w:pPr>
      <w:r>
        <w:t xml:space="preserve">Create useWorkspace() Pinia store (no useTeam needed).</w:t>
      </w:r>
    </w:p>
    <w:p>
      <w:pPr>
        <w:pStyle w:val="ListParagraph"/>
        <w:numPr>
          <w:ilvl w:val="0"/>
          <w:numId w:val="3"/>
        </w:numPr>
      </w:pPr>
      <w:r>
        <w:t xml:space="preserve">Implement usePermissions() composable exposing isAdmin boolean.</w:t>
      </w:r>
    </w:p>
    <w:p>
      <w:pPr>
        <w:pStyle w:val="ListParagraph"/>
        <w:numPr>
          <w:ilvl w:val="0"/>
          <w:numId w:val="3"/>
        </w:numPr>
      </w:pPr>
      <w:r>
        <w:t xml:space="preserve">Build WorkspaceSettings page: member list, invite form with Admin/Member toggle.</w:t>
      </w:r>
    </w:p>
    <w:p>
      <w:pPr>
        <w:pStyle w:val="ListParagraph"/>
        <w:numPr>
          <w:ilvl w:val="0"/>
          <w:numId w:val="3"/>
        </w:numPr>
      </w:pPr>
      <w:r>
        <w:t xml:space="preserve">Deploy invite Edge Function; add INVITE_SECRET and RESEND_API_KEY to env.</w:t>
      </w:r>
    </w:p>
    <w:p>
      <w:pPr>
        <w:pStyle w:val="ListParagraph"/>
        <w:numPr>
          <w:ilvl w:val="0"/>
          <w:numId w:val="3"/>
        </w:numPr>
      </w:pPr>
      <w:r>
        <w:t xml:space="preserve">Build /invite?token=... accept-invite page.</w:t>
      </w:r>
    </w:p>
    <w:p>
      <w:pPr>
        <w:pStyle w:val="ListParagraph"/>
        <w:numPr>
          <w:ilvl w:val="0"/>
          <w:numId w:val="3"/>
        </w:numPr>
      </w:pPr>
      <w:r>
        <w:t xml:space="preserve">Wire Supabase Realtime subscription in a Nuxt plugin.</w:t>
      </w:r>
    </w:p>
    <w:p>
      <w:pPr>
        <w:pStyle w:val="ListParagraph"/>
        <w:numPr>
          <w:ilvl w:val="0"/>
          <w:numId w:val="3"/>
        </w:numPr>
      </w:pPr>
      <w:r>
        <w:t xml:space="preserve">Build NotificationBell.vue and notificationStore.</w:t>
      </w:r>
    </w:p>
    <w:p>
      <w:pPr>
        <w:pStyle w:val="ListParagraph"/>
        <w:numPr>
          <w:ilvl w:val="0"/>
          <w:numId w:val="3"/>
        </w:numPr>
      </w:pPr>
      <w:r>
        <w:t xml:space="preserve">Scaffold approval UI components (see A.6.1).</w:t>
      </w:r>
    </w:p>
    <w:p>
      <w:pPr>
        <w:pStyle w:val="ListParagraph"/>
        <w:numPr>
          <w:ilvl w:val="0"/>
          <w:numId w:val="3"/>
        </w:numPr>
      </w:pPr>
      <w:r>
        <w:t xml:space="preserve">Write Vitest unit tests for isAdmin logic and state machine transitions.</w:t>
      </w:r>
    </w:p>
    <w:p>
      <w:pPr>
        <w:pStyle w:val="ListParagraph"/>
        <w:numPr>
          <w:ilvl w:val="0"/>
          <w:numId w:val="3"/>
        </w:numPr>
      </w:pPr>
      <w:r>
        <w:t xml:space="preserve">Write Playwright e2e: invite member → login → upload doc → submit → admin approves.</w:t>
      </w:r>
    </w:p>
    <w:p/>
    <w:p>
      <w:r>
        <w:br w:type="page"/>
      </w:r>
    </w:p>
    <w:p>
      <w:pPr>
        <w:pStyle w:val="Heading1"/>
      </w:pPr>
      <w:r>
        <w:t xml:space="preserve">PART B — AI-Powered Insights: Spend Analytics &amp; Financial Reporting</w:t>
      </w:r>
    </w:p>
    <w:p/>
    <w:p>
      <w:pPr>
        <w:pStyle w:val="Heading2"/>
      </w:pPr>
      <w:r>
        <w:t xml:space="preserve">B.1  Feature Overview</w:t>
      </w:r>
    </w:p>
    <w:p>
      <w:r>
        <w:t xml:space="preserve">Once documents are parsed and stored, their extracted financial fields (amount, vendor, date, category) form a structured dataset that can power meaningful analytics. The Insights module provides:</w:t>
      </w:r>
    </w:p>
    <w:p>
      <w:pPr>
        <w:pStyle w:val="ListParagraph"/>
        <w:numPr>
          <w:ilvl w:val="0"/>
          <w:numId w:val="2"/>
        </w:numPr>
      </w:pPr>
      <w:r>
        <w:t xml:space="preserve">Monthly and quarterly spend summaries per category and vendor.</w:t>
      </w:r>
    </w:p>
    <w:p>
      <w:pPr>
        <w:pStyle w:val="ListParagraph"/>
        <w:numPr>
          <w:ilvl w:val="0"/>
          <w:numId w:val="2"/>
        </w:numPr>
      </w:pPr>
      <w:r>
        <w:t xml:space="preserve">Trend lines showing spending over time.</w:t>
      </w:r>
    </w:p>
    <w:p>
      <w:pPr>
        <w:pStyle w:val="ListParagraph"/>
        <w:numPr>
          <w:ilvl w:val="0"/>
          <w:numId w:val="2"/>
        </w:numPr>
      </w:pPr>
      <w:r>
        <w:t xml:space="preserve">Budget vs. actual comparisons (if budgets are set).</w:t>
      </w:r>
    </w:p>
    <w:p>
      <w:pPr>
        <w:pStyle w:val="ListParagraph"/>
        <w:numPr>
          <w:ilvl w:val="0"/>
          <w:numId w:val="2"/>
        </w:numPr>
      </w:pPr>
      <w:r>
        <w:t xml:space="preserve">AI-generated narrative summaries of spend patterns using the Claude API.</w:t>
      </w:r>
    </w:p>
    <w:p>
      <w:pPr>
        <w:pStyle w:val="ListParagraph"/>
        <w:numPr>
          <w:ilvl w:val="0"/>
          <w:numId w:val="2"/>
        </w:numPr>
      </w:pPr>
      <w:r>
        <w:t xml:space="preserve">Exportable reports in PDF and CSV formats.</w:t>
      </w:r>
    </w:p>
    <w:p/>
    <w:p>
      <w:pPr>
        <w:pStyle w:val="Heading2"/>
      </w:pPr>
      <w:r>
        <w:t xml:space="preserve">B.2  Data Requirements</w:t>
      </w:r>
    </w:p>
    <w:p>
      <w:r>
        <w:t xml:space="preserve">The analytics engine reads from the existing documents table. The agent must ensure the following fields are consistently populated during OCR parsing: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by OCR / NLP, always stored in base 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char(3)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4217, default to workspace locale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vendor / payee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Invoice or receipt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AI-classified: travel, office, utilities,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Extracted tax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workspace-scoped queries</w:t>
            </w:r>
          </w:p>
        </w:tc>
      </w:tr>
    </w:tbl>
    <w:p/>
    <w:p>
      <w:pPr>
        <w:pStyle w:val="Heading2"/>
      </w:pPr>
      <w:r>
        <w:t xml:space="preserve">B.3  Analytics Queries (Supabase / PostgreSQL)</w:t>
      </w:r>
    </w:p>
    <w:p>
      <w:pPr>
        <w:pStyle w:val="Heading3"/>
      </w:pPr>
      <w:r>
        <w:t xml:space="preserve">B.3.1  Monthly Spend by Category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date_trunc('month', document_date) AS month,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category,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SUM(amount) AS total,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COUNT(*) AS doc_count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documents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workspace_id = $1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document_date &gt;= NOW() - INTERVAL '12 months'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1, 2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1 DESC, 3 DESC;</w:t>
      </w:r>
    </w:p>
    <w:p/>
    <w:p>
      <w:pPr>
        <w:pStyle w:val="Heading3"/>
      </w:pPr>
      <w:r>
        <w:t xml:space="preserve">B.3.2  Top Vendors by Spend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 vendor_name, SUM(amount) AS total, COUNT(*) AS invoices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documents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workspace_id = $1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GROUP BY vendor_name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total DESC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LIMIT 10;</w:t>
      </w:r>
    </w:p>
    <w:p/>
    <w:p>
      <w:pPr>
        <w:ind w:left="360"/>
      </w:pPr>
      <w:r>
        <w:rPr>
          <w:i/>
          <w:iCs/>
          <w:color w:val="555555"/>
          <w:sz w:val="20"/>
          <w:szCs w:val="20"/>
        </w:rPr>
        <w:t xml:space="preserve">📝 Agent instruction: Wrap all analytics queries in a Supabase RPC function (Postgres stored procedure) to avoid exposing raw SQL in client code. Example: SELECT * FROM get_monthly_spend($1, $2, $3)</w:t>
      </w:r>
    </w:p>
    <w:p/>
    <w:p>
      <w:pPr>
        <w:pStyle w:val="Heading2"/>
      </w:pPr>
      <w:r>
        <w:t xml:space="preserve">B.4  Frontend Charts</w:t>
      </w:r>
    </w:p>
    <w:p>
      <w:r>
        <w:t xml:space="preserve">Use Chart.js (already in the tech stack) wrapped in Vue composables. The agent must create the following chart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9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MonthlySpendBar.vue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 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get_monthly_spend 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CategoryDonut.vue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Doughnut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get_spend_by_category 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VendorLeaderboard.vue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get_top_vendors 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SpendTrendLine.vue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(rolling 30d)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get_daily_spend 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BudgetGauge.vue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 / Radial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budgets table vs. actual</w:t>
            </w:r>
          </w:p>
        </w:tc>
      </w:tr>
    </w:tbl>
    <w:p/>
    <w:p>
      <w:pPr>
        <w:pStyle w:val="Heading2"/>
      </w:pPr>
      <w:r>
        <w:t xml:space="preserve">B.5  AI Narrative Summaries</w:t>
      </w:r>
    </w:p>
    <w:p>
      <w:r>
        <w:t xml:space="preserve">After fetching analytics data, the app calls the Claude API to generate a plain-English narrative. This runs server-side inside a Nuxt server route to protect the API key.</w:t>
      </w:r>
    </w:p>
    <w:p/>
    <w:p>
      <w:pPr>
        <w:pStyle w:val="Heading3"/>
      </w:pPr>
      <w:r>
        <w:t xml:space="preserve">B.5.1  Server Route: /api/insights/narrative.post.ts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server/api/insights/narrative.post.ts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Anthropic from '@anthropic-ai/sdk'</w:t>
      </w:r>
    </w:p>
    <w:p/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defineEventHandler(async (event) =&gt;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spendData, period } = await readBody(event)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client = new Anthropic({ apiKey: process.env.ANTHROPIC_API_KEY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message = await client.messages.create({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model: 'claude-opus-4-20250514',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max_tokens: 512,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messages: [{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role: 'user',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content: `Summarise the following spend data for ${period} in 3 sentences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a small business owner. Highlight anomalies and top categories.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Data: ${JSON.stringify(spendData)}`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}]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{ narrative: message.content[0].text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</w:t>
      </w:r>
    </w:p>
    <w:p/>
    <w:p>
      <w:pPr>
        <w:pStyle w:val="Heading2"/>
      </w:pPr>
      <w:r>
        <w:t xml:space="preserve">B.6  Budget Management</w:t>
      </w:r>
    </w:p>
    <w:p>
      <w:r>
        <w:t xml:space="preserve">Add a budgets table to allow owners/admins to set monthly spending limits per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 document category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ceiling for the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numeric(3,2)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0.80 = alert at 80% of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| quarterly | annual</w:t>
            </w:r>
          </w:p>
        </w:tc>
      </w:tr>
    </w:tbl>
    <w:p/>
    <w:p>
      <w:r>
        <w:t xml:space="preserve">When a new document is saved, a Supabase Database Webhook triggers a Supabase Edge Function that checks if the running total for the category has crossed the alert_threshold and sends a push notification via the existing notification system.</w:t>
      </w:r>
    </w:p>
    <w:p/>
    <w:p>
      <w:pPr>
        <w:pStyle w:val="Heading2"/>
      </w:pPr>
      <w:r>
        <w:t xml:space="preserve">B.7  Report Export</w:t>
      </w:r>
    </w:p>
    <w:p>
      <w:r>
        <w:t xml:space="preserve">The Insights page must expose an Export Report button that calls a server route generating a PDF report using Puppeteer (server-side) or html-pdf-node. The report must include:</w:t>
      </w:r>
    </w:p>
    <w:p>
      <w:pPr>
        <w:pStyle w:val="ListParagraph"/>
        <w:numPr>
          <w:ilvl w:val="0"/>
          <w:numId w:val="2"/>
        </w:numPr>
      </w:pPr>
      <w:r>
        <w:t xml:space="preserve">Cover page: workspace name, period, generated date.</w:t>
      </w:r>
    </w:p>
    <w:p>
      <w:pPr>
        <w:pStyle w:val="ListParagraph"/>
        <w:numPr>
          <w:ilvl w:val="0"/>
          <w:numId w:val="2"/>
        </w:numPr>
      </w:pPr>
      <w:r>
        <w:t xml:space="preserve">Executive summary narrative (from Claude API).</w:t>
      </w:r>
    </w:p>
    <w:p>
      <w:pPr>
        <w:pStyle w:val="ListParagraph"/>
        <w:numPr>
          <w:ilvl w:val="0"/>
          <w:numId w:val="2"/>
        </w:numPr>
      </w:pPr>
      <w:r>
        <w:t xml:space="preserve">Monthly spend table.</w:t>
      </w:r>
    </w:p>
    <w:p>
      <w:pPr>
        <w:pStyle w:val="ListParagraph"/>
        <w:numPr>
          <w:ilvl w:val="0"/>
          <w:numId w:val="2"/>
        </w:numPr>
      </w:pPr>
      <w:r>
        <w:t xml:space="preserve">Category breakdown with chart image (rendered via Chart.js node adapter).</w:t>
      </w:r>
    </w:p>
    <w:p>
      <w:pPr>
        <w:pStyle w:val="ListParagraph"/>
        <w:numPr>
          <w:ilvl w:val="0"/>
          <w:numId w:val="2"/>
        </w:numPr>
      </w:pPr>
      <w:r>
        <w:t xml:space="preserve">Top vendors table.</w:t>
      </w:r>
    </w:p>
    <w:p>
      <w:pPr>
        <w:pStyle w:val="ListParagraph"/>
        <w:numPr>
          <w:ilvl w:val="0"/>
          <w:numId w:val="2"/>
        </w:numPr>
      </w:pPr>
      <w:r>
        <w:t xml:space="preserve">Appendix: raw document list with amounts and dates.</w:t>
      </w:r>
    </w:p>
    <w:p/>
    <w:p>
      <w:pPr>
        <w:ind w:left="360"/>
      </w:pPr>
      <w:r>
        <w:rPr>
          <w:i/>
          <w:iCs/>
          <w:color w:val="555555"/>
          <w:sz w:val="20"/>
          <w:szCs w:val="20"/>
        </w:rPr>
        <w:t xml:space="preserve">📝 Agent instruction: Use @sparticuz/chromium and puppeteer-core for serverless PDF generation on Vercel. Pre-render charts to base64 PNG on the client, pass them to the server route, and embed in the PDF template.</w:t>
      </w:r>
    </w:p>
    <w:p/>
    <w:p>
      <w:pPr>
        <w:pStyle w:val="Heading2"/>
      </w:pPr>
      <w:r>
        <w:t xml:space="preserve">B.8  Agent Execution Checklist — Insights</w:t>
      </w:r>
    </w:p>
    <w:p>
      <w:pPr>
        <w:pStyle w:val="ListParagraph"/>
        <w:numPr>
          <w:ilvl w:val="0"/>
          <w:numId w:val="3"/>
        </w:numPr>
      </w:pPr>
      <w:r>
        <w:t xml:space="preserve">Add amount, currency, vendor_name, document_date, category, tax_amount to documents table (migration).</w:t>
      </w:r>
    </w:p>
    <w:p>
      <w:pPr>
        <w:pStyle w:val="ListParagraph"/>
        <w:numPr>
          <w:ilvl w:val="0"/>
          <w:numId w:val="3"/>
        </w:numPr>
      </w:pPr>
      <w:r>
        <w:t xml:space="preserve">Create Supabase RPC functions: get_monthly_spend, get_spend_by_category, get_top_vendors, get_daily_spend.</w:t>
      </w:r>
    </w:p>
    <w:p>
      <w:pPr>
        <w:pStyle w:val="ListParagraph"/>
        <w:numPr>
          <w:ilvl w:val="0"/>
          <w:numId w:val="3"/>
        </w:numPr>
      </w:pPr>
      <w:r>
        <w:t xml:space="preserve">Build useInsights() Pinia store that fetches and caches RPC results.</w:t>
      </w:r>
    </w:p>
    <w:p>
      <w:pPr>
        <w:pStyle w:val="ListParagraph"/>
        <w:numPr>
          <w:ilvl w:val="0"/>
          <w:numId w:val="3"/>
        </w:numPr>
      </w:pPr>
      <w:r>
        <w:t xml:space="preserve">Scaffold chart components (see B.4) using Chart.js composable wrappers.</w:t>
      </w:r>
    </w:p>
    <w:p>
      <w:pPr>
        <w:pStyle w:val="ListParagraph"/>
        <w:numPr>
          <w:ilvl w:val="0"/>
          <w:numId w:val="3"/>
        </w:numPr>
      </w:pPr>
      <w:r>
        <w:t xml:space="preserve">Create /insights page in Nuxt with date-range picker and workspace filter.</w:t>
      </w:r>
    </w:p>
    <w:p>
      <w:pPr>
        <w:pStyle w:val="ListParagraph"/>
        <w:numPr>
          <w:ilvl w:val="0"/>
          <w:numId w:val="3"/>
        </w:numPr>
      </w:pPr>
      <w:r>
        <w:t xml:space="preserve">Implement /api/insights/narrative.post.ts server route.</w:t>
      </w:r>
    </w:p>
    <w:p>
      <w:pPr>
        <w:pStyle w:val="ListParagraph"/>
        <w:numPr>
          <w:ilvl w:val="0"/>
          <w:numId w:val="3"/>
        </w:numPr>
      </w:pPr>
      <w:r>
        <w:t xml:space="preserve">Build BudgetManager.vue: list, create, edit budget entries.</w:t>
      </w:r>
    </w:p>
    <w:p>
      <w:pPr>
        <w:pStyle w:val="ListParagraph"/>
        <w:numPr>
          <w:ilvl w:val="0"/>
          <w:numId w:val="3"/>
        </w:numPr>
      </w:pPr>
      <w:r>
        <w:t xml:space="preserve">Create budgets table migration with RLS.</w:t>
      </w:r>
    </w:p>
    <w:p>
      <w:pPr>
        <w:pStyle w:val="ListParagraph"/>
        <w:numPr>
          <w:ilvl w:val="0"/>
          <w:numId w:val="3"/>
        </w:numPr>
      </w:pPr>
      <w:r>
        <w:t xml:space="preserve">Write budget-alert Edge Function and wire to Supabase Webhook.</w:t>
      </w:r>
    </w:p>
    <w:p>
      <w:pPr>
        <w:pStyle w:val="ListParagraph"/>
        <w:numPr>
          <w:ilvl w:val="0"/>
          <w:numId w:val="3"/>
        </w:numPr>
      </w:pPr>
      <w:r>
        <w:t xml:space="preserve">Implement /api/insights/export-pdf.post.ts using Puppeteer.</w:t>
      </w:r>
    </w:p>
    <w:p>
      <w:pPr>
        <w:pStyle w:val="ListParagraph"/>
        <w:numPr>
          <w:ilvl w:val="0"/>
          <w:numId w:val="3"/>
        </w:numPr>
      </w:pPr>
      <w:r>
        <w:t xml:space="preserve">Write Vitest tests for RPC mock responses and narrative composable.</w:t>
      </w:r>
    </w:p>
    <w:p/>
    <w:p>
      <w:r>
        <w:br w:type="page"/>
      </w:r>
    </w:p>
    <w:p>
      <w:pPr>
        <w:pStyle w:val="Heading1"/>
      </w:pPr>
      <w:r>
        <w:t xml:space="preserve">PART C — External Accounting API Integrations</w:t>
      </w:r>
    </w:p>
    <w:p/>
    <w:p>
      <w:pPr>
        <w:pStyle w:val="Heading2"/>
      </w:pPr>
      <w:r>
        <w:t xml:space="preserve">C.1  Feature Overview</w:t>
      </w:r>
    </w:p>
    <w:p>
      <w:r>
        <w:t xml:space="preserve">SmartDoc Scanner must sync extracted document data directly to the user's accounting software, eliminating manual re-entry. The three integrations to implement are QuickBooks Online, Xero, and Zoho Books. The architecture uses a unified adapter pattern so adding future integrations requires only a new adapter class.</w:t>
      </w:r>
    </w:p>
    <w:p/>
    <w:p>
      <w:pPr>
        <w:pStyle w:val="Heading2"/>
      </w:pPr>
      <w:r>
        <w:t xml:space="preserve">C.2  Architecture — Unified Integration Adapter</w:t>
      </w:r>
    </w:p>
    <w:p>
      <w:pPr>
        <w:pStyle w:val="Heading3"/>
      </w:pPr>
      <w:r>
        <w:t xml:space="preserve">C.2.1  Interface Contract</w:t>
      </w:r>
    </w:p>
    <w:p>
      <w:r>
        <w:t xml:space="preserve">All accounting adapters must implement the following TypeScript interface: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types/accounting.ts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interface AccountingAdapter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name: string                           // 'quickbooks' | 'xero' | 'zoho'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connect(workspaceId: string): Promise&lt;OAuthState&gt;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disconnect(workspaceId: string): Promise&lt;void&gt;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isConnected(workspaceId: string): Promise&lt;boolean&gt;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pushInvoice(doc: ParsedDocument): Promise&lt;ExternalRef&gt;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pushExpense(doc: ParsedDocument): Promise&lt;ExternalRef&gt;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listContacts(): Promise&lt;Contact[]&gt;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listAccounts(): Promise&lt;ChartOfAccount[]&gt;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C.2.2  integrations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quickbooks | xero | zoho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Encrypted with workspace-scoped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QuickBooks realm_id or Xero tenant_id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Provider-specific: default account IDs, tax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successful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| expired | error</w:t>
            </w:r>
          </w:p>
        </w:tc>
      </w:tr>
    </w:tbl>
    <w:p/>
    <w:p>
      <w:pPr>
        <w:ind w:left="360"/>
      </w:pPr>
      <w:r>
        <w:rPr>
          <w:i/>
          <w:iCs/>
          <w:color w:val="555555"/>
          <w:sz w:val="20"/>
          <w:szCs w:val="20"/>
        </w:rPr>
        <w:t xml:space="preserve">📝 Agent instruction: Encrypt access_token and refresh_token using pgcrypto (pgp_sym_encrypt) with a secret stored in Supabase Vault. Never store tokens in plain text.</w:t>
      </w:r>
    </w:p>
    <w:p/>
    <w:p>
      <w:pPr>
        <w:pStyle w:val="Heading2"/>
      </w:pPr>
      <w:r>
        <w:t xml:space="preserve">C.3  OAuth 2.0 Flow (All Providers)</w:t>
      </w:r>
    </w:p>
    <w:p>
      <w:pPr>
        <w:pStyle w:val="ListParagraph"/>
        <w:numPr>
          <w:ilvl w:val="0"/>
          <w:numId w:val="3"/>
        </w:numPr>
      </w:pPr>
      <w:r>
        <w:t xml:space="preserve">User clicks Connect in IntegrationsPage.vue.</w:t>
      </w:r>
    </w:p>
    <w:p>
      <w:pPr>
        <w:pStyle w:val="ListParagraph"/>
        <w:numPr>
          <w:ilvl w:val="0"/>
          <w:numId w:val="3"/>
        </w:numPr>
      </w:pPr>
      <w:r>
        <w:t xml:space="preserve">Frontend calls GET /api/integrations/{provider}/auth-url.</w:t>
      </w:r>
    </w:p>
    <w:p>
      <w:pPr>
        <w:pStyle w:val="ListParagraph"/>
        <w:numPr>
          <w:ilvl w:val="0"/>
          <w:numId w:val="3"/>
        </w:numPr>
      </w:pPr>
      <w:r>
        <w:t xml:space="preserve">Server route builds the provider-specific OAuth URL with state=workspaceId:nonce.</w:t>
      </w:r>
    </w:p>
    <w:p>
      <w:pPr>
        <w:pStyle w:val="ListParagraph"/>
        <w:numPr>
          <w:ilvl w:val="0"/>
          <w:numId w:val="3"/>
        </w:numPr>
      </w:pPr>
      <w:r>
        <w:t xml:space="preserve">User is redirected to the provider's consent screen.</w:t>
      </w:r>
    </w:p>
    <w:p>
      <w:pPr>
        <w:pStyle w:val="ListParagraph"/>
        <w:numPr>
          <w:ilvl w:val="0"/>
          <w:numId w:val="3"/>
        </w:numPr>
      </w:pPr>
      <w:r>
        <w:t xml:space="preserve">Provider redirects to /api/integrations/{provider}/callback?code=...&amp;state=...</w:t>
      </w:r>
    </w:p>
    <w:p>
      <w:pPr>
        <w:pStyle w:val="ListParagraph"/>
        <w:numPr>
          <w:ilvl w:val="0"/>
          <w:numId w:val="3"/>
        </w:numPr>
      </w:pPr>
      <w:r>
        <w:t xml:space="preserve">Server route exchanges the code for tokens, encrypts them, upserts into integrations table.</w:t>
      </w:r>
    </w:p>
    <w:p>
      <w:pPr>
        <w:pStyle w:val="ListParagraph"/>
        <w:numPr>
          <w:ilvl w:val="0"/>
          <w:numId w:val="3"/>
        </w:numPr>
      </w:pPr>
      <w:r>
        <w:t xml:space="preserve">Frontend polls GET /api/integrations/{provider}/status until status = active.</w:t>
      </w:r>
    </w:p>
    <w:p>
      <w:pPr>
        <w:pStyle w:val="ListParagraph"/>
        <w:numPr>
          <w:ilvl w:val="0"/>
          <w:numId w:val="3"/>
        </w:numPr>
      </w:pPr>
      <w:r>
        <w:t xml:space="preserve">Frontend shows Connected badge and configuration options.</w:t>
      </w:r>
    </w:p>
    <w:p/>
    <w:p>
      <w:pPr>
        <w:pStyle w:val="Heading2"/>
      </w:pPr>
      <w:r>
        <w:t xml:space="preserve">C.4  QuickBooks Online Integration</w:t>
      </w:r>
    </w:p>
    <w:p>
      <w:pPr>
        <w:pStyle w:val="Heading3"/>
      </w:pPr>
      <w:r>
        <w:t xml:space="preserve">C.4.1  Credentials Required</w:t>
      </w:r>
    </w:p>
    <w:p>
      <w:pPr>
        <w:pStyle w:val="ListParagraph"/>
        <w:numPr>
          <w:ilvl w:val="0"/>
          <w:numId w:val="2"/>
        </w:numPr>
      </w:pPr>
      <w:r>
        <w:t xml:space="preserve">Client ID and Client Secret from Intuit Developer portal.</w:t>
      </w:r>
    </w:p>
    <w:p>
      <w:pPr>
        <w:pStyle w:val="ListParagraph"/>
        <w:numPr>
          <w:ilvl w:val="0"/>
          <w:numId w:val="2"/>
        </w:numPr>
      </w:pPr>
      <w:r>
        <w:t xml:space="preserve">Scopes: com.intuit.quickbooks.accounting</w:t>
      </w:r>
    </w:p>
    <w:p>
      <w:pPr>
        <w:pStyle w:val="ListParagraph"/>
        <w:numPr>
          <w:ilvl w:val="0"/>
          <w:numId w:val="2"/>
        </w:numPr>
      </w:pPr>
      <w:r>
        <w:t xml:space="preserve">Redirect URI: https://{domain}/api/integrations/quickbooks/callback</w:t>
      </w:r>
    </w:p>
    <w:p/>
    <w:p>
      <w:pPr>
        <w:pStyle w:val="Heading3"/>
      </w:pPr>
      <w:r>
        <w:t xml:space="preserve">C.4.2  Push Invoice Implementation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server/integrations/quickbooks.adapter.ts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async pushInvoice(doc: ParsedDocument): Promise&lt;ExternalRef&gt;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token = await this.getValidToken()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payload =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Line: doc.items.map(item =&gt; ({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Amount: item.amount,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DetailType: 'SalesItemLineDetail',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SalesItemLineDetail: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ItemRef: { value: '1' },  // map from config.default_item_id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UnitPrice: item.unit_price,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Qty: item.quantity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})),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CustomerRef: { value: await this.resolveVendor(doc.vendor_name) },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TxnDate: doc.document_date,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DocNumber: doc.invoice_number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res = await fetch(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`https://quickbooks.api.intuit.com/v3/company/${this.tenantId}/invoice`,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{ method: 'POST', headers: { Authorization: `Bearer ${token}` }, body: JSON.stringify(payload)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data = await res.json()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{ provider: 'quickbooks', external_id: data.Invoice.Id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C.5  Xero Integration</w:t>
      </w:r>
    </w:p>
    <w:p>
      <w:pPr>
        <w:pStyle w:val="Heading3"/>
      </w:pPr>
      <w:r>
        <w:t xml:space="preserve">C.5.1  Credentials Required</w:t>
      </w:r>
    </w:p>
    <w:p>
      <w:pPr>
        <w:pStyle w:val="ListParagraph"/>
        <w:numPr>
          <w:ilvl w:val="0"/>
          <w:numId w:val="2"/>
        </w:numPr>
      </w:pPr>
      <w:r>
        <w:t xml:space="preserve">Client ID and Client Secret from Xero Developer portal.</w:t>
      </w:r>
    </w:p>
    <w:p>
      <w:pPr>
        <w:pStyle w:val="ListParagraph"/>
        <w:numPr>
          <w:ilvl w:val="0"/>
          <w:numId w:val="2"/>
        </w:numPr>
      </w:pPr>
      <w:r>
        <w:t xml:space="preserve">Scopes: openid profile email accounting.transactions accounting.contacts</w:t>
      </w:r>
    </w:p>
    <w:p>
      <w:pPr>
        <w:pStyle w:val="ListParagraph"/>
        <w:numPr>
          <w:ilvl w:val="0"/>
          <w:numId w:val="2"/>
        </w:numPr>
      </w:pPr>
      <w:r>
        <w:t xml:space="preserve">Redirect URI: https://{domain}/api/integrations/xero/callback</w:t>
      </w:r>
    </w:p>
    <w:p/>
    <w:p>
      <w:pPr>
        <w:pStyle w:val="Heading3"/>
      </w:pPr>
      <w:r>
        <w:t xml:space="preserve">C.5.2  Key Differences from QuickBooks</w:t>
      </w:r>
    </w:p>
    <w:p>
      <w:pPr>
        <w:pStyle w:val="ListParagraph"/>
        <w:numPr>
          <w:ilvl w:val="0"/>
          <w:numId w:val="2"/>
        </w:numPr>
      </w:pPr>
      <w:r>
        <w:t xml:space="preserve">Xero uses tenant_id (organisation UUID) in every API request header: Xero-tenant-id.</w:t>
      </w:r>
    </w:p>
    <w:p>
      <w:pPr>
        <w:pStyle w:val="ListParagraph"/>
        <w:numPr>
          <w:ilvl w:val="0"/>
          <w:numId w:val="2"/>
        </w:numPr>
      </w:pPr>
      <w:r>
        <w:t xml:space="preserve">Xero line amounts can be EXCLUSIVE or INCLUSIVE of tax; set LineAmountTypes accordingly.</w:t>
      </w:r>
    </w:p>
    <w:p>
      <w:pPr>
        <w:pStyle w:val="ListParagraph"/>
        <w:numPr>
          <w:ilvl w:val="0"/>
          <w:numId w:val="2"/>
        </w:numPr>
      </w:pPr>
      <w:r>
        <w:t xml:space="preserve">Use PUT /api.xero.com/api.xro/2.0/Invoices for both create and update (idempotent).</w:t>
      </w:r>
    </w:p>
    <w:p>
      <w:pPr>
        <w:pStyle w:val="ListParagraph"/>
        <w:numPr>
          <w:ilvl w:val="0"/>
          <w:numId w:val="2"/>
        </w:numPr>
      </w:pPr>
      <w:r>
        <w:t xml:space="preserve">Xero refresh tokens expire after 60 days of inactivity; implement a nightly token-refresh cron.</w:t>
      </w:r>
    </w:p>
    <w:p/>
    <w:p>
      <w:pPr>
        <w:pStyle w:val="Heading2"/>
      </w:pPr>
      <w:r>
        <w:t xml:space="preserve">C.6  Zoho Books Integration</w:t>
      </w:r>
    </w:p>
    <w:p>
      <w:pPr>
        <w:pStyle w:val="Heading3"/>
      </w:pPr>
      <w:r>
        <w:t xml:space="preserve">C.6.1  Credentials Required</w:t>
      </w:r>
    </w:p>
    <w:p>
      <w:pPr>
        <w:pStyle w:val="ListParagraph"/>
        <w:numPr>
          <w:ilvl w:val="0"/>
          <w:numId w:val="2"/>
        </w:numPr>
      </w:pPr>
      <w:r>
        <w:t xml:space="preserve">Client ID and Client Secret from Zoho API Console.</w:t>
      </w:r>
    </w:p>
    <w:p>
      <w:pPr>
        <w:pStyle w:val="ListParagraph"/>
        <w:numPr>
          <w:ilvl w:val="0"/>
          <w:numId w:val="2"/>
        </w:numPr>
      </w:pPr>
      <w:r>
        <w:t xml:space="preserve">Scopes: ZohoBooks.invoices.CREATE ZohoBooks.expenses.CREATE ZohoBooks.contacts.READ</w:t>
      </w:r>
    </w:p>
    <w:p>
      <w:pPr>
        <w:pStyle w:val="ListParagraph"/>
        <w:numPr>
          <w:ilvl w:val="0"/>
          <w:numId w:val="2"/>
        </w:numPr>
      </w:pPr>
      <w:r>
        <w:t xml:space="preserve">Redirect URI: https://{domain}/api/integrations/zoho/callback</w:t>
      </w:r>
    </w:p>
    <w:p>
      <w:pPr>
        <w:pStyle w:val="ListParagraph"/>
        <w:numPr>
          <w:ilvl w:val="0"/>
          <w:numId w:val="2"/>
        </w:numPr>
      </w:pPr>
      <w:r>
        <w:t xml:space="preserve">Note: Zoho requires a separate API domain per data centre (e.g. books.zoho.eu for EU).</w:t>
      </w:r>
    </w:p>
    <w:p/>
    <w:p>
      <w:pPr>
        <w:pStyle w:val="Heading3"/>
      </w:pPr>
      <w:r>
        <w:t xml:space="preserve">C.6.2  Key Differences</w:t>
      </w:r>
    </w:p>
    <w:p>
      <w:pPr>
        <w:pStyle w:val="ListParagraph"/>
        <w:numPr>
          <w:ilvl w:val="0"/>
          <w:numId w:val="2"/>
        </w:numPr>
      </w:pPr>
      <w:r>
        <w:t xml:space="preserve">Zoho API uses organisation_id (numeric string) rather than a UUID tenant.</w:t>
      </w:r>
    </w:p>
    <w:p>
      <w:pPr>
        <w:pStyle w:val="ListParagraph"/>
        <w:numPr>
          <w:ilvl w:val="0"/>
          <w:numId w:val="2"/>
        </w:numPr>
      </w:pPr>
      <w:r>
        <w:t xml:space="preserve">Expense creation maps to POST /api/books/v3/expenses (not invoices).</w:t>
      </w:r>
    </w:p>
    <w:p>
      <w:pPr>
        <w:pStyle w:val="ListParagraph"/>
        <w:numPr>
          <w:ilvl w:val="0"/>
          <w:numId w:val="2"/>
        </w:numPr>
      </w:pPr>
      <w:r>
        <w:t xml:space="preserve">Zoho enforces per-API-call rate limits; implement exponential back-off with a retry queue.</w:t>
      </w:r>
    </w:p>
    <w:p/>
    <w:p>
      <w:pPr>
        <w:pStyle w:val="Heading2"/>
      </w:pPr>
      <w:r>
        <w:t xml:space="preserve">C.7  Sync Engine</w:t>
      </w:r>
    </w:p>
    <w:p>
      <w:r>
        <w:t xml:space="preserve">A background sync engine handles pushing documents to accounting platforms reliably:</w:t>
      </w:r>
    </w:p>
    <w:p>
      <w:pPr>
        <w:pStyle w:val="Heading3"/>
      </w:pPr>
      <w:r>
        <w:t xml:space="preserve">C.7.1  sync_jobs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accounting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queued | running | success |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0; max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message from last 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on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on terminal state</w:t>
            </w:r>
          </w:p>
        </w:tc>
      </w:tr>
    </w:tbl>
    <w:p/>
    <w:p>
      <w:pPr>
        <w:pStyle w:val="Heading3"/>
      </w:pPr>
      <w:r>
        <w:t xml:space="preserve">C.7.2  Processing Logic</w:t>
      </w:r>
    </w:p>
    <w:p>
      <w:pPr>
        <w:pStyle w:val="ListParagraph"/>
        <w:numPr>
          <w:ilvl w:val="0"/>
          <w:numId w:val="3"/>
        </w:numPr>
      </w:pPr>
      <w:r>
        <w:t xml:space="preserve">Document is approved (status = approved in document_approvals).</w:t>
      </w:r>
    </w:p>
    <w:p>
      <w:pPr>
        <w:pStyle w:val="ListParagraph"/>
        <w:numPr>
          <w:ilvl w:val="0"/>
          <w:numId w:val="3"/>
        </w:numPr>
      </w:pPr>
      <w:r>
        <w:t xml:space="preserve">A Supabase Database Trigger inserts a row into sync_jobs for each active integration in the workspace.</w:t>
      </w:r>
    </w:p>
    <w:p>
      <w:pPr>
        <w:pStyle w:val="ListParagraph"/>
        <w:numPr>
          <w:ilvl w:val="0"/>
          <w:numId w:val="3"/>
        </w:numPr>
      </w:pPr>
      <w:r>
        <w:t xml:space="preserve">A Supabase Edge Function (sync-worker) polls sync_jobs WHERE status = 'queued' ORDER BY queued_at LIMIT 10.</w:t>
      </w:r>
    </w:p>
    <w:p>
      <w:pPr>
        <w:pStyle w:val="ListParagraph"/>
        <w:numPr>
          <w:ilvl w:val="0"/>
          <w:numId w:val="3"/>
        </w:numPr>
      </w:pPr>
      <w:r>
        <w:t xml:space="preserve">For each job: instantiate the correct adapter, call pushInvoice or pushExpense, update status.</w:t>
      </w:r>
    </w:p>
    <w:p>
      <w:pPr>
        <w:pStyle w:val="ListParagraph"/>
        <w:numPr>
          <w:ilvl w:val="0"/>
          <w:numId w:val="3"/>
        </w:numPr>
      </w:pPr>
      <w:r>
        <w:t xml:space="preserve">On failure: increment attempts; if attempts &gt;= 3, set status = 'failed' and send error notification.</w:t>
      </w:r>
    </w:p>
    <w:p>
      <w:pPr>
        <w:pStyle w:val="ListParagraph"/>
        <w:numPr>
          <w:ilvl w:val="0"/>
          <w:numId w:val="3"/>
        </w:numPr>
      </w:pPr>
      <w:r>
        <w:t xml:space="preserve">The Edge Function is invoked on a schedule (every 5 minutes) via Supabase pg_cron.</w:t>
      </w:r>
    </w:p>
    <w:p/>
    <w:p>
      <w:pPr>
        <w:pStyle w:val="Heading2"/>
      </w:pPr>
      <w:r>
        <w:t xml:space="preserve">C.8  Integrations UI</w:t>
      </w:r>
    </w:p>
    <w:p>
      <w:pPr>
        <w:pStyle w:val="Heading3"/>
      </w:pPr>
      <w:r>
        <w:t xml:space="preserve">C.8.1  IntegrationsPage.vue</w:t>
      </w:r>
    </w:p>
    <w:p>
      <w:pPr>
        <w:pStyle w:val="ListParagraph"/>
        <w:numPr>
          <w:ilvl w:val="0"/>
          <w:numId w:val="2"/>
        </w:numPr>
      </w:pPr>
      <w:r>
        <w:t xml:space="preserve">Display a card for each provider (QuickBooks, Xero, Zoho Books) with logo, Connect / Disconnect button, and last-synced timestamp.</w:t>
      </w:r>
    </w:p>
    <w:p>
      <w:pPr>
        <w:pStyle w:val="ListParagraph"/>
        <w:numPr>
          <w:ilvl w:val="0"/>
          <w:numId w:val="2"/>
        </w:numPr>
      </w:pPr>
      <w:r>
        <w:t xml:space="preserve">On Connect: opens OAuth popup (window.open) and listens for postMessage callback on success.</w:t>
      </w:r>
    </w:p>
    <w:p>
      <w:pPr>
        <w:pStyle w:val="ListParagraph"/>
        <w:numPr>
          <w:ilvl w:val="0"/>
          <w:numId w:val="2"/>
        </w:numPr>
      </w:pPr>
      <w:r>
        <w:t xml:space="preserve">Provide a per-provider settings panel: default account mapping, tax code, auto-sync toggle.</w:t>
      </w:r>
    </w:p>
    <w:p>
      <w:pPr>
        <w:pStyle w:val="ListParagraph"/>
        <w:numPr>
          <w:ilvl w:val="0"/>
          <w:numId w:val="2"/>
        </w:numPr>
      </w:pPr>
      <w:r>
        <w:t xml:space="preserve">Show a sync history table: document name, status, external ID, timestamp.</w:t>
      </w:r>
    </w:p>
    <w:p/>
    <w:p>
      <w:pPr>
        <w:pStyle w:val="Heading3"/>
      </w:pPr>
      <w:r>
        <w:t xml:space="preserve">C.8.2  Manual Push Button</w:t>
      </w:r>
    </w:p>
    <w:p>
      <w:r>
        <w:t xml:space="preserve">On the DocumentDetailModal.vue (from Part A), add a Push to Accounting dropdown button. This calls POST /api/integrations/{provider}/push with { document_id } and shows a spinner until the sync_job reaches a terminal state (poll every 2 seconds).</w:t>
      </w:r>
    </w:p>
    <w:p/>
    <w:p>
      <w:pPr>
        <w:pStyle w:val="Heading2"/>
      </w:pPr>
      <w:r>
        <w:t xml:space="preserve">C.9  Security Requirements for Integrations</w:t>
      </w:r>
    </w:p>
    <w:p>
      <w:pPr>
        <w:pStyle w:val="ListParagraph"/>
        <w:numPr>
          <w:ilvl w:val="0"/>
          <w:numId w:val="2"/>
        </w:numPr>
      </w:pPr>
      <w:r>
        <w:t xml:space="preserve">All tokens stored encrypted with pgcrypto; decrypted only in server-side Edge Functions.</w:t>
      </w:r>
    </w:p>
    <w:p>
      <w:pPr>
        <w:pStyle w:val="ListParagraph"/>
        <w:numPr>
          <w:ilvl w:val="0"/>
          <w:numId w:val="2"/>
        </w:numPr>
      </w:pPr>
      <w:r>
        <w:t xml:space="preserve">OAuth state parameter must include a CSRF nonce validated on callback.</w:t>
      </w:r>
    </w:p>
    <w:p>
      <w:pPr>
        <w:pStyle w:val="ListParagraph"/>
        <w:numPr>
          <w:ilvl w:val="0"/>
          <w:numId w:val="2"/>
        </w:numPr>
      </w:pPr>
      <w:r>
        <w:t xml:space="preserve">Webhook endpoints from accounting providers (if used for reverse sync) must verify HMAC signatures.</w:t>
      </w:r>
    </w:p>
    <w:p>
      <w:pPr>
        <w:pStyle w:val="ListParagraph"/>
        <w:numPr>
          <w:ilvl w:val="0"/>
          <w:numId w:val="2"/>
        </w:numPr>
      </w:pPr>
      <w:r>
        <w:t xml:space="preserve">API keys must never be sent to the frontend; all accounting API calls are proxied through Nuxt server routes or Edge Functions.</w:t>
      </w:r>
    </w:p>
    <w:p>
      <w:pPr>
        <w:pStyle w:val="ListParagraph"/>
        <w:numPr>
          <w:ilvl w:val="0"/>
          <w:numId w:val="2"/>
        </w:numPr>
      </w:pPr>
      <w:r>
        <w:t xml:space="preserve">Implement token rotation: refresh tokens 15 minutes before expiry using a scheduled pg_cron job.</w:t>
      </w:r>
    </w:p>
    <w:p/>
    <w:p>
      <w:pPr>
        <w:pStyle w:val="Heading2"/>
      </w:pPr>
      <w:r>
        <w:t xml:space="preserve">C.10  Agent Execution Checklist — Integrations</w:t>
      </w:r>
    </w:p>
    <w:p>
      <w:pPr>
        <w:pStyle w:val="ListParagraph"/>
        <w:numPr>
          <w:ilvl w:val="0"/>
          <w:numId w:val="3"/>
        </w:numPr>
      </w:pPr>
      <w:r>
        <w:t xml:space="preserve">Define AccountingAdapter interface and ParsedDocument / ExternalRef / Contact / ChartOfAccount types.</w:t>
      </w:r>
    </w:p>
    <w:p>
      <w:pPr>
        <w:pStyle w:val="ListParagraph"/>
        <w:numPr>
          <w:ilvl w:val="0"/>
          <w:numId w:val="3"/>
        </w:numPr>
      </w:pPr>
      <w:r>
        <w:t xml:space="preserve">Create integrations and sync_jobs table migrations with RLS.</w:t>
      </w:r>
    </w:p>
    <w:p>
      <w:pPr>
        <w:pStyle w:val="ListParagraph"/>
        <w:numPr>
          <w:ilvl w:val="0"/>
          <w:numId w:val="3"/>
        </w:numPr>
      </w:pPr>
      <w:r>
        <w:t xml:space="preserve">Implement QuickbooksAdapter, XeroAdapter, ZohoAdapter classes each implementing AccountingAdapter.</w:t>
      </w:r>
    </w:p>
    <w:p>
      <w:pPr>
        <w:pStyle w:val="ListParagraph"/>
        <w:numPr>
          <w:ilvl w:val="0"/>
          <w:numId w:val="3"/>
        </w:numPr>
      </w:pPr>
      <w:r>
        <w:t xml:space="preserve">Build OAuth server routes for all three providers (auth-url and callback).</w:t>
      </w:r>
    </w:p>
    <w:p>
      <w:pPr>
        <w:pStyle w:val="ListParagraph"/>
        <w:numPr>
          <w:ilvl w:val="0"/>
          <w:numId w:val="3"/>
        </w:numPr>
      </w:pPr>
      <w:r>
        <w:t xml:space="preserve">Implement token encryption/decryption using Supabase Vault + pgcrypto helper.</w:t>
      </w:r>
    </w:p>
    <w:p>
      <w:pPr>
        <w:pStyle w:val="ListParagraph"/>
        <w:numPr>
          <w:ilvl w:val="0"/>
          <w:numId w:val="3"/>
        </w:numPr>
      </w:pPr>
      <w:r>
        <w:t xml:space="preserve">Scaffold IntegrationsPage.vue with provider cards and OAuth popup flow.</w:t>
      </w:r>
    </w:p>
    <w:p>
      <w:pPr>
        <w:pStyle w:val="ListParagraph"/>
        <w:numPr>
          <w:ilvl w:val="0"/>
          <w:numId w:val="3"/>
        </w:numPr>
      </w:pPr>
      <w:r>
        <w:t xml:space="preserve">Build sync-worker Edge Function with retry logic.</w:t>
      </w:r>
    </w:p>
    <w:p>
      <w:pPr>
        <w:pStyle w:val="ListParagraph"/>
        <w:numPr>
          <w:ilvl w:val="0"/>
          <w:numId w:val="3"/>
        </w:numPr>
      </w:pPr>
      <w:r>
        <w:t xml:space="preserve">Configure pg_cron to invoke sync-worker every 5 minutes.</w:t>
      </w:r>
    </w:p>
    <w:p>
      <w:pPr>
        <w:pStyle w:val="ListParagraph"/>
        <w:numPr>
          <w:ilvl w:val="0"/>
          <w:numId w:val="3"/>
        </w:numPr>
      </w:pPr>
      <w:r>
        <w:t xml:space="preserve">Add Push to Accounting button to DocumentDetailModal.vue.</w:t>
      </w:r>
    </w:p>
    <w:p>
      <w:pPr>
        <w:pStyle w:val="ListParagraph"/>
        <w:numPr>
          <w:ilvl w:val="0"/>
          <w:numId w:val="3"/>
        </w:numPr>
      </w:pPr>
      <w:r>
        <w:t xml:space="preserve">Implement token-rotation pg_cron job.</w:t>
      </w:r>
    </w:p>
    <w:p>
      <w:pPr>
        <w:pStyle w:val="ListParagraph"/>
        <w:numPr>
          <w:ilvl w:val="0"/>
          <w:numId w:val="3"/>
        </w:numPr>
      </w:pPr>
      <w:r>
        <w:t xml:space="preserve">Write integration tests using nock to mock QuickBooks, Xero, Zoho APIs.</w:t>
      </w:r>
    </w:p>
    <w:p>
      <w:pPr>
        <w:pStyle w:val="ListParagraph"/>
        <w:numPr>
          <w:ilvl w:val="0"/>
          <w:numId w:val="3"/>
        </w:numPr>
      </w:pPr>
      <w:r>
        <w:t xml:space="preserve">Write Playwright e2e: connect QuickBooks → approve document → verify sync_job = success.</w:t>
      </w:r>
    </w:p>
    <w:p/>
    <w:p>
      <w:r>
        <w:br w:type="page"/>
      </w:r>
    </w:p>
    <w:p>
      <w:pPr>
        <w:pStyle w:val="Heading1"/>
      </w:pPr>
      <w:r>
        <w:t xml:space="preserve">PART D — Cross-Cutting Concerns &amp; Execution Order</w:t>
      </w:r>
    </w:p>
    <w:p/>
    <w:p>
      <w:pPr>
        <w:pStyle w:val="Heading2"/>
      </w:pPr>
      <w:r>
        <w:t xml:space="preserve">D.1  Recommended Build Order for the Agent</w:t>
      </w:r>
    </w:p>
    <w:p>
      <w:r>
        <w:t xml:space="preserve">To minimise merge conflicts and maximise incremental testability, the agent should implement features in this sequence: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280"/>
        <w:gridCol w:w="3080"/>
      </w:tblGrid>
      <w:tr>
        <w:tc>
          <w:tcPr>
            <w:tcW w:type="dxa" w:w="1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8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08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Gate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migrations (all tables)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migration passes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+ workspace CRUD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usePermissions Vitest suite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system + Realtime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e2e (Playwright)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workflow 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machine unit 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 queries + charts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RPC mock Vitest suite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narrative + budget alerts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mock 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export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+ 6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snapshot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+ adapter scaffold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callback unit 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QB / Xero / Zoho adapters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Nock API mock tests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engine + 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4 + 9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e2e integration test</w:t>
            </w:r>
          </w:p>
        </w:tc>
      </w:tr>
    </w:tbl>
    <w:p/>
    <w:p>
      <w:pPr>
        <w:pStyle w:val="Heading2"/>
      </w:pPr>
      <w:r>
        <w:t xml:space="preserve">D.2  Environment Variables Reference</w:t>
      </w:r>
    </w:p>
    <w:p>
      <w:r>
        <w:t xml:space="preserve">The agent must ensure all of the following are added to .env.example and the production Vercel / Supabase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Server-side full access (never expose to client)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client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secret for workspace invitations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delivery for invitations and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for narrative summaries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QB_CLIENT_ID / QB_CLIENT_SECRET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QuickBooks OAuth app credentials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XERO_CLIENT_ID / XERO_CLIENT_SECRET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Xero OAuth app credentials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ZOHO_CLIENT_ID / ZOHO_CLIENT_SECRET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 Books OAuth credentials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TOKEN_ENCRYPTION_KEY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pgcrypto key for token encryption (32 bytes hex)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PUPPETEER_EXECUTABLE_PATH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to Chromium for PDF export</w:t>
            </w:r>
          </w:p>
        </w:tc>
      </w:tr>
    </w:tbl>
    <w:p/>
    <w:p>
      <w:pPr>
        <w:pStyle w:val="Heading2"/>
      </w:pPr>
      <w:r>
        <w:t xml:space="preserve">D.3  Testing Strategy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2B5FA6" w:sz="1"/>
              <w:left w:val="single" w:color="2B5FA6" w:sz="1"/>
              <w:bottom w:val="single" w:color="2B5FA6" w:sz="1"/>
              <w:right w:val="single" w:color="2B5FA6" w:sz="1"/>
            </w:tcBorders>
            <w:shd w:fill="2B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Composables, adapters, state machines, validators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nock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routes, OAuth callbacks, sync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Test Utils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new Vue components (approval, charts, integrations)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Invite flow, approval flow, accounting sync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snapshots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export output, chart renders</w:t>
            </w:r>
          </w:p>
        </w:tc>
      </w:tr>
    </w:tbl>
    <w:p/>
    <w:p>
      <w:pPr>
        <w:pStyle w:val="Heading2"/>
      </w:pPr>
      <w:r>
        <w:t xml:space="preserve">D.4  Performance &amp; Scalability Notes</w:t>
      </w:r>
    </w:p>
    <w:p>
      <w:pPr>
        <w:pStyle w:val="ListParagraph"/>
        <w:numPr>
          <w:ilvl w:val="0"/>
          <w:numId w:val="2"/>
        </w:numPr>
      </w:pPr>
      <w:r>
        <w:t xml:space="preserve">Paginate all document list queries; default page size 50.</w:t>
      </w:r>
    </w:p>
    <w:p>
      <w:pPr>
        <w:pStyle w:val="ListParagraph"/>
        <w:numPr>
          <w:ilvl w:val="0"/>
          <w:numId w:val="2"/>
        </w:numPr>
      </w:pPr>
      <w:r>
        <w:t xml:space="preserve">Add database indexes: documents(workspace_id, document_date), sync_jobs(status, queued_at).</w:t>
      </w:r>
    </w:p>
    <w:p>
      <w:pPr>
        <w:pStyle w:val="ListParagraph"/>
        <w:numPr>
          <w:ilvl w:val="0"/>
          <w:numId w:val="2"/>
        </w:numPr>
      </w:pPr>
      <w:r>
        <w:t xml:space="preserve">Cache analytics RPC results in Pinia for 5 minutes; invalidate on new document upload.</w:t>
      </w:r>
    </w:p>
    <w:p>
      <w:pPr>
        <w:pStyle w:val="ListParagraph"/>
        <w:numPr>
          <w:ilvl w:val="0"/>
          <w:numId w:val="2"/>
        </w:numPr>
      </w:pPr>
      <w:r>
        <w:t xml:space="preserve">Rate-limit the narrative API route to 10 requests per workspace per hour using Supabase Edge Function middleware.</w:t>
      </w:r>
    </w:p>
    <w:p>
      <w:pPr>
        <w:pStyle w:val="ListParagraph"/>
        <w:numPr>
          <w:ilvl w:val="0"/>
          <w:numId w:val="2"/>
        </w:numPr>
      </w:pPr>
      <w:r>
        <w:t xml:space="preserve">Use Supabase Storage (not base64 in DB) for document images; store only the Storage path in the documents table.</w:t>
      </w:r>
    </w:p>
    <w:p/>
    <w:p>
      <w:pPr>
        <w:pStyle w:val="Heading2"/>
      </w:pPr>
      <w:r>
        <w:t xml:space="preserve">D.5  Deliverables Summary</w:t>
      </w:r>
    </w:p>
    <w:p>
      <w:r>
        <w:t xml:space="preserve">Upon completing all sprints, the agent should have produced the following artefacts:</w:t>
      </w:r>
    </w:p>
    <w:p>
      <w:pPr>
        <w:pStyle w:val="ListParagraph"/>
        <w:numPr>
          <w:ilvl w:val="0"/>
          <w:numId w:val="2"/>
        </w:numPr>
      </w:pPr>
      <w:r>
        <w:t xml:space="preserve">10 Supabase migration files (.sql) for all new tables, RLS policies, indexes, and RPC functions.</w:t>
      </w:r>
    </w:p>
    <w:p>
      <w:pPr>
        <w:pStyle w:val="ListParagraph"/>
        <w:numPr>
          <w:ilvl w:val="0"/>
          <w:numId w:val="2"/>
        </w:numPr>
      </w:pPr>
      <w:r>
        <w:t xml:space="preserve">3 Supabase Edge Functions: invite, sync-worker, budget-alert.</w:t>
      </w:r>
    </w:p>
    <w:p>
      <w:pPr>
        <w:pStyle w:val="ListParagraph"/>
        <w:numPr>
          <w:ilvl w:val="0"/>
          <w:numId w:val="2"/>
        </w:numPr>
      </w:pPr>
      <w:r>
        <w:t xml:space="preserve">3 accounting adapter classes: QuickbooksAdapter, XeroAdapter, ZohoAdapter.</w:t>
      </w:r>
    </w:p>
    <w:p>
      <w:pPr>
        <w:pStyle w:val="ListParagraph"/>
        <w:numPr>
          <w:ilvl w:val="0"/>
          <w:numId w:val="2"/>
        </w:numPr>
      </w:pPr>
      <w:r>
        <w:t xml:space="preserve">12 new Nuxt server routes under /server/api/.</w:t>
      </w:r>
    </w:p>
    <w:p>
      <w:pPr>
        <w:pStyle w:val="ListParagraph"/>
        <w:numPr>
          <w:ilvl w:val="0"/>
          <w:numId w:val="2"/>
        </w:numPr>
      </w:pPr>
      <w:r>
        <w:t xml:space="preserve">15+ new Vue components across Teams, Insights, and Integrations modules.</w:t>
      </w:r>
    </w:p>
    <w:p>
      <w:pPr>
        <w:pStyle w:val="ListParagraph"/>
        <w:numPr>
          <w:ilvl w:val="0"/>
          <w:numId w:val="2"/>
        </w:numPr>
      </w:pPr>
      <w:r>
        <w:t xml:space="preserve">5 new Pinia stores: useWorkspace, useTeam, usePermissions, useInsights, useIntegrations.</w:t>
      </w:r>
    </w:p>
    <w:p>
      <w:pPr>
        <w:pStyle w:val="ListParagraph"/>
        <w:numPr>
          <w:ilvl w:val="0"/>
          <w:numId w:val="2"/>
        </w:numPr>
      </w:pPr>
      <w:r>
        <w:t xml:space="preserve">Full test suite: &gt;80% coverage on new code, 3 Playwright e2e flows.</w:t>
      </w:r>
    </w:p>
    <w:p>
      <w:pPr>
        <w:pStyle w:val="ListParagraph"/>
        <w:numPr>
          <w:ilvl w:val="0"/>
          <w:numId w:val="2"/>
        </w:numPr>
      </w:pPr>
      <w:r>
        <w:t xml:space="preserve">Updated .env.example and README sections for each integration.</w:t>
      </w:r>
    </w:p>
    <w:p/>
    <w:p>
      <w:pPr>
        <w:spacing w:before="720"/>
        <w:jc w:val="center"/>
      </w:pPr>
      <w:r>
        <w:rPr>
          <w:b/>
          <w:bCs/>
          <w:color w:val="888888"/>
          <w:sz w:val="24"/>
          <w:szCs w:val="24"/>
        </w:rPr>
        <w:t xml:space="preserve">End of Implementation Plan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Confidential  |  Page </w:t>
    </w:r>
    <w:r>
      <w:rPr>
        <w:color w:val="888888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FA6" w:sz="4" w:space="1"/>
      </w:pBdr>
      <w:spacing w:after="80"/>
    </w:pPr>
    <w:r>
      <w:rPr>
        <w:b/>
        <w:bCs/>
        <w:color w:val="2B5FA6"/>
        <w:sz w:val="18"/>
        <w:szCs w:val="18"/>
      </w:rPr>
      <w:t xml:space="preserve">SmartDoc Scanner  |  AI Agent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5F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7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2026-05-21T23:32:30.534Z</dcterms:created>
  <dcterms:modified xsi:type="dcterms:W3CDTF">2026-05-21T23:32:30.534Z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