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A6041" w14:textId="77777777" w:rsidR="006740E6" w:rsidRPr="006740E6" w:rsidRDefault="006740E6" w:rsidP="006740E6">
      <w:pPr>
        <w:rPr>
          <w:b/>
          <w:bCs/>
          <w:lang w:val="en-US"/>
        </w:rPr>
      </w:pPr>
      <w:r w:rsidRPr="006740E6">
        <w:rPr>
          <w:b/>
          <w:bCs/>
          <w:lang w:val="en-US"/>
        </w:rPr>
        <w:t>A Comprehensive History of Humanity's Journey into Space</w:t>
      </w:r>
    </w:p>
    <w:p w14:paraId="47EB5762" w14:textId="77777777" w:rsidR="006740E6" w:rsidRPr="006740E6" w:rsidRDefault="006740E6" w:rsidP="006740E6">
      <w:pPr>
        <w:rPr>
          <w:lang w:val="en-US"/>
        </w:rPr>
      </w:pPr>
      <w:r w:rsidRPr="006740E6">
        <w:rPr>
          <w:lang w:val="en-US"/>
        </w:rPr>
        <w:t>For millennia, humanity has looked to the heavens with a mixture of awe, reverence, and an insatiable curiosity. The stars were our first calendar, our first map, and the canvas for our greatest myths. But it was only in the 20th century that the dream of physically traversing the cosmic ocean began its transformation into reality. The history of space exploration is not merely a tale of technological achievement; it is a grand, multi-generational saga of human ambition, fierce geopolitical rivalry, breathtaking scientific discovery, and the relentless spirit of inquiry that defines our species. This odyssey, from the first tentative rockets to the ambitious plans for interplanetary colonization, represents one of the most profound undertakings in human history.</w:t>
      </w:r>
    </w:p>
    <w:p w14:paraId="2A84262A" w14:textId="77777777" w:rsidR="006740E6" w:rsidRPr="006740E6" w:rsidRDefault="006740E6" w:rsidP="006740E6">
      <w:pPr>
        <w:rPr>
          <w:lang w:val="en-US"/>
        </w:rPr>
      </w:pPr>
      <w:r w:rsidRPr="006740E6">
        <w:rPr>
          <w:b/>
          <w:bCs/>
          <w:lang w:val="en-US"/>
        </w:rPr>
        <w:t>The Theoretical Foundations and Early Dreams</w:t>
      </w:r>
    </w:p>
    <w:p w14:paraId="2AB8F1C0" w14:textId="77777777" w:rsidR="006740E6" w:rsidRPr="006740E6" w:rsidRDefault="006740E6" w:rsidP="006740E6">
      <w:pPr>
        <w:rPr>
          <w:lang w:val="en-US"/>
        </w:rPr>
      </w:pPr>
      <w:r w:rsidRPr="006740E6">
        <w:rPr>
          <w:lang w:val="en-US"/>
        </w:rPr>
        <w:t>Long before the first engine ignited, the journey to space began in the minds of visionary thinkers and writers. In the 19th century, authors like Jules Verne ("From the Earth to the Moon") and H.G. Wells ("The First Men in the Moon") ignited the public imagination with tales of lunar voyages, planting the seeds of possibility. However, it was the pioneering work of a few brilliant scientists in the early 20th century that laid the practical groundwork. In Russia, the reclusive schoolteacher Konstantin Tsiolkovsky formulated the foundational principles of rocketry, including the famous Tsiolkovsky rocket equation, which remains central to astronautics today. He conceptualized liquid-propellant rockets and multi-stage designs, foreseeing nearly every major development that would follow.</w:t>
      </w:r>
    </w:p>
    <w:p w14:paraId="141F1A16" w14:textId="77777777" w:rsidR="006740E6" w:rsidRPr="006740E6" w:rsidRDefault="006740E6" w:rsidP="006740E6">
      <w:pPr>
        <w:rPr>
          <w:lang w:val="en-US"/>
        </w:rPr>
      </w:pPr>
      <w:r w:rsidRPr="006740E6">
        <w:rPr>
          <w:lang w:val="en-US"/>
        </w:rPr>
        <w:t>Simultaneously, in the United States, Robert Goddard was moving from theory to practice. Dismissed by the press as a fantasist, Goddard tirelessly experimented, launching the world's first liquid-fueled rocket in 1926. Though a modest flight, it was a pivotal moment, proving the viability of the technology. In Germany, Hermann Oberth independently published influential works on rocketry, inspiring a generation of engineers, among them a young Wernher von Braun. It was von Braun's work on the V-2 rocket for Nazi Germany during World War II that, despite its horrific purpose, created the first large-scale, reliable ballistic missile. The V-2 was the technological ancestor of all modern space launch vehicles, and its capture by the Allied powers at the war's end would directly ignite the next, most explosive chapter in space history.</w:t>
      </w:r>
    </w:p>
    <w:p w14:paraId="08386E79" w14:textId="77777777" w:rsidR="006740E6" w:rsidRPr="006740E6" w:rsidRDefault="006740E6" w:rsidP="006740E6">
      <w:pPr>
        <w:rPr>
          <w:lang w:val="en-US"/>
        </w:rPr>
      </w:pPr>
      <w:r w:rsidRPr="006740E6">
        <w:rPr>
          <w:b/>
          <w:bCs/>
          <w:lang w:val="en-US"/>
        </w:rPr>
        <w:t>The Space Race: A Duel in the Heavens</w:t>
      </w:r>
    </w:p>
    <w:p w14:paraId="77F2DF6F" w14:textId="77777777" w:rsidR="006740E6" w:rsidRPr="006740E6" w:rsidRDefault="006740E6" w:rsidP="006740E6">
      <w:pPr>
        <w:rPr>
          <w:lang w:val="en-US"/>
        </w:rPr>
      </w:pPr>
      <w:r w:rsidRPr="006740E6">
        <w:rPr>
          <w:lang w:val="en-US"/>
        </w:rPr>
        <w:t xml:space="preserve">With the end of World War II, the world was plunged into the Cold War, a tense ideological struggle between the United States and the Soviet Union. The captured German V-2 technology and its engineers, including von Braun who began working for the U.S. Army, became critical assets. Space became the ultimate arena for demonstrating technological and ideological superiority. The race began in earnest on October 4, 1957, when the Soviet Union stunned the </w:t>
      </w:r>
      <w:r w:rsidRPr="006740E6">
        <w:rPr>
          <w:lang w:val="en-US"/>
        </w:rPr>
        <w:lastRenderedPageBreak/>
        <w:t>world by launching Sputnik 1, the first artificial satellite. The small, beeping sphere orbiting the Earth created a "Sputnik crisis" in the United States, sparking fears of Soviet dominance and leading directly to the formation of the National Aeronautics and Space Administration (NASA) in 1958.</w:t>
      </w:r>
    </w:p>
    <w:p w14:paraId="3B72B077" w14:textId="77777777" w:rsidR="006740E6" w:rsidRPr="006740E6" w:rsidRDefault="006740E6" w:rsidP="006740E6">
      <w:pPr>
        <w:rPr>
          <w:lang w:val="en-US"/>
        </w:rPr>
      </w:pPr>
      <w:r w:rsidRPr="006740E6">
        <w:rPr>
          <w:lang w:val="en-US"/>
        </w:rPr>
        <w:t>The Soviets continued their string of early victories. They launched the first animal into orbit, the dog Laika, aboard Sputnik 2. On April 12, 1961, they achieved their greatest triumph when cosmonaut Yuri Gagarin completed a full orbit of the Earth, becoming the first human in space. His famous exclamation, "Poyekhali!" ("Let's go!"), echoed around the globe. The Soviets followed this with the first woman in space, Valentina Tereshkova, and the first spacewalk by Alexei Leonov.</w:t>
      </w:r>
    </w:p>
    <w:p w14:paraId="39E8AAE9" w14:textId="77777777" w:rsidR="006740E6" w:rsidRPr="006740E6" w:rsidRDefault="006740E6" w:rsidP="006740E6">
      <w:pPr>
        <w:rPr>
          <w:lang w:val="en-US"/>
        </w:rPr>
      </w:pPr>
      <w:r w:rsidRPr="006740E6">
        <w:rPr>
          <w:lang w:val="en-US"/>
        </w:rPr>
        <w:t>Faced with a series of demoralizing second-place finishes, U.S. President John F. Kennedy needed a goal so audacious it would leapfrog the Soviets entirely. In a historic 1961 speech before Congress, he declared: "I believe that this nation should commit itself to achieving the goal, before this decade is out, of landing a man on the Moon and returning him safely to the Earth." This declaration launched the Apollo program, a monumental undertaking of unprecedented scale and cost. NASA’s Project Mercury sent the first Americans into space, followed by Project Gemini, which served to master the critical skills needed for a lunar mission, including long-duration flight, orbital rendezvous, and extravehicular activity (EVA). The program was not without tragedy; in 1967, the crew of Apollo 1 perished in a fire during a launch rehearsal. Yet, NASA persevered. The defining moment of the 20th century arrived on July 20, 1969, when Apollo 11 commander Neil Armstrong stepped onto the lunar surface, declaring, "That's one small step for [a] man, one giant leap for mankind." The world watched, united in awe. The Space Race, for all practical purposes, had been won.</w:t>
      </w:r>
    </w:p>
    <w:p w14:paraId="2DF172C7" w14:textId="77777777" w:rsidR="006740E6" w:rsidRPr="006740E6" w:rsidRDefault="006740E6" w:rsidP="006740E6">
      <w:pPr>
        <w:rPr>
          <w:lang w:val="en-US"/>
        </w:rPr>
      </w:pPr>
      <w:r w:rsidRPr="006740E6">
        <w:rPr>
          <w:b/>
          <w:bCs/>
          <w:lang w:val="en-US"/>
        </w:rPr>
        <w:t>The Era of Orbit: Shuttles, Stations, and Robotic Envoys</w:t>
      </w:r>
    </w:p>
    <w:p w14:paraId="22CD16BC" w14:textId="77777777" w:rsidR="006740E6" w:rsidRPr="006740E6" w:rsidRDefault="006740E6" w:rsidP="006740E6">
      <w:pPr>
        <w:rPr>
          <w:lang w:val="en-US"/>
        </w:rPr>
      </w:pPr>
      <w:r w:rsidRPr="006740E6">
        <w:rPr>
          <w:lang w:val="en-US"/>
        </w:rPr>
        <w:t>After the final Apollo mission in 1972, the focus of human spaceflight shifted from lunar destinations to a sustained presence in Low Earth Orbit (LEO). The Soviet Union, having lost the Moon race, concentrated on what it did best: long-duration space stations. They launched the Salyut series of stations, which culminated in the legendary Mir space station. Operating from 1986 to 2001, Mir hosted cosmonauts for record-breaking stays, providing invaluable data on the effects of long-term spaceflight on the human body.</w:t>
      </w:r>
    </w:p>
    <w:p w14:paraId="30EDE6FD" w14:textId="77777777" w:rsidR="006740E6" w:rsidRPr="006740E6" w:rsidRDefault="006740E6" w:rsidP="006740E6">
      <w:pPr>
        <w:rPr>
          <w:lang w:val="en-US"/>
        </w:rPr>
      </w:pPr>
      <w:r w:rsidRPr="006740E6">
        <w:rPr>
          <w:lang w:val="en-US"/>
        </w:rPr>
        <w:t xml:space="preserve">The United States pursued a different path with the Space Shuttle program. Envisioned as a reusable spaceplane that would make access to space routine and affordable, the Shuttle was a marvel of engineering. First launching in 1981, the fleet of orbiters—Columbia, Challenger, Discovery, Atlantis, and Endeavour—deployed countless satellites, conducted vital research, and launched and serviced the Hubble Space Telescope. However, the Shuttle never achieved its </w:t>
      </w:r>
      <w:r w:rsidRPr="006740E6">
        <w:rPr>
          <w:lang w:val="en-US"/>
        </w:rPr>
        <w:lastRenderedPageBreak/>
        <w:t>goal of low-cost access, proving to be far more complex and expensive to operate than anticipated. The program was also marked by profound tragedy. The loss of Challenger and its crew shortly after launch in 1986, and the destruction of Columbia during re-entry in 2003, were national traumas that underscored the inherent dangers of spaceflight and ultimately sealed the program's fate. The final Shuttle mission flew in 2011.</w:t>
      </w:r>
    </w:p>
    <w:p w14:paraId="31C356B2" w14:textId="77777777" w:rsidR="006740E6" w:rsidRPr="006740E6" w:rsidRDefault="006740E6" w:rsidP="006740E6">
      <w:pPr>
        <w:rPr>
          <w:lang w:val="en-US"/>
        </w:rPr>
      </w:pPr>
      <w:r w:rsidRPr="006740E6">
        <w:rPr>
          <w:lang w:val="en-US"/>
        </w:rPr>
        <w:t>While human spaceflight was largely confined to LEO, this era saw a golden age of robotic exploration. Uncrewed probes became our envoys to the entire solar system. The twin Voyager 1 and 2 probes, launched in 1977, conducted a "Grand Tour" of the outer planets, providing the first close-up views of Jupiter, Saturn, Uranus, and Neptune before continuing their journey into interstellar space. On Mars, a succession of rovers, from Sojourner to the long-lived Spirit and Opportunity, and the sophisticated mobile laboratories Curiosity and Perseverance, have revealed a planet that was once warm, wet, and potentially habitable. Missions like Galileo at Jupiter and Cassini-Huygens at Saturn revolutionized our understanding of the gas giants and their diverse moons. These robotic explorers provided an immense scientific return, often at a fraction of the cost of human missions.</w:t>
      </w:r>
    </w:p>
    <w:p w14:paraId="2DE1BBE3" w14:textId="77777777" w:rsidR="006740E6" w:rsidRPr="006740E6" w:rsidRDefault="006740E6" w:rsidP="006740E6">
      <w:pPr>
        <w:rPr>
          <w:lang w:val="en-US"/>
        </w:rPr>
      </w:pPr>
      <w:r w:rsidRPr="006740E6">
        <w:rPr>
          <w:b/>
          <w:bCs/>
          <w:lang w:val="en-US"/>
        </w:rPr>
        <w:t>The Commercial Revolution and the Future</w:t>
      </w:r>
    </w:p>
    <w:p w14:paraId="47F1C968" w14:textId="77777777" w:rsidR="006740E6" w:rsidRPr="006740E6" w:rsidRDefault="006740E6" w:rsidP="006740E6">
      <w:pPr>
        <w:rPr>
          <w:lang w:val="en-US"/>
        </w:rPr>
      </w:pPr>
      <w:r w:rsidRPr="006740E6">
        <w:rPr>
          <w:lang w:val="en-US"/>
        </w:rPr>
        <w:t>The retirement of the Space Shuttle created a capability gap for the United States, which for nearly a decade had to rely on Russian Soyuz rockets to send its astronauts to the International Space Station (ISS). The ISS itself, a successor to Mir and a venture involving 15 countries, stands as the greatest symbol of international cooperation in science and technology. However, this reliance on Russia spurred NASA to foster a new commercial space industry. Through programs like Commercial Crew and Cargo, NASA acted as an anchor customer, funding private companies to develop their own spacecraft.</w:t>
      </w:r>
    </w:p>
    <w:p w14:paraId="21C881BC" w14:textId="77777777" w:rsidR="006740E6" w:rsidRPr="006740E6" w:rsidRDefault="006740E6" w:rsidP="006740E6">
      <w:pPr>
        <w:rPr>
          <w:lang w:val="en-US"/>
        </w:rPr>
      </w:pPr>
      <w:r w:rsidRPr="006740E6">
        <w:rPr>
          <w:lang w:val="en-US"/>
        </w:rPr>
        <w:t>This strategy led to the spectacular rise of SpaceX. Led by entrepreneur Elon Musk, SpaceX fundamentally disrupted the launch industry with its Falcon 9 rocket, the first orbital-class rocket capable of vertical landing and reuse. This dramatically lowered launch costs and increased launch frequency. In 2020, SpaceX's Crew Dragon capsule returned human launch capability to the United States, ferrying astronauts to the ISS. This "</w:t>
      </w:r>
      <w:proofErr w:type="spellStart"/>
      <w:r w:rsidRPr="006740E6">
        <w:rPr>
          <w:lang w:val="en-US"/>
        </w:rPr>
        <w:t>NewSpace</w:t>
      </w:r>
      <w:proofErr w:type="spellEnd"/>
      <w:r w:rsidRPr="006740E6">
        <w:rPr>
          <w:lang w:val="en-US"/>
        </w:rPr>
        <w:t>" era has seen a Cambrian explosion of private companies, including Blue Origin, Virgin Galactic, and Rocket Lab, pursuing everything from satellite constellations and space tourism to asteroid mining.</w:t>
      </w:r>
    </w:p>
    <w:p w14:paraId="2425D2CE" w14:textId="77777777" w:rsidR="006740E6" w:rsidRPr="006740E6" w:rsidRDefault="006740E6" w:rsidP="006740E6">
      <w:pPr>
        <w:rPr>
          <w:lang w:val="en-US"/>
        </w:rPr>
      </w:pPr>
      <w:r w:rsidRPr="006740E6">
        <w:rPr>
          <w:lang w:val="en-US"/>
        </w:rPr>
        <w:t xml:space="preserve">Today, humanity is on the cusp of a new age of exploration. NASA's Artemis program aims to return humans to the Moon, this time sustainably and with commercial and international partners, establishing a permanent lunar presence as a stepping stone for the next great leap: Mars. The James Webb Space Telescope, a successor to Hubble, is peering back to the dawn of time, revealing the universe's first galaxies. The goals are more ambitious than ever, from </w:t>
      </w:r>
      <w:r w:rsidRPr="006740E6">
        <w:rPr>
          <w:lang w:val="en-US"/>
        </w:rPr>
        <w:lastRenderedPageBreak/>
        <w:t>developing a true space-based economy to ensuring the long-term survival of the species by becoming multi-planetary. The grand odyssey that began with dreams and chalk equations now points toward a future where humanity's home is not just Earth, but the solar system and, one day, the stars beyond.</w:t>
      </w:r>
    </w:p>
    <w:p w14:paraId="32604170" w14:textId="77777777" w:rsidR="006740E6" w:rsidRPr="006740E6" w:rsidRDefault="006740E6" w:rsidP="006740E6">
      <w:pPr>
        <w:rPr>
          <w:lang w:val="en-US"/>
        </w:rPr>
      </w:pPr>
    </w:p>
    <w:sectPr w:rsidR="006740E6" w:rsidRPr="00674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E6"/>
    <w:rsid w:val="006740E6"/>
    <w:rsid w:val="006C22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8314"/>
  <w15:chartTrackingRefBased/>
  <w15:docId w15:val="{DAE611DE-AE80-4332-ADA9-C3611040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740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740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740E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740E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740E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740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740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740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740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40E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740E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740E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740E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740E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740E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740E6"/>
    <w:rPr>
      <w:rFonts w:eastAsiaTheme="majorEastAsia" w:cstheme="majorBidi"/>
      <w:color w:val="595959" w:themeColor="text1" w:themeTint="A6"/>
    </w:rPr>
  </w:style>
  <w:style w:type="character" w:customStyle="1" w:styleId="80">
    <w:name w:val="Заголовок 8 Знак"/>
    <w:basedOn w:val="a0"/>
    <w:link w:val="8"/>
    <w:uiPriority w:val="9"/>
    <w:semiHidden/>
    <w:rsid w:val="006740E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740E6"/>
    <w:rPr>
      <w:rFonts w:eastAsiaTheme="majorEastAsia" w:cstheme="majorBidi"/>
      <w:color w:val="272727" w:themeColor="text1" w:themeTint="D8"/>
    </w:rPr>
  </w:style>
  <w:style w:type="paragraph" w:styleId="a3">
    <w:name w:val="Title"/>
    <w:basedOn w:val="a"/>
    <w:next w:val="a"/>
    <w:link w:val="a4"/>
    <w:uiPriority w:val="10"/>
    <w:qFormat/>
    <w:rsid w:val="00674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740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40E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740E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740E6"/>
    <w:pPr>
      <w:spacing w:before="160"/>
      <w:jc w:val="center"/>
    </w:pPr>
    <w:rPr>
      <w:i/>
      <w:iCs/>
      <w:color w:val="404040" w:themeColor="text1" w:themeTint="BF"/>
    </w:rPr>
  </w:style>
  <w:style w:type="character" w:customStyle="1" w:styleId="22">
    <w:name w:val="Цитата 2 Знак"/>
    <w:basedOn w:val="a0"/>
    <w:link w:val="21"/>
    <w:uiPriority w:val="29"/>
    <w:rsid w:val="006740E6"/>
    <w:rPr>
      <w:i/>
      <w:iCs/>
      <w:color w:val="404040" w:themeColor="text1" w:themeTint="BF"/>
    </w:rPr>
  </w:style>
  <w:style w:type="paragraph" w:styleId="a7">
    <w:name w:val="List Paragraph"/>
    <w:basedOn w:val="a"/>
    <w:uiPriority w:val="34"/>
    <w:qFormat/>
    <w:rsid w:val="006740E6"/>
    <w:pPr>
      <w:ind w:left="720"/>
      <w:contextualSpacing/>
    </w:pPr>
  </w:style>
  <w:style w:type="character" w:styleId="a8">
    <w:name w:val="Intense Emphasis"/>
    <w:basedOn w:val="a0"/>
    <w:uiPriority w:val="21"/>
    <w:qFormat/>
    <w:rsid w:val="006740E6"/>
    <w:rPr>
      <w:i/>
      <w:iCs/>
      <w:color w:val="2F5496" w:themeColor="accent1" w:themeShade="BF"/>
    </w:rPr>
  </w:style>
  <w:style w:type="paragraph" w:styleId="a9">
    <w:name w:val="Intense Quote"/>
    <w:basedOn w:val="a"/>
    <w:next w:val="a"/>
    <w:link w:val="aa"/>
    <w:uiPriority w:val="30"/>
    <w:qFormat/>
    <w:rsid w:val="006740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740E6"/>
    <w:rPr>
      <w:i/>
      <w:iCs/>
      <w:color w:val="2F5496" w:themeColor="accent1" w:themeShade="BF"/>
    </w:rPr>
  </w:style>
  <w:style w:type="character" w:styleId="ab">
    <w:name w:val="Intense Reference"/>
    <w:basedOn w:val="a0"/>
    <w:uiPriority w:val="32"/>
    <w:qFormat/>
    <w:rsid w:val="006740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1616">
      <w:bodyDiv w:val="1"/>
      <w:marLeft w:val="0"/>
      <w:marRight w:val="0"/>
      <w:marTop w:val="0"/>
      <w:marBottom w:val="0"/>
      <w:divBdr>
        <w:top w:val="none" w:sz="0" w:space="0" w:color="auto"/>
        <w:left w:val="none" w:sz="0" w:space="0" w:color="auto"/>
        <w:bottom w:val="none" w:sz="0" w:space="0" w:color="auto"/>
        <w:right w:val="none" w:sz="0" w:space="0" w:color="auto"/>
      </w:divBdr>
    </w:div>
    <w:div w:id="193344374">
      <w:bodyDiv w:val="1"/>
      <w:marLeft w:val="0"/>
      <w:marRight w:val="0"/>
      <w:marTop w:val="0"/>
      <w:marBottom w:val="0"/>
      <w:divBdr>
        <w:top w:val="none" w:sz="0" w:space="0" w:color="auto"/>
        <w:left w:val="none" w:sz="0" w:space="0" w:color="auto"/>
        <w:bottom w:val="none" w:sz="0" w:space="0" w:color="auto"/>
        <w:right w:val="none" w:sz="0" w:space="0" w:color="auto"/>
      </w:divBdr>
    </w:div>
    <w:div w:id="1033922314">
      <w:bodyDiv w:val="1"/>
      <w:marLeft w:val="0"/>
      <w:marRight w:val="0"/>
      <w:marTop w:val="0"/>
      <w:marBottom w:val="0"/>
      <w:divBdr>
        <w:top w:val="none" w:sz="0" w:space="0" w:color="auto"/>
        <w:left w:val="none" w:sz="0" w:space="0" w:color="auto"/>
        <w:bottom w:val="none" w:sz="0" w:space="0" w:color="auto"/>
        <w:right w:val="none" w:sz="0" w:space="0" w:color="auto"/>
      </w:divBdr>
    </w:div>
    <w:div w:id="197829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1397</Words>
  <Characters>7964</Characters>
  <Application>Microsoft Office Word</Application>
  <DocSecurity>0</DocSecurity>
  <Lines>66</Lines>
  <Paragraphs>18</Paragraphs>
  <ScaleCrop>false</ScaleCrop>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DeafenO ⠀</dc:creator>
  <cp:keywords/>
  <dc:description/>
  <cp:lastModifiedBy>DeafenO ⠀</cp:lastModifiedBy>
  <cp:revision>1</cp:revision>
  <dcterms:created xsi:type="dcterms:W3CDTF">2025-06-28T09:44:00Z</dcterms:created>
  <dcterms:modified xsi:type="dcterms:W3CDTF">2025-06-28T09:45:00Z</dcterms:modified>
</cp:coreProperties>
</file>