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57346" w14:textId="77777777" w:rsidR="008E5886" w:rsidRPr="008E5886" w:rsidRDefault="008E5886" w:rsidP="008E5886">
      <w:r w:rsidRPr="008E5886">
        <w:t>Интернет, ставший неотъемлемой частью современной цивилизации, прошел долгий и сложный путь развития, прежде чем превратиться в глобальную информационную сеть, которой мы пользуемся сегодня. Его история — это удивительный пример того, как технология, созданная для военных целей, смогла демократизироваться и кардинально изменить экономику, культуру и социальные связи по всему миру.</w:t>
      </w:r>
    </w:p>
    <w:p w14:paraId="2D33FBF4" w14:textId="77777777" w:rsidR="008E5886" w:rsidRPr="008E5886" w:rsidRDefault="008E5886" w:rsidP="008E5886"/>
    <w:p w14:paraId="3E5589F8" w14:textId="77777777" w:rsidR="008E5886" w:rsidRPr="008E5886" w:rsidRDefault="008E5886" w:rsidP="008E5886">
      <w:r w:rsidRPr="008E5886">
        <w:t>Истоки Интернета уходят в конец 1960-х годов, в разгар Холодной войны. Министерство обороны США, обеспокоенное возможностью ядерного удара, который мог бы уничтожить централизованные узлы связи, поручило Агентству по перспективным исследовательским проектам (</w:t>
      </w:r>
      <w:r w:rsidRPr="008E5886">
        <w:rPr>
          <w:lang w:val="en-US"/>
        </w:rPr>
        <w:t>ARPA</w:t>
      </w:r>
      <w:r w:rsidRPr="008E5886">
        <w:t xml:space="preserve">) создать децентрализованную компьютерную сеть. Главной задачей было обеспечение устойчивой связи даже в случае выхода из строя нескольких её сегментов. Так в 1969 году родилась сеть </w:t>
      </w:r>
      <w:r w:rsidRPr="008E5886">
        <w:rPr>
          <w:lang w:val="en-US"/>
        </w:rPr>
        <w:t>ARPANET</w:t>
      </w:r>
      <w:r w:rsidRPr="008E5886">
        <w:t>. В её основе лежал революционный принцип пакетной коммутации, при котором данные разбивались на небольшие пакеты, которые могли путешествовать к месту назначения разными маршрутами и собираться воедино в конечной точке. Это и был фундаментальный принцип, обеспечивший живучесть и масштабируемость будущей глобальной сети.</w:t>
      </w:r>
    </w:p>
    <w:p w14:paraId="729AD020" w14:textId="77777777" w:rsidR="008E5886" w:rsidRPr="008E5886" w:rsidRDefault="008E5886" w:rsidP="008E5886"/>
    <w:p w14:paraId="382F3E15" w14:textId="77777777" w:rsidR="008E5886" w:rsidRPr="008E5886" w:rsidRDefault="008E5886" w:rsidP="008E5886">
      <w:r w:rsidRPr="008E5886">
        <w:t xml:space="preserve">В 1970-е и 1980-е годы </w:t>
      </w:r>
      <w:r w:rsidRPr="008E5886">
        <w:rPr>
          <w:lang w:val="en-US"/>
        </w:rPr>
        <w:t>ARPANET</w:t>
      </w:r>
      <w:r w:rsidRPr="008E5886">
        <w:t xml:space="preserve"> развивалась преимущественно в академической и научной среде. К ней подключались ведущие университеты и исследовательские центры США. В этот период были разработаны ключевые протоколы, которые до сих пор являются основой Интернета, — </w:t>
      </w:r>
      <w:r w:rsidRPr="008E5886">
        <w:rPr>
          <w:lang w:val="en-US"/>
        </w:rPr>
        <w:t>TCP</w:t>
      </w:r>
      <w:r w:rsidRPr="008E5886">
        <w:t>/</w:t>
      </w:r>
      <w:r w:rsidRPr="008E5886">
        <w:rPr>
          <w:lang w:val="en-US"/>
        </w:rPr>
        <w:t>IP</w:t>
      </w:r>
      <w:r w:rsidRPr="008E5886">
        <w:t xml:space="preserve"> (</w:t>
      </w:r>
      <w:r w:rsidRPr="008E5886">
        <w:rPr>
          <w:lang w:val="en-US"/>
        </w:rPr>
        <w:t>Transmission</w:t>
      </w:r>
      <w:r w:rsidRPr="008E5886">
        <w:t xml:space="preserve"> </w:t>
      </w:r>
      <w:r w:rsidRPr="008E5886">
        <w:rPr>
          <w:lang w:val="en-US"/>
        </w:rPr>
        <w:t>Control</w:t>
      </w:r>
      <w:r w:rsidRPr="008E5886">
        <w:t xml:space="preserve"> </w:t>
      </w:r>
      <w:r w:rsidRPr="008E5886">
        <w:rPr>
          <w:lang w:val="en-US"/>
        </w:rPr>
        <w:t>Protocol</w:t>
      </w:r>
      <w:r w:rsidRPr="008E5886">
        <w:t>/</w:t>
      </w:r>
      <w:r w:rsidRPr="008E5886">
        <w:rPr>
          <w:lang w:val="en-US"/>
        </w:rPr>
        <w:t>Internet</w:t>
      </w:r>
      <w:r w:rsidRPr="008E5886">
        <w:t xml:space="preserve"> </w:t>
      </w:r>
      <w:r w:rsidRPr="008E5886">
        <w:rPr>
          <w:lang w:val="en-US"/>
        </w:rPr>
        <w:t>Protocol</w:t>
      </w:r>
      <w:r w:rsidRPr="008E5886">
        <w:t>). Они стандартизировали способ передачи данных между различными компьютерными сетями, позволив им объединяться в единое целое. Сеть постепенно росла, но оставалась инструментом для узкого круга учёных и инженеров, а её коммерческое использование было строго запрещено.</w:t>
      </w:r>
    </w:p>
    <w:p w14:paraId="076D792F" w14:textId="77777777" w:rsidR="008E5886" w:rsidRPr="008E5886" w:rsidRDefault="008E5886" w:rsidP="008E5886"/>
    <w:p w14:paraId="0DCEB37A" w14:textId="77777777" w:rsidR="008E5886" w:rsidRPr="008E5886" w:rsidRDefault="008E5886" w:rsidP="008E5886">
      <w:r w:rsidRPr="008E5886">
        <w:t>Революционный прорыв произошел в начале 1990-х годов. Британский учёный Тим Бернерс-Ли, работая в Европейской организации по ядерным исследованиям (</w:t>
      </w:r>
      <w:r w:rsidRPr="008E5886">
        <w:rPr>
          <w:lang w:val="en-US"/>
        </w:rPr>
        <w:t>CERN</w:t>
      </w:r>
      <w:r w:rsidRPr="008E5886">
        <w:t>), разработал концепцию Всемирной паутины (</w:t>
      </w:r>
      <w:r w:rsidRPr="008E5886">
        <w:rPr>
          <w:lang w:val="en-US"/>
        </w:rPr>
        <w:t>World</w:t>
      </w:r>
      <w:r w:rsidRPr="008E5886">
        <w:t xml:space="preserve"> </w:t>
      </w:r>
      <w:r w:rsidRPr="008E5886">
        <w:rPr>
          <w:lang w:val="en-US"/>
        </w:rPr>
        <w:t>Wide</w:t>
      </w:r>
      <w:r w:rsidRPr="008E5886">
        <w:t xml:space="preserve"> </w:t>
      </w:r>
      <w:r w:rsidRPr="008E5886">
        <w:rPr>
          <w:lang w:val="en-US"/>
        </w:rPr>
        <w:t>Web</w:t>
      </w:r>
      <w:r w:rsidRPr="008E5886">
        <w:t xml:space="preserve">). Он создал язык разметки </w:t>
      </w:r>
      <w:r w:rsidRPr="008E5886">
        <w:rPr>
          <w:lang w:val="en-US"/>
        </w:rPr>
        <w:t>HTML</w:t>
      </w:r>
      <w:r w:rsidRPr="008E5886">
        <w:t xml:space="preserve">, протокол передачи гипертекста </w:t>
      </w:r>
      <w:r w:rsidRPr="008E5886">
        <w:rPr>
          <w:lang w:val="en-US"/>
        </w:rPr>
        <w:t>HTTP</w:t>
      </w:r>
      <w:r w:rsidRPr="008E5886">
        <w:t xml:space="preserve"> и первый в мире веб-браузер. Эта технология позволила легко создавать, связывать между собой и просматривать документы с помощью удобного графического интерфейса. В 1993 году появился браузер </w:t>
      </w:r>
      <w:r w:rsidRPr="008E5886">
        <w:rPr>
          <w:lang w:val="en-US"/>
        </w:rPr>
        <w:t>Mosaic</w:t>
      </w:r>
      <w:r w:rsidRPr="008E5886">
        <w:t xml:space="preserve">, который сделал навигацию по сети интуитивно понятной для рядового пользователя. Примерно в то же время были сняты ограничения на коммерческую деятельность в сети, </w:t>
      </w:r>
      <w:r w:rsidRPr="008E5886">
        <w:lastRenderedPageBreak/>
        <w:t>что вызвало взрывной рост количества сайтов и интернет-провайдеров. Началась эра доткомов, когда Интернет стал доступен широкой публике.</w:t>
      </w:r>
    </w:p>
    <w:p w14:paraId="4DC81A06" w14:textId="77777777" w:rsidR="008E5886" w:rsidRPr="008E5886" w:rsidRDefault="008E5886" w:rsidP="008E5886"/>
    <w:p w14:paraId="109B35B2" w14:textId="77777777" w:rsidR="008E5886" w:rsidRPr="008E5886" w:rsidRDefault="008E5886" w:rsidP="008E5886">
      <w:r w:rsidRPr="008E5886">
        <w:t>Современное влияние Интернета сложно переоценить. Он произвёл революцию в коммуникациях, сделав электронную почту, мессенджеры и видеозвонки обыденностью. Экономика преобразилась с появлением электронной коммерции (</w:t>
      </w:r>
      <w:r w:rsidRPr="008E5886">
        <w:rPr>
          <w:lang w:val="en-US"/>
        </w:rPr>
        <w:t>Amazon</w:t>
      </w:r>
      <w:r w:rsidRPr="008E5886">
        <w:t xml:space="preserve">, </w:t>
      </w:r>
      <w:r w:rsidRPr="008E5886">
        <w:rPr>
          <w:lang w:val="en-US"/>
        </w:rPr>
        <w:t>Alibaba</w:t>
      </w:r>
      <w:r w:rsidRPr="008E5886">
        <w:t>), онлайн-банкинга и гиг-экономики (</w:t>
      </w:r>
      <w:r w:rsidRPr="008E5886">
        <w:rPr>
          <w:lang w:val="en-US"/>
        </w:rPr>
        <w:t>Uber</w:t>
      </w:r>
      <w:r w:rsidRPr="008E5886">
        <w:t>, фриланс-платформы). Индустрия развлечений полностью изменилась благодаря стриминговым сервисам (</w:t>
      </w:r>
      <w:r w:rsidRPr="008E5886">
        <w:rPr>
          <w:lang w:val="en-US"/>
        </w:rPr>
        <w:t>Netflix</w:t>
      </w:r>
      <w:r w:rsidRPr="008E5886">
        <w:t xml:space="preserve">, </w:t>
      </w:r>
      <w:r w:rsidRPr="008E5886">
        <w:rPr>
          <w:lang w:val="en-US"/>
        </w:rPr>
        <w:t>Spotify</w:t>
      </w:r>
      <w:r w:rsidRPr="008E5886">
        <w:t>) и социальным сетям (</w:t>
      </w:r>
      <w:r w:rsidRPr="008E5886">
        <w:rPr>
          <w:lang w:val="en-US"/>
        </w:rPr>
        <w:t>Facebook</w:t>
      </w:r>
      <w:r w:rsidRPr="008E5886">
        <w:t xml:space="preserve">, </w:t>
      </w:r>
      <w:r w:rsidRPr="008E5886">
        <w:rPr>
          <w:lang w:val="en-US"/>
        </w:rPr>
        <w:t>Instagram</w:t>
      </w:r>
      <w:r w:rsidRPr="008E5886">
        <w:t xml:space="preserve">, </w:t>
      </w:r>
      <w:r w:rsidRPr="008E5886">
        <w:rPr>
          <w:lang w:val="en-US"/>
        </w:rPr>
        <w:t>TikTok</w:t>
      </w:r>
      <w:r w:rsidRPr="008E5886">
        <w:t>), которые стали не только площадкой для общения, но и мощным инструментом маркетинга и формирования общественного мнения. Доступ к информации стал практически безграничным, что способствовало развитию образования и науки.</w:t>
      </w:r>
    </w:p>
    <w:p w14:paraId="2D679527" w14:textId="77777777" w:rsidR="008E5886" w:rsidRPr="008E5886" w:rsidRDefault="008E5886" w:rsidP="008E5886"/>
    <w:p w14:paraId="79D1C870" w14:textId="77777777" w:rsidR="008E5886" w:rsidRPr="008E5886" w:rsidRDefault="008E5886" w:rsidP="008E5886">
      <w:r w:rsidRPr="008E5886">
        <w:t>Однако вместе с огромными возможностями Интернет принёс и новые вызовы. Среди них — проблемы кибербезопасности, распространение дезинформации и фейковых новостей, вопросы цифровой конфиденциальности и сбора данных пользователей, а также цифровое неравенство, разделяющее тех, у кого есть доступ к сети, и тех, у кого его нет. Будущее Интернета связано с такими технологиями, как Интернет вещей (</w:t>
      </w:r>
      <w:r w:rsidRPr="008E5886">
        <w:rPr>
          <w:lang w:val="en-US"/>
        </w:rPr>
        <w:t>IoT</w:t>
      </w:r>
      <w:r w:rsidRPr="008E5886">
        <w:t>), искусственный интеллект, сети 5</w:t>
      </w:r>
      <w:r w:rsidRPr="008E5886">
        <w:rPr>
          <w:lang w:val="en-US"/>
        </w:rPr>
        <w:t>G</w:t>
      </w:r>
      <w:r w:rsidRPr="008E5886">
        <w:t xml:space="preserve"> и концепция метавселенной.</w:t>
      </w:r>
    </w:p>
    <w:p w14:paraId="000377A3" w14:textId="77777777" w:rsidR="008E5886" w:rsidRPr="008E5886" w:rsidRDefault="008E5886" w:rsidP="008E5886"/>
    <w:p w14:paraId="79CD9C99" w14:textId="201160F0" w:rsidR="008E5886" w:rsidRPr="008E5886" w:rsidRDefault="008E5886" w:rsidP="008E5886">
      <w:r w:rsidRPr="008E5886">
        <w:t xml:space="preserve">В заключение, путь Интернета от закрытой военной сети </w:t>
      </w:r>
      <w:r w:rsidRPr="008E5886">
        <w:rPr>
          <w:lang w:val="en-US"/>
        </w:rPr>
        <w:t>ARPANET</w:t>
      </w:r>
      <w:r w:rsidRPr="008E5886">
        <w:t xml:space="preserve"> до всеобъемлющей глобальной платформы — это история технологических инноваций, изменивших человечество. Он стёр географические границы, ускорил темп жизни и стал катализатором как для грандиозного прогресса, так и для новых, сложных социальных проблем, которые нам ещё предстоит решить.</w:t>
      </w:r>
    </w:p>
    <w:sectPr w:rsidR="008E5886" w:rsidRPr="008E5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86"/>
    <w:rsid w:val="007D48A4"/>
    <w:rsid w:val="008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644F"/>
  <w15:chartTrackingRefBased/>
  <w15:docId w15:val="{B43C694C-0198-486E-A76C-582DA6C9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5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5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58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5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8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5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5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5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5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8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5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58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588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588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58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58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58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58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5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5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5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5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5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58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58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588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58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588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E58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DeafenO ⠀</dc:creator>
  <cp:keywords/>
  <dc:description/>
  <cp:lastModifiedBy>DeafenO ⠀</cp:lastModifiedBy>
  <cp:revision>2</cp:revision>
  <dcterms:created xsi:type="dcterms:W3CDTF">2025-06-28T09:37:00Z</dcterms:created>
  <dcterms:modified xsi:type="dcterms:W3CDTF">2025-06-28T09:37:00Z</dcterms:modified>
</cp:coreProperties>
</file>