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rsidR="00290C1C" w:rsidRPr="00290C1C" w:rsidRDefault="00E60C10" w:rsidP="00C40B72">
          <w:pPr>
            <w:spacing w:after="200"/>
            <w:rPr>
              <w:smallCaps/>
            </w:rPr>
          </w:pPr>
          <w:r>
            <w:rPr>
              <w:rFonts w:asciiTheme="majorHAnsi" w:hAnsiTheme="majorHAnsi"/>
              <w:b/>
              <w:noProof/>
              <w:color w:val="D34817" w:themeColor="accent1"/>
              <w:sz w:val="48"/>
              <w:szCs w:val="48"/>
              <w:lang w:eastAsia="es-ES"/>
            </w:rPr>
            <w:pict>
              <v:roundrect id="AutoShape 44" o:spid="_x0000_s1026" style="position:absolute;left:0;text-align:left;margin-left:0;margin-top:0;width:546pt;height:789.9pt;z-index:25166592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" o:allowincell="f" filled="f" fillcolor="black" strokecolor="black [3213]">
                <w10:wrap anchorx="page" anchory="page"/>
              </v:roundrect>
            </w:pict>
          </w:r>
          <w:r>
            <w:rPr>
              <w:rFonts w:asciiTheme="majorHAnsi" w:hAnsiTheme="majorHAnsi"/>
              <w:b/>
              <w:noProof/>
              <w:color w:val="D34817" w:themeColor="accent1"/>
              <w:sz w:val="48"/>
              <w:szCs w:val="48"/>
              <w:lang w:eastAsia="es-ES"/>
            </w:rPr>
            <w:pict>
              <v:rect id="Rectangle 43" o:spid="_x0000_s1028" style="position:absolute;left:0;text-align:left;margin-left:0;margin-top:0;width:545.85pt;height:458.1pt;z-index:25166489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1"/>
                      </w:tblGrid>
                      <w:tr w:rsidR="00831E58">
                        <w:trPr>
                          <w:trHeight w:val="144"/>
                          <w:jc w:val="center"/>
                        </w:trPr>
                        <w:tc>
                          <w:tcPr>
                            <w:tcW w:w="0" w:type="auto"/>
                            <w:shd w:val="clear" w:color="auto" w:fill="F4B29B" w:themeFill="accent1" w:themeFillTint="66"/>
                            <w:tcMar>
                              <w:top w:w="0" w:type="dxa"/>
                              <w:bottom w:w="0" w:type="dxa"/>
                            </w:tcMar>
                            <w:vAlign w:val="center"/>
                          </w:tcPr>
                          <w:p w:rsidR="00B349C1" w:rsidRDefault="00B349C1">
                            <w:pPr>
                              <w:pStyle w:val="Sinespaciado"/>
                              <w:rPr>
                                <w:sz w:val="8"/>
                                <w:szCs w:val="8"/>
                              </w:rPr>
                            </w:pPr>
                          </w:p>
                        </w:tc>
                      </w:tr>
                      <w:tr w:rsidR="00831E58">
                        <w:trPr>
                          <w:trHeight w:val="1440"/>
                          <w:jc w:val="center"/>
                        </w:trPr>
                        <w:tc>
                          <w:tcPr>
                            <w:tcW w:w="0" w:type="auto"/>
                            <w:shd w:val="clear" w:color="auto" w:fill="D34817" w:themeFill="accent1"/>
                            <w:vAlign w:val="center"/>
                          </w:tcPr>
                          <w:p w:rsidR="00B349C1" w:rsidRDefault="00E60C10" w:rsidP="006D14D2">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B349C1">
                                  <w:rPr>
                                    <w:rFonts w:asciiTheme="majorHAnsi" w:eastAsiaTheme="majorEastAsia" w:hAnsiTheme="majorHAnsi" w:cstheme="majorBidi"/>
                                    <w:color w:val="FFFFFF" w:themeColor="background1"/>
                                    <w:sz w:val="72"/>
                                    <w:szCs w:val="72"/>
                                  </w:rPr>
                                  <w:t xml:space="preserve">UD </w:t>
                                </w:r>
                                <w:r w:rsidR="006D14D2">
                                  <w:rPr>
                                    <w:rFonts w:asciiTheme="majorHAnsi" w:eastAsiaTheme="majorEastAsia" w:hAnsiTheme="majorHAnsi" w:cstheme="majorBidi"/>
                                    <w:color w:val="FFFFFF" w:themeColor="background1"/>
                                    <w:sz w:val="72"/>
                                    <w:szCs w:val="72"/>
                                  </w:rPr>
                                  <w:t>2</w:t>
                                </w:r>
                                <w:r w:rsidR="00B349C1">
                                  <w:rPr>
                                    <w:rFonts w:asciiTheme="majorHAnsi" w:eastAsiaTheme="majorEastAsia" w:hAnsiTheme="majorHAnsi" w:cstheme="majorBidi"/>
                                    <w:color w:val="FFFFFF" w:themeColor="background1"/>
                                    <w:sz w:val="72"/>
                                    <w:szCs w:val="72"/>
                                  </w:rPr>
                                  <w:t>:</w:t>
                                </w:r>
                                <w:r w:rsidR="00AE30FB">
                                  <w:rPr>
                                    <w:rFonts w:asciiTheme="majorHAnsi" w:eastAsiaTheme="majorEastAsia" w:hAnsiTheme="majorHAnsi" w:cstheme="majorBidi"/>
                                    <w:color w:val="FFFFFF" w:themeColor="background1"/>
                                    <w:sz w:val="72"/>
                                    <w:szCs w:val="72"/>
                                  </w:rPr>
                                  <w:t xml:space="preserve"> </w:t>
                                </w:r>
                                <w:r w:rsidR="00831E58">
                                  <w:rPr>
                                    <w:rFonts w:asciiTheme="majorHAnsi" w:eastAsiaTheme="majorEastAsia" w:hAnsiTheme="majorHAnsi" w:cstheme="majorBidi"/>
                                    <w:color w:val="FFFFFF" w:themeColor="background1"/>
                                    <w:sz w:val="72"/>
                                    <w:szCs w:val="72"/>
                                  </w:rPr>
                                  <w:t>Programación multiproceso</w:t>
                                </w:r>
                                <w:r w:rsidR="008C767E">
                                  <w:rPr>
                                    <w:rFonts w:asciiTheme="majorHAnsi" w:eastAsiaTheme="majorEastAsia" w:hAnsiTheme="majorHAnsi" w:cstheme="majorBidi"/>
                                    <w:color w:val="FFFFFF" w:themeColor="background1"/>
                                    <w:sz w:val="72"/>
                                    <w:szCs w:val="72"/>
                                  </w:rPr>
                                  <w:t xml:space="preserve"> (I)</w:t>
                                </w:r>
                              </w:sdtContent>
                            </w:sdt>
                          </w:p>
                        </w:tc>
                      </w:tr>
                      <w:tr w:rsidR="00831E58">
                        <w:trPr>
                          <w:trHeight w:val="144"/>
                          <w:jc w:val="center"/>
                        </w:trPr>
                        <w:tc>
                          <w:tcPr>
                            <w:tcW w:w="0" w:type="auto"/>
                            <w:shd w:val="clear" w:color="auto" w:fill="918485" w:themeFill="accent5"/>
                            <w:tcMar>
                              <w:top w:w="0" w:type="dxa"/>
                              <w:bottom w:w="0" w:type="dxa"/>
                            </w:tcMar>
                            <w:vAlign w:val="center"/>
                          </w:tcPr>
                          <w:p w:rsidR="00B349C1" w:rsidRDefault="00B349C1">
                            <w:pPr>
                              <w:pStyle w:val="Sinespaciado"/>
                              <w:rPr>
                                <w:sz w:val="8"/>
                                <w:szCs w:val="8"/>
                              </w:rPr>
                            </w:pPr>
                          </w:p>
                        </w:tc>
                      </w:tr>
                      <w:tr w:rsidR="00831E58">
                        <w:trPr>
                          <w:trHeight w:val="720"/>
                          <w:jc w:val="center"/>
                        </w:trPr>
                        <w:tc>
                          <w:tcPr>
                            <w:tcW w:w="0" w:type="auto"/>
                            <w:vAlign w:val="bottom"/>
                          </w:tcPr>
                          <w:p w:rsidR="00B349C1" w:rsidRDefault="00E60C10" w:rsidP="00831E58">
                            <w:pPr>
                              <w:pStyle w:val="Sinespaciado"/>
                              <w:suppressOverlap/>
                              <w:jc w:val="center"/>
                              <w:rPr>
                                <w:rFonts w:asciiTheme="majorHAnsi" w:hAnsiTheme="majorHAnsi"/>
                                <w:i/>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831E58">
                                  <w:rPr>
                                    <w:sz w:val="36"/>
                                    <w:szCs w:val="36"/>
                                  </w:rPr>
                                  <w:t>Programación de servicios y procesos</w:t>
                                </w:r>
                              </w:sdtContent>
                            </w:sdt>
                          </w:p>
                        </w:tc>
                      </w:tr>
                    </w:tbl>
                    <w:p w:rsidR="00B349C1" w:rsidRDefault="00B349C1"/>
                    <w:p w:rsidR="00B349C1" w:rsidRDefault="00AE30FB" w:rsidP="00290C1C">
                      <w:pPr>
                        <w:jc w:val="center"/>
                      </w:pPr>
                      <w:r>
                        <w:rPr>
                          <w:noProof/>
                          <w:lang w:eastAsia="es-ES"/>
                        </w:rPr>
                        <w:drawing>
                          <wp:inline distT="0" distB="0" distL="0" distR="0">
                            <wp:extent cx="3837866" cy="28860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jpg"/>
                                    <pic:cNvPicPr/>
                                  </pic:nvPicPr>
                                  <pic:blipFill>
                                    <a:blip r:embed="rId12">
                                      <a:extLst>
                                        <a:ext uri="{28A0092B-C50C-407E-A947-70E740481C1C}">
                                          <a14:useLocalDpi xmlns:a14="http://schemas.microsoft.com/office/drawing/2010/main" val="0"/>
                                        </a:ext>
                                      </a:extLst>
                                    </a:blip>
                                    <a:stretch>
                                      <a:fillRect/>
                                    </a:stretch>
                                  </pic:blipFill>
                                  <pic:spPr>
                                    <a:xfrm>
                                      <a:off x="0" y="0"/>
                                      <a:ext cx="3842695" cy="2889707"/>
                                    </a:xfrm>
                                    <a:prstGeom prst="rect">
                                      <a:avLst/>
                                    </a:prstGeom>
                                  </pic:spPr>
                                </pic:pic>
                              </a:graphicData>
                            </a:graphic>
                          </wp:inline>
                        </w:drawing>
                      </w:r>
                    </w:p>
                  </w:txbxContent>
                </v:textbox>
                <w10:wrap anchorx="page" anchory="page"/>
              </v:rect>
            </w:pict>
          </w:r>
          <w:r>
            <w:rPr>
              <w:rFonts w:asciiTheme="majorHAnsi" w:hAnsiTheme="majorHAnsi"/>
              <w:b/>
              <w:noProof/>
              <w:color w:val="D34817" w:themeColor="accent1"/>
              <w:sz w:val="48"/>
              <w:szCs w:val="48"/>
              <w:lang w:eastAsia="es-ES"/>
            </w:rPr>
            <w:pict>
              <v:rect id="Rectangle 42" o:spid="_x0000_s1027" style="position:absolute;left:0;text-align:left;margin-left:0;margin-top:0;width:453.55pt;height:94pt;z-index:25166387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" o:allowincell="f" filled="f" stroked="f" strokeweight=".25pt">
                <v:textbox style="mso-fit-shape-to-text:t" inset=",18pt,,18pt">
                  <w:txbxContent>
                    <w:p w:rsidR="00B349C1" w:rsidRDefault="00E60C10">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B349C1">
                            <w:rPr>
                              <w:b/>
                              <w:bCs/>
                              <w:caps/>
                              <w:color w:val="D34817" w:themeColor="accent1"/>
                            </w:rPr>
                            <w:t>Centro de estudios SEIM</w:t>
                          </w:r>
                        </w:sdtContent>
                      </w:sdt>
                    </w:p>
                    <w:p w:rsidR="00B349C1" w:rsidRDefault="00B349C1">
                      <w:pPr>
                        <w:pStyle w:val="Sinespaciado"/>
                        <w:spacing w:line="276" w:lineRule="auto"/>
                        <w:suppressOverlap/>
                        <w:jc w:val="center"/>
                        <w:rPr>
                          <w:b/>
                          <w:bCs/>
                          <w:caps/>
                          <w:color w:val="D34817" w:themeColor="accent1"/>
                        </w:rPr>
                      </w:pPr>
                    </w:p>
                    <w:p w:rsidR="00B349C1" w:rsidRDefault="00E60C10">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AE30FB">
                            <w:t>4 de septiembre</w:t>
                          </w:r>
                          <w:r w:rsidR="00B349C1">
                            <w:t xml:space="preserve"> de 2012</w:t>
                          </w:r>
                        </w:sdtContent>
                      </w:sdt>
                    </w:p>
                    <w:p w:rsidR="00B349C1" w:rsidRDefault="00B349C1">
                      <w:pPr>
                        <w:pStyle w:val="Sinespaciado"/>
                        <w:spacing w:line="276" w:lineRule="auto"/>
                        <w:jc w:val="center"/>
                      </w:pPr>
                      <w: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E30FB">
                            <w:t>Daniel Miguel</w:t>
                          </w:r>
                        </w:sdtContent>
                      </w:sdt>
                    </w:p>
                  </w:txbxContent>
                </v:textbox>
                <w10:wrap anchorx="margin" anchory="margin"/>
              </v:rect>
            </w:pict>
          </w:r>
          <w:r w:rsidR="0062203B">
            <w:rPr>
              <w:smallCaps/>
            </w:rPr>
            <w:br w:type="page"/>
          </w:r>
        </w:p>
      </w:sdtContent>
    </w:sdt>
    <w:p w:rsidR="009F0397" w:rsidRDefault="00E60C10" w:rsidP="00C40B72">
      <w:pPr>
        <w:pStyle w:val="Puesto"/>
        <w:jc w:val="both"/>
        <w:rPr>
          <w:smallCaps w:val="0"/>
        </w:rPr>
      </w:pPr>
      <w:sdt>
        <w:sdtPr>
          <w:rPr>
            <w:smallCaps w:val="0"/>
          </w:rPr>
          <w:alias w:val="Título"/>
          <w:tag w:val="Título"/>
          <w:id w:val="11808329"/>
          <w:dataBinding w:prefixMappings="xmlns:ns0='http://schemas.openxmlformats.org/package/2006/metadata/core-properties' xmlns:ns1='http://purl.org/dc/elements/1.1/'" w:xpath="/ns0:coreProperties[1]/ns1:title[1]" w:storeItemID="{6C3C8BC8-F283-45AE-878A-BAB7291924A1}"/>
          <w:text/>
        </w:sdtPr>
        <w:sdtEndPr/>
        <w:sdtContent>
          <w:r w:rsidR="008C767E">
            <w:rPr>
              <w:smallCaps w:val="0"/>
            </w:rPr>
            <w:t>UD 2: Programación multiproceso (I)</w:t>
          </w:r>
        </w:sdtContent>
      </w:sdt>
    </w:p>
    <w:p w:rsidR="00B37D9B" w:rsidRDefault="00E60C10" w:rsidP="00E30DC0">
      <w:pPr>
        <w:pStyle w:val="Subttulo"/>
        <w:jc w:val="both"/>
      </w:pPr>
      <w:sdt>
        <w:sdtPr>
          <w:alias w:val="Subtítulo"/>
          <w:tag w:val="Subtítulo"/>
          <w:id w:val="11808339"/>
          <w:dataBinding w:prefixMappings="xmlns:ns0='http://schemas.openxmlformats.org/package/2006/metadata/core-properties' xmlns:ns1='http://purl.org/dc/elements/1.1/'" w:xpath="/ns0:coreProperties[1]/ns1:subject[1]" w:storeItemID="{6C3C8BC8-F283-45AE-878A-BAB7291924A1}"/>
          <w:text/>
        </w:sdtPr>
        <w:sdtEndPr/>
        <w:sdtContent>
          <w:r w:rsidR="00831E58">
            <w:t>Programación de servicios y procesos</w:t>
          </w:r>
        </w:sdtContent>
      </w:sdt>
    </w:p>
    <w:p w:rsidR="00831E58" w:rsidRDefault="00BC14AB" w:rsidP="00BC14AB">
      <w:pPr>
        <w:pStyle w:val="Puesto"/>
        <w:pBdr>
          <w:bottom w:val="single" w:sz="8" w:space="5" w:color="D34817" w:themeColor="accent1"/>
        </w:pBdr>
        <w:jc w:val="left"/>
      </w:pPr>
      <w:r>
        <w:t>Proceso</w:t>
      </w:r>
    </w:p>
    <w:p w:rsidR="00BC14AB" w:rsidRDefault="00BC14AB" w:rsidP="00BC14AB">
      <w:r>
        <w:t xml:space="preserve">En términos generales se puede decir que </w:t>
      </w:r>
      <w:r w:rsidR="0071467A">
        <w:t>un proceso es un programa que se ejecuta en el sistema operativo.</w:t>
      </w:r>
    </w:p>
    <w:p w:rsidR="0071467A" w:rsidRDefault="0071467A" w:rsidP="00BC14AB">
      <w:r>
        <w:t>Más en profundidad, podríamos decir que es una actividad que se caracteriza por la ejecución de una secuencia de instrucciones, un estado actual y un conjunto de recursos del sistema asociados. En otras palabras, el sistema operativo lanza un proceso para la ejecución de un programa.</w:t>
      </w:r>
    </w:p>
    <w:p w:rsidR="0071467A" w:rsidRDefault="0071467A" w:rsidP="00BC14AB">
      <w:r>
        <w:t>Cada proceso tiene su contador de programa (puntero de instrucciones, registro que contiene la dirección de la instrucción que se está ejecutando en cada momento), registros y variables de memoria aislados del resto de sus programas,  y tiempo de CPU asignado.</w:t>
      </w:r>
    </w:p>
    <w:p w:rsidR="0071467A" w:rsidRDefault="0071467A" w:rsidP="00BC14AB">
      <w:r>
        <w:t xml:space="preserve">Cuando </w:t>
      </w:r>
      <w:r w:rsidR="001B0770">
        <w:t xml:space="preserve">dos procesos pertenecen al mismo programa ejecutado 2 veces, cosa que es perfectamente posible, el sistema operativo también </w:t>
      </w:r>
      <w:r w:rsidR="00420740">
        <w:t>aísla</w:t>
      </w:r>
      <w:r w:rsidR="001B0770">
        <w:t xml:space="preserve"> los registros y variables de memoria utilizados por ellos, aunque comparten el mismo segmento de código, debido a que ésta no cambiará.</w:t>
      </w:r>
    </w:p>
    <w:p w:rsidR="001B0770" w:rsidRDefault="001B0770" w:rsidP="00BC14AB">
      <w:r>
        <w:t>De forma más general un proceso consta de:</w:t>
      </w:r>
    </w:p>
    <w:p w:rsidR="001B0770" w:rsidRDefault="001B0770" w:rsidP="001B0770">
      <w:pPr>
        <w:pStyle w:val="Prrafodelista"/>
        <w:numPr>
          <w:ilvl w:val="0"/>
          <w:numId w:val="30"/>
        </w:numPr>
      </w:pPr>
      <w:r>
        <w:t>Uno o más hilos (unidades de ejecución).</w:t>
      </w:r>
    </w:p>
    <w:p w:rsidR="001B0770" w:rsidRDefault="001B0770" w:rsidP="001B0770">
      <w:pPr>
        <w:pStyle w:val="Prrafodelista"/>
        <w:numPr>
          <w:ilvl w:val="0"/>
          <w:numId w:val="30"/>
        </w:numPr>
      </w:pPr>
      <w:r>
        <w:t>El estado de ejecución, esto es, los valores de los registros de la CPU para dicho programa.</w:t>
      </w:r>
    </w:p>
    <w:p w:rsidR="001B0770" w:rsidRDefault="001B0770" w:rsidP="001B0770">
      <w:pPr>
        <w:pStyle w:val="Prrafodelista"/>
        <w:numPr>
          <w:ilvl w:val="0"/>
          <w:numId w:val="30"/>
        </w:numPr>
      </w:pPr>
      <w:r>
        <w:t xml:space="preserve">Su memoria de trabajo, es decir, la que tiene reservada y su contenido. Se dice que es su memoria crítica, porque ningún otro proceso </w:t>
      </w:r>
      <w:r w:rsidR="00D106CF">
        <w:t>tiene acceso a la misma.</w:t>
      </w:r>
    </w:p>
    <w:p w:rsidR="001B0770" w:rsidRDefault="00D106CF" w:rsidP="00D106CF">
      <w:pPr>
        <w:pStyle w:val="Prrafodelista"/>
        <w:numPr>
          <w:ilvl w:val="0"/>
          <w:numId w:val="30"/>
        </w:numPr>
        <w:ind w:left="714" w:hanging="357"/>
        <w:contextualSpacing w:val="0"/>
      </w:pPr>
      <w:r>
        <w:t xml:space="preserve">Información para la planificación. El planificador de procesos se encarga de repartir el tiempo de CPU entre los distintos procesos en ejecución. Lo habitual es que el reparto se haga en base a una cola circular (Round </w:t>
      </w:r>
      <w:proofErr w:type="spellStart"/>
      <w:r>
        <w:t>Robin</w:t>
      </w:r>
      <w:proofErr w:type="spellEnd"/>
      <w:r>
        <w:t>) aunque también existen otros métodos como FIFO o LIFO. Es posible que la planificación utilice un sistema de prioridades a la hora de repartir el tiempo.</w:t>
      </w:r>
    </w:p>
    <w:p w:rsidR="00D106CF" w:rsidRDefault="00D106CF" w:rsidP="00D106CF">
      <w:r>
        <w:t>Los procesos son lanzados por el S.O, quien también se encarga de la comunicación entre procesos a petición, esos sí, de otros procesos (aplicaciones multiproceso).</w:t>
      </w:r>
    </w:p>
    <w:p w:rsidR="00D106CF" w:rsidRDefault="00D106CF" w:rsidP="00D106CF">
      <w:r>
        <w:t xml:space="preserve">En los sistemas </w:t>
      </w:r>
      <w:proofErr w:type="spellStart"/>
      <w:r>
        <w:t>multihilo</w:t>
      </w:r>
      <w:proofErr w:type="spellEnd"/>
      <w:r>
        <w:t xml:space="preserve">, un proceso puede lanzar varias líneas de ejecución paralelas (hilos) que compartirán el mismo espacio de memoria, aunque </w:t>
      </w:r>
      <w:r w:rsidR="00420740">
        <w:t>cada uno guarde su propio estado (registros del sistema y variables de memoria).</w:t>
      </w:r>
    </w:p>
    <w:p w:rsidR="00420740" w:rsidRDefault="00420740" w:rsidP="00D106CF">
      <w:r>
        <w:t>La comunicación entre procesos es más costosa en términos de recursos que la comunicación entre hilos porque los primeros no comparten el mismo espacio de memoria y además, el sistema aísla el espacio de memoria de los procesos.</w:t>
      </w:r>
    </w:p>
    <w:p w:rsidR="00420740" w:rsidRDefault="00420740" w:rsidP="00D106CF">
      <w:r>
        <w:t>Crear un nuevo proceso, también es más costoso que lanzar varios hilos desde un mismo proceso por motivos similares a los que se han explicado.</w:t>
      </w:r>
    </w:p>
    <w:p w:rsidR="00420740" w:rsidRDefault="00420740" w:rsidP="00D106CF"/>
    <w:p w:rsidR="001B0770" w:rsidRDefault="001B0770" w:rsidP="00BC14AB"/>
    <w:p w:rsidR="0071467A" w:rsidRDefault="0071467A" w:rsidP="00BC14AB"/>
    <w:p w:rsidR="0071467A" w:rsidRDefault="00750158" w:rsidP="00750158">
      <w:pPr>
        <w:pStyle w:val="Puesto"/>
        <w:jc w:val="left"/>
      </w:pPr>
      <w:r>
        <w:lastRenderedPageBreak/>
        <w:t>Los procesos en Windows</w:t>
      </w:r>
    </w:p>
    <w:p w:rsidR="009B4FB4" w:rsidRDefault="009B4FB4" w:rsidP="00BC14AB">
      <w:hyperlink r:id="rId13" w:history="1">
        <w:r w:rsidRPr="009B4FB4">
          <w:rPr>
            <w:rStyle w:val="Hipervnculo"/>
          </w:rPr>
          <w:t>https://sites.google.com/</w:t>
        </w:r>
        <w:r w:rsidRPr="009B4FB4">
          <w:rPr>
            <w:rStyle w:val="Hipervnculo"/>
          </w:rPr>
          <w:t>s</w:t>
        </w:r>
        <w:r w:rsidRPr="009B4FB4">
          <w:rPr>
            <w:rStyle w:val="Hipervnculo"/>
          </w:rPr>
          <w:t>ite/sarvasite/wind</w:t>
        </w:r>
        <w:r w:rsidRPr="009B4FB4">
          <w:rPr>
            <w:rStyle w:val="Hipervnculo"/>
          </w:rPr>
          <w:t>o</w:t>
        </w:r>
        <w:r w:rsidRPr="009B4FB4">
          <w:rPr>
            <w:rStyle w:val="Hipervnculo"/>
          </w:rPr>
          <w:t>ws-os-int</w:t>
        </w:r>
        <w:r w:rsidRPr="009B4FB4">
          <w:rPr>
            <w:rStyle w:val="Hipervnculo"/>
          </w:rPr>
          <w:t>e</w:t>
        </w:r>
        <w:r w:rsidRPr="009B4FB4">
          <w:rPr>
            <w:rStyle w:val="Hipervnculo"/>
          </w:rPr>
          <w:t>rnals/processes-threads/process-internals</w:t>
        </w:r>
      </w:hyperlink>
    </w:p>
    <w:p w:rsidR="0071467A" w:rsidRDefault="00750158" w:rsidP="00BC14AB">
      <w:r>
        <w:t>Windows representa los procesos mediante la estructura EPROCESS. En realidad son varias estructuras relacionadas como vemos en la siguiente figura.</w:t>
      </w:r>
    </w:p>
    <w:p w:rsidR="00750158" w:rsidRDefault="00750158" w:rsidP="00BC14AB">
      <w:bookmarkStart w:id="0" w:name="_GoBack"/>
      <w:r>
        <w:rPr>
          <w:noProof/>
          <w:lang w:eastAsia="es-ES"/>
        </w:rPr>
        <w:drawing>
          <wp:inline distT="0" distB="0" distL="0" distR="0">
            <wp:extent cx="4429744" cy="1876508"/>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l="34042" t="57182" r="24397" b="9782"/>
                    <a:stretch/>
                  </pic:blipFill>
                  <pic:spPr bwMode="auto">
                    <a:xfrm>
                      <a:off x="0" y="0"/>
                      <a:ext cx="4435751" cy="187905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750158" w:rsidRDefault="00392B5D" w:rsidP="00BC14AB">
      <w:r>
        <w:t>El desglose de las estructuras EPROCESS y PEB es el siguiente:</w:t>
      </w:r>
    </w:p>
    <w:p w:rsidR="00392B5D" w:rsidRDefault="00392B5D" w:rsidP="00BC14AB">
      <w:r>
        <w:rPr>
          <w:noProof/>
          <w:lang w:eastAsia="es-ES"/>
        </w:rPr>
        <w:drawing>
          <wp:inline distT="0" distB="0" distL="0" distR="0">
            <wp:extent cx="4694418" cy="25762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23972" t="32000" r="21560" b="11911"/>
                    <a:stretch/>
                  </pic:blipFill>
                  <pic:spPr bwMode="auto">
                    <a:xfrm>
                      <a:off x="0" y="0"/>
                      <a:ext cx="4699829" cy="2579193"/>
                    </a:xfrm>
                    <a:prstGeom prst="rect">
                      <a:avLst/>
                    </a:prstGeom>
                    <a:ln>
                      <a:noFill/>
                    </a:ln>
                    <a:extLst>
                      <a:ext uri="{53640926-AAD7-44D8-BBD7-CCE9431645EC}">
                        <a14:shadowObscured xmlns:a14="http://schemas.microsoft.com/office/drawing/2010/main"/>
                      </a:ext>
                    </a:extLst>
                  </pic:spPr>
                </pic:pic>
              </a:graphicData>
            </a:graphic>
          </wp:inline>
        </w:drawing>
      </w:r>
    </w:p>
    <w:p w:rsidR="00392B5D" w:rsidRDefault="006D14D2" w:rsidP="009B4FB4">
      <w:pPr>
        <w:pStyle w:val="Puesto"/>
        <w:keepNext/>
      </w:pPr>
      <w:r>
        <w:lastRenderedPageBreak/>
        <w:t>Mecanismo de ejecución de un proceso</w:t>
      </w:r>
    </w:p>
    <w:p w:rsidR="009B4FB4" w:rsidRDefault="009B4FB4" w:rsidP="006D14D2">
      <w:pPr>
        <w:pStyle w:val="Ttulo1"/>
      </w:pPr>
      <w:r>
        <w:rPr>
          <w:noProof/>
          <w:lang w:eastAsia="es-ES"/>
        </w:rPr>
        <w:drawing>
          <wp:inline distT="0" distB="0" distL="0" distR="0">
            <wp:extent cx="3005062" cy="2993234"/>
            <wp:effectExtent l="0" t="0" r="0" b="0"/>
            <wp:docPr id="5" name="Imagen 5" descr="https://sites.google.com/site/sarvasite/windows-os-internals/processes-threads/process-internals/ProcessCreationStages.JPG?attredirect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sarvasite/windows-os-internals/processes-threads/process-internals/ProcessCreationStages.JPG?attredirects=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5696" cy="2993865"/>
                    </a:xfrm>
                    <a:prstGeom prst="rect">
                      <a:avLst/>
                    </a:prstGeom>
                    <a:noFill/>
                    <a:ln>
                      <a:noFill/>
                    </a:ln>
                  </pic:spPr>
                </pic:pic>
              </a:graphicData>
            </a:graphic>
          </wp:inline>
        </w:drawing>
      </w:r>
    </w:p>
    <w:p w:rsidR="006D14D2" w:rsidRDefault="006D14D2" w:rsidP="006D14D2">
      <w:pPr>
        <w:pStyle w:val="Ttulo1"/>
      </w:pPr>
      <w:r>
        <w:t>Abrir el archivo imagen.</w:t>
      </w:r>
    </w:p>
    <w:p w:rsidR="006D14D2" w:rsidRDefault="006D14D2" w:rsidP="006D14D2">
      <w:r>
        <w:t>En primer lugar se define la prioridad con la que se va a crear el proceso. A continuación, se asocia el proceso a un Escritorio y se verifica si el usuario tiene permiso para ejecutar esa imagen según las políticas actuales de seguridad.</w:t>
      </w:r>
    </w:p>
    <w:p w:rsidR="006D14D2" w:rsidRDefault="006D14D2" w:rsidP="006D14D2">
      <w:r>
        <w:t>Se asocia el proceso con un subsistema (</w:t>
      </w:r>
      <w:proofErr w:type="spellStart"/>
      <w:r>
        <w:t>Win</w:t>
      </w:r>
      <w:proofErr w:type="spellEnd"/>
      <w:r>
        <w:t xml:space="preserve"> 16, Win32</w:t>
      </w:r>
      <w:proofErr w:type="gramStart"/>
      <w:r>
        <w:t>,WoW</w:t>
      </w:r>
      <w:proofErr w:type="gramEnd"/>
      <w:r>
        <w:t xml:space="preserve"> o Dos). Si la imagen no es la nativa, se invoca la imagen correspondiente.</w:t>
      </w:r>
    </w:p>
    <w:p w:rsidR="006D14D2" w:rsidRDefault="006D14D2" w:rsidP="006D14D2">
      <w:r>
        <w:t>Por último si hay un intérprete predefinido en el Registro (</w:t>
      </w:r>
      <w:proofErr w:type="spellStart"/>
      <w:r>
        <w:t>Debugger</w:t>
      </w:r>
      <w:proofErr w:type="spellEnd"/>
      <w:r>
        <w:t xml:space="preserve"> o </w:t>
      </w:r>
      <w:proofErr w:type="spellStart"/>
      <w:r>
        <w:t>Just</w:t>
      </w:r>
      <w:proofErr w:type="spellEnd"/>
      <w:r>
        <w:t xml:space="preserve"> In Time), se invoca.</w:t>
      </w:r>
    </w:p>
    <w:p w:rsidR="006D14D2" w:rsidRDefault="006D14D2" w:rsidP="006D14D2">
      <w:pPr>
        <w:pStyle w:val="Ttulo1"/>
      </w:pPr>
      <w:r>
        <w:t>Crear el proceso.</w:t>
      </w:r>
    </w:p>
    <w:p w:rsidR="006D14D2" w:rsidRDefault="006D14D2" w:rsidP="006D14D2">
      <w:r>
        <w:t>Primero prepara el bloque EPROCESS. Después se prepara el espacio inicial de direcciones de memoria donde se alojará el proceso.</w:t>
      </w:r>
    </w:p>
    <w:p w:rsidR="006D14D2" w:rsidRDefault="006D14D2" w:rsidP="006D14D2">
      <w:r>
        <w:t xml:space="preserve">El siguiente paso es crear el bloque KPROCESS y mapear los recursos del </w:t>
      </w:r>
      <w:proofErr w:type="spellStart"/>
      <w:r>
        <w:t>executive</w:t>
      </w:r>
      <w:proofErr w:type="spellEnd"/>
      <w:r>
        <w:t xml:space="preserve"> (</w:t>
      </w:r>
      <w:proofErr w:type="spellStart"/>
      <w:r>
        <w:t>ntdll</w:t>
      </w:r>
      <w:proofErr w:type="gramStart"/>
      <w:r>
        <w:t>,dl</w:t>
      </w:r>
      <w:proofErr w:type="spellEnd"/>
      <w:proofErr w:type="gramEnd"/>
      <w:r>
        <w:t xml:space="preserve">, </w:t>
      </w:r>
      <w:proofErr w:type="spellStart"/>
      <w:r>
        <w:t>Nat</w:t>
      </w:r>
      <w:proofErr w:type="spellEnd"/>
      <w:r>
        <w:t xml:space="preserve">. </w:t>
      </w:r>
      <w:proofErr w:type="spellStart"/>
      <w:r>
        <w:t>Language</w:t>
      </w:r>
      <w:proofErr w:type="spellEnd"/>
      <w:r>
        <w:t xml:space="preserve">, </w:t>
      </w:r>
      <w:proofErr w:type="spellStart"/>
      <w:r>
        <w:t>etc</w:t>
      </w:r>
      <w:proofErr w:type="spellEnd"/>
      <w:r>
        <w:t>) al espacio de direcciones.</w:t>
      </w:r>
    </w:p>
    <w:p w:rsidR="006D14D2" w:rsidRDefault="006D14D2" w:rsidP="006D14D2">
      <w:r>
        <w:t xml:space="preserve">Por último preparará el PEB y encadenará el EPROCESS aunque todavía no se puede ejecutar hasta que no iniciemos un </w:t>
      </w:r>
      <w:proofErr w:type="spellStart"/>
      <w:r>
        <w:t>Thread</w:t>
      </w:r>
      <w:proofErr w:type="spellEnd"/>
      <w:r>
        <w:t>, que es la unidad de ejecución.</w:t>
      </w:r>
    </w:p>
    <w:p w:rsidR="00646A2C" w:rsidRDefault="00646A2C" w:rsidP="00646A2C">
      <w:pPr>
        <w:pStyle w:val="Ttulo1"/>
      </w:pPr>
      <w:r>
        <w:t xml:space="preserve">Crear el </w:t>
      </w:r>
      <w:proofErr w:type="spellStart"/>
      <w:r>
        <w:t>Thread</w:t>
      </w:r>
      <w:proofErr w:type="spellEnd"/>
      <w:r>
        <w:t xml:space="preserve"> inicial</w:t>
      </w:r>
    </w:p>
    <w:p w:rsidR="00646A2C" w:rsidRDefault="00646A2C" w:rsidP="00646A2C">
      <w:r>
        <w:t xml:space="preserve">Lo primero que se hace es incrementar el </w:t>
      </w:r>
      <w:proofErr w:type="spellStart"/>
      <w:r>
        <w:t>Thread</w:t>
      </w:r>
      <w:proofErr w:type="spellEnd"/>
      <w:r>
        <w:t xml:space="preserve"> </w:t>
      </w:r>
      <w:proofErr w:type="spellStart"/>
      <w:r>
        <w:t>Count</w:t>
      </w:r>
      <w:proofErr w:type="spellEnd"/>
      <w:r>
        <w:t xml:space="preserve"> del proceso y preparar la estructura ETHREAD para el </w:t>
      </w:r>
      <w:proofErr w:type="spellStart"/>
      <w:r>
        <w:t>Thread</w:t>
      </w:r>
      <w:proofErr w:type="spellEnd"/>
      <w:r>
        <w:t xml:space="preserve"> inicial. En este paso le agrega un id.</w:t>
      </w:r>
    </w:p>
    <w:p w:rsidR="00646A2C" w:rsidRDefault="00646A2C" w:rsidP="00646A2C">
      <w:r>
        <w:rPr>
          <w:noProof/>
          <w:lang w:eastAsia="es-ES"/>
        </w:rPr>
        <w:lastRenderedPageBreak/>
        <w:drawing>
          <wp:inline distT="0" distB="0" distL="0" distR="0">
            <wp:extent cx="3267986" cy="2170706"/>
            <wp:effectExtent l="0" t="0" r="889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l="21969" t="13298" r="19778" b="14095"/>
                    <a:stretch/>
                  </pic:blipFill>
                  <pic:spPr bwMode="auto">
                    <a:xfrm>
                      <a:off x="0" y="0"/>
                      <a:ext cx="3269253" cy="2171548"/>
                    </a:xfrm>
                    <a:prstGeom prst="rect">
                      <a:avLst/>
                    </a:prstGeom>
                    <a:ln>
                      <a:noFill/>
                    </a:ln>
                    <a:extLst>
                      <a:ext uri="{53640926-AAD7-44D8-BBD7-CCE9431645EC}">
                        <a14:shadowObscured xmlns:a14="http://schemas.microsoft.com/office/drawing/2010/main"/>
                      </a:ext>
                    </a:extLst>
                  </pic:spPr>
                </pic:pic>
              </a:graphicData>
            </a:graphic>
          </wp:inline>
        </w:drawing>
      </w:r>
    </w:p>
    <w:p w:rsidR="00646A2C" w:rsidRDefault="00646A2C" w:rsidP="00646A2C">
      <w:r>
        <w:t xml:space="preserve">Prepara el Bloque </w:t>
      </w:r>
      <w:proofErr w:type="spellStart"/>
      <w:r>
        <w:t>Thread</w:t>
      </w:r>
      <w:proofErr w:type="spellEnd"/>
      <w:r>
        <w:t xml:space="preserve"> </w:t>
      </w:r>
      <w:proofErr w:type="spellStart"/>
      <w:r>
        <w:t>Environment</w:t>
      </w:r>
      <w:proofErr w:type="spellEnd"/>
      <w:r>
        <w:t xml:space="preserve"> Block de memoria y mapea la dirección de comienzo. Inicializa las propiedades que dependen del sistema como la prioridad o la afinidad (características que determinan el procesador en el que preferentemente se ejecutará el </w:t>
      </w:r>
      <w:proofErr w:type="spellStart"/>
      <w:r>
        <w:t>thread</w:t>
      </w:r>
      <w:proofErr w:type="spellEnd"/>
      <w:r>
        <w:t>).</w:t>
      </w:r>
    </w:p>
    <w:p w:rsidR="00646A2C" w:rsidRDefault="00646A2C" w:rsidP="00646A2C">
      <w:pPr>
        <w:pStyle w:val="Ttulo1"/>
      </w:pPr>
      <w:r>
        <w:t>Notificación al subsistema.</w:t>
      </w:r>
    </w:p>
    <w:p w:rsidR="00646A2C" w:rsidRDefault="00646A2C" w:rsidP="00646A2C">
      <w:r>
        <w:t>Crea las estructuras para que el C</w:t>
      </w:r>
      <w:r w:rsidR="002F7807">
        <w:t>S</w:t>
      </w:r>
      <w:r>
        <w:t xml:space="preserve">RSS </w:t>
      </w:r>
      <w:r w:rsidR="00302099">
        <w:t>lo maneje, muestra el cursor de reloj de arena durante 7 segundos máximo y si el proceso no muestra ventana, vuelve al cursor original.</w:t>
      </w:r>
    </w:p>
    <w:p w:rsidR="00302099" w:rsidRDefault="00302099" w:rsidP="00302099">
      <w:pPr>
        <w:pStyle w:val="Ttulo1"/>
      </w:pPr>
      <w:r>
        <w:t>Pasos finales.</w:t>
      </w:r>
    </w:p>
    <w:p w:rsidR="00302099" w:rsidRDefault="00302099" w:rsidP="00302099">
      <w:r>
        <w:t xml:space="preserve">Inicializa el </w:t>
      </w:r>
      <w:proofErr w:type="spellStart"/>
      <w:r>
        <w:t>heap</w:t>
      </w:r>
      <w:proofErr w:type="spellEnd"/>
      <w:r>
        <w:t xml:space="preserve"> y demás estructuras dinámicas. Carga las .</w:t>
      </w:r>
      <w:proofErr w:type="spellStart"/>
      <w:r>
        <w:t>dll</w:t>
      </w:r>
      <w:proofErr w:type="spellEnd"/>
      <w:r>
        <w:t xml:space="preserve"> (invocándolas directamente si son en código nativo, o interpretando el </w:t>
      </w:r>
      <w:proofErr w:type="spellStart"/>
      <w:r>
        <w:t>assembly</w:t>
      </w:r>
      <w:proofErr w:type="spellEnd"/>
      <w:r>
        <w:t>)</w:t>
      </w:r>
    </w:p>
    <w:p w:rsidR="00302099" w:rsidRPr="00302099" w:rsidRDefault="00302099" w:rsidP="00302099">
      <w:r>
        <w:t>Por último prepara un (APC) para  ejecutar el proceso.</w:t>
      </w:r>
      <w:r w:rsidR="00E54737">
        <w:t xml:space="preserve"> Se trata de un procedimient</w:t>
      </w:r>
      <w:r w:rsidR="00CE7749">
        <w:t>o de llamada asíncrona, que interrumpe la ejecución de un hilo para lanzar el nuevo proceso.</w:t>
      </w:r>
    </w:p>
    <w:p w:rsidR="00646A2C" w:rsidRDefault="00646A2C" w:rsidP="00646A2C"/>
    <w:p w:rsidR="00646A2C" w:rsidRPr="00646A2C" w:rsidRDefault="00646A2C" w:rsidP="00646A2C"/>
    <w:sectPr w:rsidR="00646A2C" w:rsidRPr="00646A2C" w:rsidSect="009F0397">
      <w:headerReference w:type="even" r:id="rId18"/>
      <w:headerReference w:type="default" r:id="rId19"/>
      <w:footerReference w:type="even" r:id="rId20"/>
      <w:footerReference w:type="default" r:id="rId21"/>
      <w:headerReference w:type="first" r:id="rId22"/>
      <w:footerReference w:type="first" r:id="rId23"/>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C10" w:rsidRDefault="00E60C10">
      <w:pPr>
        <w:spacing w:after="0" w:line="240" w:lineRule="auto"/>
      </w:pPr>
      <w:r>
        <w:separator/>
      </w:r>
    </w:p>
  </w:endnote>
  <w:endnote w:type="continuationSeparator" w:id="0">
    <w:p w:rsidR="00E60C10" w:rsidRDefault="00E60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9C1" w:rsidRDefault="00E60C10">
    <w:pPr>
      <w:pStyle w:val="Piedepgina"/>
    </w:pPr>
    <w:r>
      <w:rPr>
        <w:noProof/>
        <w:lang w:eastAsia="es-ES"/>
      </w:rPr>
      <w:pict>
        <v:rect id="Rectangle 23" o:spid="_x0000_s2054" style="position:absolute;left:0;text-align:left;margin-left:0;margin-top:0;width:41.85pt;height:700.15pt;z-index:251673600;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nlvp&#10;nb0CAAC5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B349C1" w:rsidRDefault="00E60C10">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8C767E">
                      <w:rPr>
                        <w:rFonts w:asciiTheme="majorHAnsi" w:eastAsiaTheme="majorEastAsia" w:hAnsiTheme="majorHAnsi" w:cstheme="majorBidi"/>
                        <w:color w:val="7F7F7F" w:themeColor="text1" w:themeTint="80"/>
                        <w:sz w:val="20"/>
                        <w:szCs w:val="20"/>
                      </w:rPr>
                      <w:t>UD 2: Programación multiproceso (I)</w:t>
                    </w:r>
                  </w:sdtContent>
                </w:sdt>
                <w:r w:rsidR="00B349C1">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AE30FB">
                      <w:rPr>
                        <w:rFonts w:asciiTheme="majorHAnsi" w:eastAsiaTheme="majorEastAsia" w:hAnsiTheme="majorHAnsi" w:cstheme="majorBidi"/>
                        <w:color w:val="7F7F7F" w:themeColor="text1" w:themeTint="80"/>
                        <w:sz w:val="20"/>
                        <w:szCs w:val="20"/>
                      </w:rPr>
                      <w:t>4 de septiembre de 2012</w:t>
                    </w:r>
                  </w:sdtContent>
                </w:sdt>
                <w:r w:rsidR="00B349C1">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Pr>
        <w:noProof/>
        <w:lang w:eastAsia="es-ES"/>
      </w:rPr>
      <w:pict>
        <v:roundrect id="AutoShape 24" o:spid="_x0000_s2053" style="position:absolute;left:0;text-align:left;margin-left:0;margin-top:0;width:545.75pt;height:790.15pt;z-index:25167462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GiqAIAAFo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CczAGiqAIAAFo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w:r>
    <w:r>
      <w:rPr>
        <w:noProof/>
        <w:lang w:eastAsia="es-ES"/>
      </w:rPr>
      <w:pict>
        <v:oval id="Oval 22" o:spid="_x0000_s2052" style="position:absolute;left:0;text-align:left;margin-left:0;margin-top:0;width:41pt;height:41pt;z-index:25167257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Mv5U48CAAAsBQAADgAAAAAAAAAAAAAAAAAuAgAAZHJzL2Uyb0RvYy54bWxQSwECLQAUAAYA&#10;CAAAACEAA/cG3NgAAAADAQAADwAAAAAAAAAAAAAAAADpBAAAZHJzL2Rvd25yZXYueG1sUEsFBgAA&#10;AAAEAAQA8wAAAO4FAAAAAA==&#10;" o:allowincell="f" fillcolor="#d34817 [3204]" stroked="f">
          <v:textbox inset="0,0,0,0">
            <w:txbxContent>
              <w:p w:rsidR="00B349C1" w:rsidRDefault="001550D4">
                <w:pPr>
                  <w:pStyle w:val="Sinespaciado"/>
                  <w:jc w:val="center"/>
                  <w:rPr>
                    <w:color w:val="FFFFFF" w:themeColor="background1"/>
                    <w:sz w:val="40"/>
                    <w:szCs w:val="40"/>
                  </w:rPr>
                </w:pPr>
                <w:r>
                  <w:fldChar w:fldCharType="begin"/>
                </w:r>
                <w:r w:rsidR="00B349C1">
                  <w:instrText xml:space="preserve"> PAGE  \* Arabic  \* MERGEFORMAT </w:instrText>
                </w:r>
                <w:r>
                  <w:fldChar w:fldCharType="separate"/>
                </w:r>
                <w:r w:rsidR="0033462A" w:rsidRPr="0033462A">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9C1" w:rsidRDefault="00E60C10">
    <w:pPr>
      <w:rPr>
        <w:sz w:val="20"/>
        <w:szCs w:val="20"/>
      </w:rPr>
    </w:pPr>
    <w:r>
      <w:rPr>
        <w:noProof/>
        <w:sz w:val="10"/>
        <w:szCs w:val="20"/>
        <w:lang w:eastAsia="es-ES"/>
      </w:rPr>
      <w:pict>
        <v:rect id="Rectangle 21" o:spid="_x0000_s2051" style="position:absolute;left:0;text-align:left;margin-left:-10.55pt;margin-top:0;width:46.85pt;height:700.15pt;z-index:251670528;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ffcKYs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349C1" w:rsidRDefault="00E60C10">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805429516"/>
                    <w:dataBinding w:prefixMappings="xmlns:ns0='http://schemas.openxmlformats.org/package/2006/metadata/core-properties' xmlns:ns1='http://purl.org/dc/elements/1.1/'" w:xpath="/ns0:coreProperties[1]/ns1:title[1]" w:storeItemID="{6C3C8BC8-F283-45AE-878A-BAB7291924A1}"/>
                    <w:text/>
                  </w:sdtPr>
                  <w:sdtEndPr/>
                  <w:sdtContent>
                    <w:r w:rsidR="008C767E">
                      <w:rPr>
                        <w:rFonts w:asciiTheme="majorHAnsi" w:eastAsiaTheme="majorEastAsia" w:hAnsiTheme="majorHAnsi" w:cstheme="majorBidi"/>
                        <w:color w:val="7F7F7F" w:themeColor="text1" w:themeTint="80"/>
                        <w:sz w:val="20"/>
                        <w:szCs w:val="20"/>
                      </w:rPr>
                      <w:t>UD 2: Programación multiproceso (I)</w:t>
                    </w:r>
                  </w:sdtContent>
                </w:sdt>
                <w:r w:rsidR="00B349C1">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805429517"/>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AE30FB">
                      <w:rPr>
                        <w:rFonts w:asciiTheme="majorHAnsi" w:eastAsiaTheme="majorEastAsia" w:hAnsiTheme="majorHAnsi" w:cstheme="majorBidi"/>
                        <w:color w:val="7F7F7F" w:themeColor="text1" w:themeTint="80"/>
                        <w:sz w:val="20"/>
                        <w:szCs w:val="20"/>
                      </w:rPr>
                      <w:t>4 de septiembre de 2012</w:t>
                    </w:r>
                  </w:sdtContent>
                </w:sdt>
                <w:r w:rsidR="00B349C1">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Pr>
        <w:noProof/>
        <w:sz w:val="20"/>
        <w:szCs w:val="20"/>
        <w:lang w:eastAsia="es-ES"/>
      </w:rPr>
      <w:pict>
        <v:roundrect id="AutoShape 20" o:spid="_x0000_s2050" style="position:absolute;left:0;text-align:left;margin-left:0;margin-top:0;width:545.75pt;height:790.15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rBpwIAAFo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EHHKsGnAgAAWg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2049" style="position:absolute;left:0;text-align:left;margin-left:-39.8pt;margin-top:0;width:41pt;height:41pt;z-index:251668480;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tR1NI8CAAAsBQAADgAAAAAAAAAAAAAAAAAuAgAAZHJzL2Uyb0RvYy54bWxQSwECLQAUAAYA&#10;CAAAACEAA/cG3NgAAAADAQAADwAAAAAAAAAAAAAAAADpBAAAZHJzL2Rvd25yZXYueG1sUEsFBgAA&#10;AAAEAAQA8wAAAO4FAAAAAA==&#10;" o:allowincell="f" fillcolor="#d34817 [3204]" stroked="f">
          <v:textbox inset="0,0,0,0">
            <w:txbxContent>
              <w:p w:rsidR="00B349C1" w:rsidRDefault="001550D4">
                <w:pPr>
                  <w:pStyle w:val="Sinespaciado"/>
                  <w:jc w:val="center"/>
                  <w:rPr>
                    <w:color w:val="FFFFFF" w:themeColor="background1"/>
                    <w:sz w:val="40"/>
                    <w:szCs w:val="40"/>
                  </w:rPr>
                </w:pPr>
                <w:r>
                  <w:fldChar w:fldCharType="begin"/>
                </w:r>
                <w:r w:rsidR="00B349C1">
                  <w:instrText xml:space="preserve"> PAGE  \* Arabic  \* MERGEFORMAT </w:instrText>
                </w:r>
                <w:r>
                  <w:fldChar w:fldCharType="separate"/>
                </w:r>
                <w:r w:rsidR="0033462A" w:rsidRPr="0033462A">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p w:rsidR="00B349C1" w:rsidRDefault="00B349C1">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9C1" w:rsidRDefault="00B349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C10" w:rsidRDefault="00E60C10">
      <w:pPr>
        <w:spacing w:after="0" w:line="240" w:lineRule="auto"/>
      </w:pPr>
      <w:r>
        <w:separator/>
      </w:r>
    </w:p>
  </w:footnote>
  <w:footnote w:type="continuationSeparator" w:id="0">
    <w:p w:rsidR="00E60C10" w:rsidRDefault="00E60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9C1" w:rsidRDefault="00B349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9C1" w:rsidRDefault="00B349C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9C1" w:rsidRDefault="00B349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14581938"/>
    <w:multiLevelType w:val="hybridMultilevel"/>
    <w:tmpl w:val="4A728F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A45E27"/>
    <w:multiLevelType w:val="hybridMultilevel"/>
    <w:tmpl w:val="9C8AB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0209B5"/>
    <w:multiLevelType w:val="hybridMultilevel"/>
    <w:tmpl w:val="4B60F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FD5426"/>
    <w:multiLevelType w:val="hybridMultilevel"/>
    <w:tmpl w:val="1F16F00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9" w15:restartNumberingAfterBreak="0">
    <w:nsid w:val="378C2348"/>
    <w:multiLevelType w:val="hybridMultilevel"/>
    <w:tmpl w:val="54603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A86066"/>
    <w:multiLevelType w:val="hybridMultilevel"/>
    <w:tmpl w:val="F1C6C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D75BA8"/>
    <w:multiLevelType w:val="hybridMultilevel"/>
    <w:tmpl w:val="E6804E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3B0C70BF"/>
    <w:multiLevelType w:val="hybridMultilevel"/>
    <w:tmpl w:val="1B2A7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C31C23"/>
    <w:multiLevelType w:val="hybridMultilevel"/>
    <w:tmpl w:val="5A3E6A1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50C26D42"/>
    <w:multiLevelType w:val="hybridMultilevel"/>
    <w:tmpl w:val="B22491DE"/>
    <w:lvl w:ilvl="0" w:tplc="84EE2C88">
      <w:start w:val="1"/>
      <w:numFmt w:val="bullet"/>
      <w:lvlText w:val="•"/>
      <w:lvlJc w:val="left"/>
      <w:pPr>
        <w:tabs>
          <w:tab w:val="num" w:pos="720"/>
        </w:tabs>
        <w:ind w:left="720" w:hanging="360"/>
      </w:pPr>
      <w:rPr>
        <w:rFonts w:ascii="Times New Roman" w:hAnsi="Times New Roman" w:hint="default"/>
      </w:rPr>
    </w:lvl>
    <w:lvl w:ilvl="1" w:tplc="AB80D932">
      <w:numFmt w:val="bullet"/>
      <w:lvlText w:val=""/>
      <w:lvlJc w:val="left"/>
      <w:pPr>
        <w:tabs>
          <w:tab w:val="num" w:pos="1440"/>
        </w:tabs>
        <w:ind w:left="1440" w:hanging="360"/>
      </w:pPr>
      <w:rPr>
        <w:rFonts w:ascii="Symbol" w:hAnsi="Symbol" w:hint="default"/>
      </w:rPr>
    </w:lvl>
    <w:lvl w:ilvl="2" w:tplc="FEB04C8E" w:tentative="1">
      <w:start w:val="1"/>
      <w:numFmt w:val="bullet"/>
      <w:lvlText w:val="•"/>
      <w:lvlJc w:val="left"/>
      <w:pPr>
        <w:tabs>
          <w:tab w:val="num" w:pos="2160"/>
        </w:tabs>
        <w:ind w:left="2160" w:hanging="360"/>
      </w:pPr>
      <w:rPr>
        <w:rFonts w:ascii="Times New Roman" w:hAnsi="Times New Roman" w:hint="default"/>
      </w:rPr>
    </w:lvl>
    <w:lvl w:ilvl="3" w:tplc="3FDEA822" w:tentative="1">
      <w:start w:val="1"/>
      <w:numFmt w:val="bullet"/>
      <w:lvlText w:val="•"/>
      <w:lvlJc w:val="left"/>
      <w:pPr>
        <w:tabs>
          <w:tab w:val="num" w:pos="2880"/>
        </w:tabs>
        <w:ind w:left="2880" w:hanging="360"/>
      </w:pPr>
      <w:rPr>
        <w:rFonts w:ascii="Times New Roman" w:hAnsi="Times New Roman" w:hint="default"/>
      </w:rPr>
    </w:lvl>
    <w:lvl w:ilvl="4" w:tplc="C98ECB58" w:tentative="1">
      <w:start w:val="1"/>
      <w:numFmt w:val="bullet"/>
      <w:lvlText w:val="•"/>
      <w:lvlJc w:val="left"/>
      <w:pPr>
        <w:tabs>
          <w:tab w:val="num" w:pos="3600"/>
        </w:tabs>
        <w:ind w:left="3600" w:hanging="360"/>
      </w:pPr>
      <w:rPr>
        <w:rFonts w:ascii="Times New Roman" w:hAnsi="Times New Roman" w:hint="default"/>
      </w:rPr>
    </w:lvl>
    <w:lvl w:ilvl="5" w:tplc="7C7AC51E" w:tentative="1">
      <w:start w:val="1"/>
      <w:numFmt w:val="bullet"/>
      <w:lvlText w:val="•"/>
      <w:lvlJc w:val="left"/>
      <w:pPr>
        <w:tabs>
          <w:tab w:val="num" w:pos="4320"/>
        </w:tabs>
        <w:ind w:left="4320" w:hanging="360"/>
      </w:pPr>
      <w:rPr>
        <w:rFonts w:ascii="Times New Roman" w:hAnsi="Times New Roman" w:hint="default"/>
      </w:rPr>
    </w:lvl>
    <w:lvl w:ilvl="6" w:tplc="87BA88BA" w:tentative="1">
      <w:start w:val="1"/>
      <w:numFmt w:val="bullet"/>
      <w:lvlText w:val="•"/>
      <w:lvlJc w:val="left"/>
      <w:pPr>
        <w:tabs>
          <w:tab w:val="num" w:pos="5040"/>
        </w:tabs>
        <w:ind w:left="5040" w:hanging="360"/>
      </w:pPr>
      <w:rPr>
        <w:rFonts w:ascii="Times New Roman" w:hAnsi="Times New Roman" w:hint="default"/>
      </w:rPr>
    </w:lvl>
    <w:lvl w:ilvl="7" w:tplc="DB8640F6" w:tentative="1">
      <w:start w:val="1"/>
      <w:numFmt w:val="bullet"/>
      <w:lvlText w:val="•"/>
      <w:lvlJc w:val="left"/>
      <w:pPr>
        <w:tabs>
          <w:tab w:val="num" w:pos="5760"/>
        </w:tabs>
        <w:ind w:left="5760" w:hanging="360"/>
      </w:pPr>
      <w:rPr>
        <w:rFonts w:ascii="Times New Roman" w:hAnsi="Times New Roman" w:hint="default"/>
      </w:rPr>
    </w:lvl>
    <w:lvl w:ilvl="8" w:tplc="72EC3C0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2B77FB9"/>
    <w:multiLevelType w:val="hybridMultilevel"/>
    <w:tmpl w:val="7CDA4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E773A42"/>
    <w:multiLevelType w:val="hybridMultilevel"/>
    <w:tmpl w:val="4B72D8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0DB619F"/>
    <w:multiLevelType w:val="hybridMultilevel"/>
    <w:tmpl w:val="9EEC6B02"/>
    <w:lvl w:ilvl="0" w:tplc="0C0A0001">
      <w:start w:val="1"/>
      <w:numFmt w:val="bullet"/>
      <w:lvlText w:val=""/>
      <w:lvlJc w:val="left"/>
      <w:pPr>
        <w:ind w:left="-1055" w:hanging="360"/>
      </w:pPr>
      <w:rPr>
        <w:rFonts w:ascii="Symbol" w:hAnsi="Symbol" w:hint="default"/>
      </w:rPr>
    </w:lvl>
    <w:lvl w:ilvl="1" w:tplc="0C0A0003" w:tentative="1">
      <w:start w:val="1"/>
      <w:numFmt w:val="bullet"/>
      <w:lvlText w:val="o"/>
      <w:lvlJc w:val="left"/>
      <w:pPr>
        <w:ind w:left="-335" w:hanging="360"/>
      </w:pPr>
      <w:rPr>
        <w:rFonts w:ascii="Courier New" w:hAnsi="Courier New" w:cs="Courier New" w:hint="default"/>
      </w:rPr>
    </w:lvl>
    <w:lvl w:ilvl="2" w:tplc="0C0A0005" w:tentative="1">
      <w:start w:val="1"/>
      <w:numFmt w:val="bullet"/>
      <w:lvlText w:val=""/>
      <w:lvlJc w:val="left"/>
      <w:pPr>
        <w:ind w:left="385" w:hanging="360"/>
      </w:pPr>
      <w:rPr>
        <w:rFonts w:ascii="Wingdings" w:hAnsi="Wingdings" w:hint="default"/>
      </w:rPr>
    </w:lvl>
    <w:lvl w:ilvl="3" w:tplc="0C0A0001" w:tentative="1">
      <w:start w:val="1"/>
      <w:numFmt w:val="bullet"/>
      <w:lvlText w:val=""/>
      <w:lvlJc w:val="left"/>
      <w:pPr>
        <w:ind w:left="1105" w:hanging="360"/>
      </w:pPr>
      <w:rPr>
        <w:rFonts w:ascii="Symbol" w:hAnsi="Symbol" w:hint="default"/>
      </w:rPr>
    </w:lvl>
    <w:lvl w:ilvl="4" w:tplc="0C0A0003" w:tentative="1">
      <w:start w:val="1"/>
      <w:numFmt w:val="bullet"/>
      <w:lvlText w:val="o"/>
      <w:lvlJc w:val="left"/>
      <w:pPr>
        <w:ind w:left="1825" w:hanging="360"/>
      </w:pPr>
      <w:rPr>
        <w:rFonts w:ascii="Courier New" w:hAnsi="Courier New" w:cs="Courier New" w:hint="default"/>
      </w:rPr>
    </w:lvl>
    <w:lvl w:ilvl="5" w:tplc="0C0A0005" w:tentative="1">
      <w:start w:val="1"/>
      <w:numFmt w:val="bullet"/>
      <w:lvlText w:val=""/>
      <w:lvlJc w:val="left"/>
      <w:pPr>
        <w:ind w:left="2545" w:hanging="360"/>
      </w:pPr>
      <w:rPr>
        <w:rFonts w:ascii="Wingdings" w:hAnsi="Wingdings" w:hint="default"/>
      </w:rPr>
    </w:lvl>
    <w:lvl w:ilvl="6" w:tplc="0C0A0001" w:tentative="1">
      <w:start w:val="1"/>
      <w:numFmt w:val="bullet"/>
      <w:lvlText w:val=""/>
      <w:lvlJc w:val="left"/>
      <w:pPr>
        <w:ind w:left="3265" w:hanging="360"/>
      </w:pPr>
      <w:rPr>
        <w:rFonts w:ascii="Symbol" w:hAnsi="Symbol" w:hint="default"/>
      </w:rPr>
    </w:lvl>
    <w:lvl w:ilvl="7" w:tplc="0C0A0003" w:tentative="1">
      <w:start w:val="1"/>
      <w:numFmt w:val="bullet"/>
      <w:lvlText w:val="o"/>
      <w:lvlJc w:val="left"/>
      <w:pPr>
        <w:ind w:left="3985" w:hanging="360"/>
      </w:pPr>
      <w:rPr>
        <w:rFonts w:ascii="Courier New" w:hAnsi="Courier New" w:cs="Courier New" w:hint="default"/>
      </w:rPr>
    </w:lvl>
    <w:lvl w:ilvl="8" w:tplc="0C0A0005" w:tentative="1">
      <w:start w:val="1"/>
      <w:numFmt w:val="bullet"/>
      <w:lvlText w:val=""/>
      <w:lvlJc w:val="left"/>
      <w:pPr>
        <w:ind w:left="4705" w:hanging="360"/>
      </w:pPr>
      <w:rPr>
        <w:rFonts w:ascii="Wingdings" w:hAnsi="Wingdings" w:hint="default"/>
      </w:rPr>
    </w:lvl>
  </w:abstractNum>
  <w:abstractNum w:abstractNumId="18" w15:restartNumberingAfterBreak="0">
    <w:nsid w:val="7C7C689A"/>
    <w:multiLevelType w:val="hybridMultilevel"/>
    <w:tmpl w:val="67A806A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15:restartNumberingAfterBreak="0">
    <w:nsid w:val="7F635CB3"/>
    <w:multiLevelType w:val="hybridMultilevel"/>
    <w:tmpl w:val="1DEC6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18"/>
  </w:num>
  <w:num w:numId="18">
    <w:abstractNumId w:val="16"/>
  </w:num>
  <w:num w:numId="19">
    <w:abstractNumId w:val="17"/>
  </w:num>
  <w:num w:numId="20">
    <w:abstractNumId w:val="11"/>
  </w:num>
  <w:num w:numId="21">
    <w:abstractNumId w:val="7"/>
  </w:num>
  <w:num w:numId="22">
    <w:abstractNumId w:val="13"/>
  </w:num>
  <w:num w:numId="23">
    <w:abstractNumId w:val="8"/>
  </w:num>
  <w:num w:numId="24">
    <w:abstractNumId w:val="5"/>
  </w:num>
  <w:num w:numId="25">
    <w:abstractNumId w:val="15"/>
  </w:num>
  <w:num w:numId="26">
    <w:abstractNumId w:val="12"/>
  </w:num>
  <w:num w:numId="27">
    <w:abstractNumId w:val="19"/>
  </w:num>
  <w:num w:numId="28">
    <w:abstractNumId w:val="9"/>
  </w:num>
  <w:num w:numId="29">
    <w:abstractNumId w:val="1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72432"/>
    <w:rsid w:val="000301A3"/>
    <w:rsid w:val="00032C6E"/>
    <w:rsid w:val="00064C43"/>
    <w:rsid w:val="000B2D64"/>
    <w:rsid w:val="000D34ED"/>
    <w:rsid w:val="000D6AA3"/>
    <w:rsid w:val="001000B6"/>
    <w:rsid w:val="001550D4"/>
    <w:rsid w:val="0015624E"/>
    <w:rsid w:val="00181606"/>
    <w:rsid w:val="00191F8D"/>
    <w:rsid w:val="001B0770"/>
    <w:rsid w:val="001B7A42"/>
    <w:rsid w:val="001C2AC0"/>
    <w:rsid w:val="002435DC"/>
    <w:rsid w:val="0027055A"/>
    <w:rsid w:val="00280A00"/>
    <w:rsid w:val="00290C1C"/>
    <w:rsid w:val="00291C26"/>
    <w:rsid w:val="00293C2B"/>
    <w:rsid w:val="002C1B72"/>
    <w:rsid w:val="002D5C0F"/>
    <w:rsid w:val="002F7807"/>
    <w:rsid w:val="00302099"/>
    <w:rsid w:val="00303612"/>
    <w:rsid w:val="00313E16"/>
    <w:rsid w:val="00323C30"/>
    <w:rsid w:val="0033462A"/>
    <w:rsid w:val="003627B8"/>
    <w:rsid w:val="00372F1A"/>
    <w:rsid w:val="00376918"/>
    <w:rsid w:val="00392B5D"/>
    <w:rsid w:val="003C75FA"/>
    <w:rsid w:val="003E1DC2"/>
    <w:rsid w:val="003F046A"/>
    <w:rsid w:val="0040592A"/>
    <w:rsid w:val="00420740"/>
    <w:rsid w:val="004243C0"/>
    <w:rsid w:val="00462423"/>
    <w:rsid w:val="00472DD2"/>
    <w:rsid w:val="00484E3E"/>
    <w:rsid w:val="004A6F9F"/>
    <w:rsid w:val="004B4BD9"/>
    <w:rsid w:val="004C7299"/>
    <w:rsid w:val="004D48B7"/>
    <w:rsid w:val="004F04DC"/>
    <w:rsid w:val="004F5ED4"/>
    <w:rsid w:val="00502D27"/>
    <w:rsid w:val="005431B5"/>
    <w:rsid w:val="00556B22"/>
    <w:rsid w:val="00572432"/>
    <w:rsid w:val="005E3EBF"/>
    <w:rsid w:val="005E4E9A"/>
    <w:rsid w:val="0062203B"/>
    <w:rsid w:val="00646A2C"/>
    <w:rsid w:val="00662E96"/>
    <w:rsid w:val="00680DED"/>
    <w:rsid w:val="006B5A57"/>
    <w:rsid w:val="006D14D2"/>
    <w:rsid w:val="006F4C35"/>
    <w:rsid w:val="0071467A"/>
    <w:rsid w:val="007176BD"/>
    <w:rsid w:val="00734519"/>
    <w:rsid w:val="00750158"/>
    <w:rsid w:val="00753788"/>
    <w:rsid w:val="00771674"/>
    <w:rsid w:val="00793475"/>
    <w:rsid w:val="00806C66"/>
    <w:rsid w:val="00831E58"/>
    <w:rsid w:val="00845531"/>
    <w:rsid w:val="00853160"/>
    <w:rsid w:val="00870B41"/>
    <w:rsid w:val="0087477C"/>
    <w:rsid w:val="008873E0"/>
    <w:rsid w:val="00894D43"/>
    <w:rsid w:val="008B5C98"/>
    <w:rsid w:val="008C767E"/>
    <w:rsid w:val="008D13F7"/>
    <w:rsid w:val="008D793C"/>
    <w:rsid w:val="00914E2E"/>
    <w:rsid w:val="00932844"/>
    <w:rsid w:val="00936E02"/>
    <w:rsid w:val="00943489"/>
    <w:rsid w:val="00950116"/>
    <w:rsid w:val="00955AE8"/>
    <w:rsid w:val="009701C3"/>
    <w:rsid w:val="009A59A2"/>
    <w:rsid w:val="009B4FB4"/>
    <w:rsid w:val="009F0397"/>
    <w:rsid w:val="009F2471"/>
    <w:rsid w:val="00A50733"/>
    <w:rsid w:val="00A5350F"/>
    <w:rsid w:val="00A70148"/>
    <w:rsid w:val="00A70B71"/>
    <w:rsid w:val="00AE30FB"/>
    <w:rsid w:val="00B3313E"/>
    <w:rsid w:val="00B349C1"/>
    <w:rsid w:val="00B37D9B"/>
    <w:rsid w:val="00B450FE"/>
    <w:rsid w:val="00B469D2"/>
    <w:rsid w:val="00BA3CF8"/>
    <w:rsid w:val="00BB1ED0"/>
    <w:rsid w:val="00BC14AB"/>
    <w:rsid w:val="00C40B72"/>
    <w:rsid w:val="00C8438E"/>
    <w:rsid w:val="00CC3BAA"/>
    <w:rsid w:val="00CE6A64"/>
    <w:rsid w:val="00CE7749"/>
    <w:rsid w:val="00CF4C05"/>
    <w:rsid w:val="00D106CF"/>
    <w:rsid w:val="00D352F5"/>
    <w:rsid w:val="00D368A4"/>
    <w:rsid w:val="00D536ED"/>
    <w:rsid w:val="00D64BB5"/>
    <w:rsid w:val="00D75860"/>
    <w:rsid w:val="00D83BA7"/>
    <w:rsid w:val="00D93C59"/>
    <w:rsid w:val="00D95F18"/>
    <w:rsid w:val="00DB3CAD"/>
    <w:rsid w:val="00DC17C5"/>
    <w:rsid w:val="00DF5397"/>
    <w:rsid w:val="00E05590"/>
    <w:rsid w:val="00E2119E"/>
    <w:rsid w:val="00E30DC0"/>
    <w:rsid w:val="00E330AE"/>
    <w:rsid w:val="00E54737"/>
    <w:rsid w:val="00E60C10"/>
    <w:rsid w:val="00E65885"/>
    <w:rsid w:val="00E718E2"/>
    <w:rsid w:val="00E804B3"/>
    <w:rsid w:val="00E9651D"/>
    <w:rsid w:val="00E96786"/>
    <w:rsid w:val="00EA1665"/>
    <w:rsid w:val="00EA57AD"/>
    <w:rsid w:val="00EC6CE0"/>
    <w:rsid w:val="00EE6F83"/>
    <w:rsid w:val="00F721FC"/>
    <w:rsid w:val="00F74E7C"/>
    <w:rsid w:val="00F87086"/>
    <w:rsid w:val="00FB37CA"/>
    <w:rsid w:val="00FB3D84"/>
    <w:rsid w:val="00FD7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oNotEmbedSmartTags/>
  <w:decimalSymbol w:val=","/>
  <w:listSeparator w:val=";"/>
  <w15:docId w15:val="{84046588-BC93-4324-8FD2-3A9A1BFB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0FE"/>
    <w:pPr>
      <w:spacing w:after="160"/>
      <w:jc w:val="both"/>
    </w:pPr>
    <w:rPr>
      <w:rFonts w:eastAsiaTheme="minorEastAsia"/>
      <w:color w:val="000000" w:themeColor="text1"/>
      <w:lang w:val="es-ES"/>
    </w:rPr>
  </w:style>
  <w:style w:type="paragraph" w:styleId="Ttulo1">
    <w:name w:val="heading 1"/>
    <w:basedOn w:val="Normal"/>
    <w:next w:val="Normal"/>
    <w:link w:val="Ttulo1Car"/>
    <w:uiPriority w:val="9"/>
    <w:qFormat/>
    <w:rsid w:val="009F0397"/>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9F0397"/>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9F0397"/>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9F0397"/>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9F0397"/>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9F0397"/>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9F0397"/>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9F0397"/>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9F0397"/>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0397"/>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9F0397"/>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9F0397"/>
    <w:rPr>
      <w:rFonts w:asciiTheme="majorHAnsi" w:eastAsiaTheme="majorEastAsia" w:hAnsiTheme="majorHAnsi" w:cstheme="majorBidi"/>
      <w:b/>
      <w:bCs/>
      <w:color w:val="D34817" w:themeColor="accent1"/>
      <w:spacing w:val="20"/>
      <w:sz w:val="24"/>
      <w:szCs w:val="24"/>
    </w:rPr>
  </w:style>
  <w:style w:type="paragraph" w:styleId="Puesto">
    <w:name w:val="Title"/>
    <w:basedOn w:val="Normal"/>
    <w:link w:val="PuestoCar"/>
    <w:uiPriority w:val="10"/>
    <w:qFormat/>
    <w:rsid w:val="009F0397"/>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PuestoCar">
    <w:name w:val="Puesto Car"/>
    <w:basedOn w:val="Fuentedeprrafopredeter"/>
    <w:link w:val="Puesto"/>
    <w:uiPriority w:val="10"/>
    <w:rsid w:val="009F0397"/>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9F0397"/>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9F0397"/>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9F0397"/>
    <w:pPr>
      <w:tabs>
        <w:tab w:val="center" w:pos="4320"/>
        <w:tab w:val="right" w:pos="8640"/>
      </w:tabs>
    </w:pPr>
  </w:style>
  <w:style w:type="character" w:customStyle="1" w:styleId="PiedepginaCar">
    <w:name w:val="Pie de página Car"/>
    <w:basedOn w:val="Fuentedeprrafopredeter"/>
    <w:link w:val="Piedepgina"/>
    <w:uiPriority w:val="99"/>
    <w:semiHidden/>
    <w:rsid w:val="009F0397"/>
    <w:rPr>
      <w:color w:val="000000" w:themeColor="text1"/>
    </w:rPr>
  </w:style>
  <w:style w:type="paragraph" w:styleId="Descripcin">
    <w:name w:val="caption"/>
    <w:basedOn w:val="Normal"/>
    <w:next w:val="Normal"/>
    <w:uiPriority w:val="35"/>
    <w:unhideWhenUsed/>
    <w:qFormat/>
    <w:rsid w:val="009F0397"/>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9F0397"/>
    <w:rPr>
      <w:rFonts w:hAnsi="Tahoma"/>
      <w:sz w:val="16"/>
      <w:szCs w:val="16"/>
    </w:rPr>
  </w:style>
  <w:style w:type="character" w:customStyle="1" w:styleId="TextodegloboCar">
    <w:name w:val="Texto de globo Car"/>
    <w:basedOn w:val="Fuentedeprrafopredeter"/>
    <w:link w:val="Textodeglobo"/>
    <w:uiPriority w:val="99"/>
    <w:semiHidden/>
    <w:rsid w:val="009F0397"/>
    <w:rPr>
      <w:rFonts w:eastAsiaTheme="minorEastAsia" w:hAnsi="Tahoma"/>
      <w:color w:val="000000" w:themeColor="text1"/>
      <w:sz w:val="16"/>
      <w:szCs w:val="16"/>
      <w:lang w:val="es-ES"/>
    </w:rPr>
  </w:style>
  <w:style w:type="paragraph" w:styleId="Textodebloque">
    <w:name w:val="Block Text"/>
    <w:aliases w:val="Bloquear cita"/>
    <w:uiPriority w:val="40"/>
    <w:rsid w:val="009F039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9F0397"/>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9F0397"/>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9F0397"/>
    <w:pPr>
      <w:tabs>
        <w:tab w:val="center" w:pos="4320"/>
        <w:tab w:val="right" w:pos="8640"/>
      </w:tabs>
    </w:pPr>
  </w:style>
  <w:style w:type="character" w:customStyle="1" w:styleId="EncabezadoCar">
    <w:name w:val="Encabezado Car"/>
    <w:basedOn w:val="Fuentedeprrafopredeter"/>
    <w:link w:val="Encabezado"/>
    <w:uiPriority w:val="99"/>
    <w:rsid w:val="009F0397"/>
    <w:rPr>
      <w:color w:val="000000" w:themeColor="text1"/>
    </w:rPr>
  </w:style>
  <w:style w:type="character" w:customStyle="1" w:styleId="Ttulo4Car">
    <w:name w:val="Título 4 Car"/>
    <w:basedOn w:val="Fuentedeprrafopredeter"/>
    <w:link w:val="Ttulo4"/>
    <w:uiPriority w:val="9"/>
    <w:rsid w:val="009F0397"/>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9F0397"/>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9F0397"/>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9F0397"/>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9F0397"/>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9F0397"/>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9F0397"/>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9F039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9F0397"/>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9F0397"/>
    <w:rPr>
      <w:b/>
      <w:bCs/>
      <w:color w:val="D34817" w:themeColor="accent1"/>
      <w:sz w:val="22"/>
      <w:u w:val="single"/>
    </w:rPr>
  </w:style>
  <w:style w:type="paragraph" w:styleId="Listaconvietas">
    <w:name w:val="List Bullet"/>
    <w:basedOn w:val="Normal"/>
    <w:uiPriority w:val="36"/>
    <w:unhideWhenUsed/>
    <w:qFormat/>
    <w:rsid w:val="009F0397"/>
    <w:pPr>
      <w:numPr>
        <w:numId w:val="11"/>
      </w:numPr>
      <w:spacing w:after="0"/>
      <w:contextualSpacing/>
    </w:pPr>
  </w:style>
  <w:style w:type="paragraph" w:styleId="Listaconvietas2">
    <w:name w:val="List Bullet 2"/>
    <w:basedOn w:val="Normal"/>
    <w:uiPriority w:val="36"/>
    <w:unhideWhenUsed/>
    <w:qFormat/>
    <w:rsid w:val="009F0397"/>
    <w:pPr>
      <w:numPr>
        <w:numId w:val="12"/>
      </w:numPr>
      <w:spacing w:after="0"/>
    </w:pPr>
  </w:style>
  <w:style w:type="paragraph" w:styleId="Listaconvietas3">
    <w:name w:val="List Bullet 3"/>
    <w:basedOn w:val="Normal"/>
    <w:uiPriority w:val="36"/>
    <w:unhideWhenUsed/>
    <w:qFormat/>
    <w:rsid w:val="009F0397"/>
    <w:pPr>
      <w:numPr>
        <w:numId w:val="13"/>
      </w:numPr>
      <w:spacing w:after="0"/>
    </w:pPr>
  </w:style>
  <w:style w:type="paragraph" w:styleId="Listaconvietas4">
    <w:name w:val="List Bullet 4"/>
    <w:basedOn w:val="Normal"/>
    <w:uiPriority w:val="36"/>
    <w:unhideWhenUsed/>
    <w:qFormat/>
    <w:rsid w:val="009F0397"/>
    <w:pPr>
      <w:numPr>
        <w:numId w:val="14"/>
      </w:numPr>
      <w:spacing w:after="0"/>
    </w:pPr>
  </w:style>
  <w:style w:type="paragraph" w:styleId="Listaconvietas5">
    <w:name w:val="List Bullet 5"/>
    <w:basedOn w:val="Normal"/>
    <w:uiPriority w:val="36"/>
    <w:unhideWhenUsed/>
    <w:qFormat/>
    <w:rsid w:val="009F0397"/>
    <w:pPr>
      <w:numPr>
        <w:numId w:val="15"/>
      </w:numPr>
      <w:spacing w:after="0"/>
    </w:pPr>
  </w:style>
  <w:style w:type="paragraph" w:styleId="Sinespaciado">
    <w:name w:val="No Spacing"/>
    <w:basedOn w:val="Normal"/>
    <w:uiPriority w:val="1"/>
    <w:qFormat/>
    <w:rsid w:val="009F0397"/>
    <w:pPr>
      <w:spacing w:after="0" w:line="240" w:lineRule="auto"/>
    </w:pPr>
  </w:style>
  <w:style w:type="character" w:styleId="Textodelmarcadordeposicin">
    <w:name w:val="Placeholder Text"/>
    <w:basedOn w:val="Fuentedeprrafopredeter"/>
    <w:uiPriority w:val="99"/>
    <w:semiHidden/>
    <w:rsid w:val="009F0397"/>
    <w:rPr>
      <w:color w:val="808080"/>
    </w:rPr>
  </w:style>
  <w:style w:type="paragraph" w:styleId="Cita">
    <w:name w:val="Quote"/>
    <w:basedOn w:val="Normal"/>
    <w:link w:val="CitaCar"/>
    <w:uiPriority w:val="29"/>
    <w:qFormat/>
    <w:rsid w:val="009F0397"/>
    <w:rPr>
      <w:i/>
      <w:iCs/>
      <w:color w:val="7F7F7F" w:themeColor="background1" w:themeShade="7F"/>
      <w:sz w:val="24"/>
      <w:szCs w:val="24"/>
    </w:rPr>
  </w:style>
  <w:style w:type="character" w:customStyle="1" w:styleId="CitaCar">
    <w:name w:val="Cita Car"/>
    <w:basedOn w:val="Fuentedeprrafopredeter"/>
    <w:link w:val="Cita"/>
    <w:uiPriority w:val="29"/>
    <w:rsid w:val="009F0397"/>
    <w:rPr>
      <w:i/>
      <w:iCs/>
      <w:color w:val="7F7F7F" w:themeColor="background1" w:themeShade="7F"/>
      <w:sz w:val="24"/>
      <w:szCs w:val="24"/>
    </w:rPr>
  </w:style>
  <w:style w:type="character" w:styleId="Textoennegrita">
    <w:name w:val="Strong"/>
    <w:uiPriority w:val="22"/>
    <w:qFormat/>
    <w:rsid w:val="009F0397"/>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9F0397"/>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9F0397"/>
    <w:rPr>
      <w:color w:val="737373" w:themeColor="text1" w:themeTint="8C"/>
      <w:sz w:val="22"/>
      <w:u w:val="single"/>
    </w:rPr>
  </w:style>
  <w:style w:type="table" w:styleId="Tablaconcuadrcula">
    <w:name w:val="Table Grid"/>
    <w:basedOn w:val="Tablanormal"/>
    <w:uiPriority w:val="1"/>
    <w:rsid w:val="009F0397"/>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rsid w:val="009F0397"/>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9F0397"/>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9F0397"/>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9F0397"/>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9F0397"/>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9F0397"/>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9F0397"/>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9F0397"/>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9F0397"/>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9F0397"/>
    <w:rPr>
      <w:color w:val="CC9900" w:themeColor="hyperlink"/>
      <w:u w:val="single"/>
    </w:rPr>
  </w:style>
  <w:style w:type="paragraph" w:styleId="Prrafodelista">
    <w:name w:val="List Paragraph"/>
    <w:basedOn w:val="Normal"/>
    <w:uiPriority w:val="34"/>
    <w:qFormat/>
    <w:rsid w:val="00DB3CAD"/>
    <w:pPr>
      <w:ind w:left="720"/>
      <w:contextualSpacing/>
    </w:pPr>
  </w:style>
  <w:style w:type="table" w:styleId="Cuadrculamedia3-nfasis1">
    <w:name w:val="Medium Grid 3 Accent 1"/>
    <w:basedOn w:val="Tablanormal"/>
    <w:uiPriority w:val="69"/>
    <w:rsid w:val="00DC17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styleId="Listaclara">
    <w:name w:val="Light List"/>
    <w:basedOn w:val="Tablanormal"/>
    <w:uiPriority w:val="61"/>
    <w:rsid w:val="00E718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vistosa-nfasis1">
    <w:name w:val="Colorful List Accent 1"/>
    <w:basedOn w:val="Tablanormal"/>
    <w:uiPriority w:val="72"/>
    <w:rsid w:val="00E718E2"/>
    <w:pPr>
      <w:spacing w:after="0" w:line="240" w:lineRule="auto"/>
    </w:pPr>
    <w:rPr>
      <w:color w:val="000000" w:themeColor="text1"/>
    </w:rPr>
    <w:tblPr>
      <w:tblStyleRowBandSize w:val="1"/>
      <w:tblStyleColBandSize w:val="1"/>
    </w:tblPr>
    <w:tcPr>
      <w:shd w:val="clear" w:color="auto" w:fill="FCECE6" w:themeFill="accent1" w:themeFillTint="19"/>
    </w:tcPr>
    <w:tblStylePr w:type="firstRow">
      <w:rPr>
        <w:b/>
        <w:bCs/>
        <w:color w:val="FFFFFF" w:themeColor="background1"/>
      </w:rPr>
      <w:tblPr/>
      <w:tcPr>
        <w:tcBorders>
          <w:bottom w:val="single" w:sz="12" w:space="0" w:color="FFFFFF" w:themeColor="background1"/>
        </w:tcBorders>
        <w:shd w:val="clear" w:color="auto" w:fill="7B2318" w:themeFill="accent2" w:themeFillShade="CC"/>
      </w:tcPr>
    </w:tblStylePr>
    <w:tblStylePr w:type="lastRow">
      <w:rPr>
        <w:b/>
        <w:bCs/>
        <w:color w:val="7B23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FC1" w:themeFill="accent1" w:themeFillTint="3F"/>
      </w:tcPr>
    </w:tblStylePr>
    <w:tblStylePr w:type="band1Horz">
      <w:tblPr/>
      <w:tcPr>
        <w:shd w:val="clear" w:color="auto" w:fill="F9D8CD" w:themeFill="accent1" w:themeFillTint="33"/>
      </w:tcPr>
    </w:tblStylePr>
  </w:style>
  <w:style w:type="character" w:styleId="Hipervnculovisitado">
    <w:name w:val="FollowedHyperlink"/>
    <w:basedOn w:val="Fuentedeprrafopredeter"/>
    <w:uiPriority w:val="99"/>
    <w:semiHidden/>
    <w:unhideWhenUsed/>
    <w:rsid w:val="002435DC"/>
    <w:rPr>
      <w:color w:val="96A9A9" w:themeColor="followedHyperlink"/>
      <w:u w:val="single"/>
    </w:rPr>
  </w:style>
  <w:style w:type="paragraph" w:styleId="NormalWeb">
    <w:name w:val="Normal (Web)"/>
    <w:basedOn w:val="Normal"/>
    <w:uiPriority w:val="99"/>
    <w:semiHidden/>
    <w:unhideWhenUsed/>
    <w:rsid w:val="00914E2E"/>
    <w:pPr>
      <w:spacing w:before="100" w:beforeAutospacing="1" w:after="100" w:afterAutospacing="1" w:line="240" w:lineRule="auto"/>
    </w:pPr>
    <w:rPr>
      <w:rFonts w:ascii="Times New Roman" w:hAnsi="Times New Roman" w:cs="Times New Roman"/>
      <w:color w:val="auto"/>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82186">
      <w:bodyDiv w:val="1"/>
      <w:marLeft w:val="0"/>
      <w:marRight w:val="0"/>
      <w:marTop w:val="0"/>
      <w:marBottom w:val="0"/>
      <w:divBdr>
        <w:top w:val="none" w:sz="0" w:space="0" w:color="auto"/>
        <w:left w:val="none" w:sz="0" w:space="0" w:color="auto"/>
        <w:bottom w:val="none" w:sz="0" w:space="0" w:color="auto"/>
        <w:right w:val="none" w:sz="0" w:space="0" w:color="auto"/>
      </w:divBdr>
      <w:divsChild>
        <w:div w:id="750274862">
          <w:marLeft w:val="547"/>
          <w:marRight w:val="0"/>
          <w:marTop w:val="134"/>
          <w:marBottom w:val="0"/>
          <w:divBdr>
            <w:top w:val="none" w:sz="0" w:space="0" w:color="auto"/>
            <w:left w:val="none" w:sz="0" w:space="0" w:color="auto"/>
            <w:bottom w:val="none" w:sz="0" w:space="0" w:color="auto"/>
            <w:right w:val="none" w:sz="0" w:space="0" w:color="auto"/>
          </w:divBdr>
        </w:div>
        <w:div w:id="129708688">
          <w:marLeft w:val="547"/>
          <w:marRight w:val="0"/>
          <w:marTop w:val="134"/>
          <w:marBottom w:val="0"/>
          <w:divBdr>
            <w:top w:val="none" w:sz="0" w:space="0" w:color="auto"/>
            <w:left w:val="none" w:sz="0" w:space="0" w:color="auto"/>
            <w:bottom w:val="none" w:sz="0" w:space="0" w:color="auto"/>
            <w:right w:val="none" w:sz="0" w:space="0" w:color="auto"/>
          </w:divBdr>
        </w:div>
        <w:div w:id="116149793">
          <w:marLeft w:val="547"/>
          <w:marRight w:val="0"/>
          <w:marTop w:val="134"/>
          <w:marBottom w:val="0"/>
          <w:divBdr>
            <w:top w:val="none" w:sz="0" w:space="0" w:color="auto"/>
            <w:left w:val="none" w:sz="0" w:space="0" w:color="auto"/>
            <w:bottom w:val="none" w:sz="0" w:space="0" w:color="auto"/>
            <w:right w:val="none" w:sz="0" w:space="0" w:color="auto"/>
          </w:divBdr>
        </w:div>
        <w:div w:id="1929847628">
          <w:marLeft w:val="547"/>
          <w:marRight w:val="0"/>
          <w:marTop w:val="134"/>
          <w:marBottom w:val="0"/>
          <w:divBdr>
            <w:top w:val="none" w:sz="0" w:space="0" w:color="auto"/>
            <w:left w:val="none" w:sz="0" w:space="0" w:color="auto"/>
            <w:bottom w:val="none" w:sz="0" w:space="0" w:color="auto"/>
            <w:right w:val="none" w:sz="0" w:space="0" w:color="auto"/>
          </w:divBdr>
        </w:div>
        <w:div w:id="975062559">
          <w:marLeft w:val="547"/>
          <w:marRight w:val="0"/>
          <w:marTop w:val="134"/>
          <w:marBottom w:val="0"/>
          <w:divBdr>
            <w:top w:val="none" w:sz="0" w:space="0" w:color="auto"/>
            <w:left w:val="none" w:sz="0" w:space="0" w:color="auto"/>
            <w:bottom w:val="none" w:sz="0" w:space="0" w:color="auto"/>
            <w:right w:val="none" w:sz="0" w:space="0" w:color="auto"/>
          </w:divBdr>
        </w:div>
        <w:div w:id="1941333254">
          <w:marLeft w:val="1166"/>
          <w:marRight w:val="0"/>
          <w:marTop w:val="115"/>
          <w:marBottom w:val="0"/>
          <w:divBdr>
            <w:top w:val="none" w:sz="0" w:space="0" w:color="auto"/>
            <w:left w:val="none" w:sz="0" w:space="0" w:color="auto"/>
            <w:bottom w:val="none" w:sz="0" w:space="0" w:color="auto"/>
            <w:right w:val="none" w:sz="0" w:space="0" w:color="auto"/>
          </w:divBdr>
        </w:div>
        <w:div w:id="70891329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ites.google.com/site/sarvasite/windows-os-internals/processes-threads/process-internal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4 de septiembre de 2012</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E88D2394-B29D-485B-8B5C-BDA6FBEA2EA1}">
  <ds:schemaRefs>
    <ds:schemaRef ds:uri="http://schemas.microsoft.com/sharepoint/v3/contenttype/forms"/>
  </ds:schemaRefs>
</ds:datastoreItem>
</file>

<file path=customXml/itemProps5.xml><?xml version="1.0" encoding="utf-8"?>
<ds:datastoreItem xmlns:ds="http://schemas.openxmlformats.org/officeDocument/2006/customXml" ds:itemID="{C5DC1271-2D45-4DBC-9C6A-7276EEC45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Pages>
  <Words>756</Words>
  <Characters>4162</Characters>
  <Application>Microsoft Office Word</Application>
  <DocSecurity>0</DocSecurity>
  <Lines>34</Lines>
  <Paragraphs>9</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UD 2: Programación multiproceso (I)</vt:lpstr>
      <vt:lpstr/>
      <vt:lpstr>    Heading 2</vt:lpstr>
      <vt:lpstr>        Heading 3</vt:lpstr>
    </vt:vector>
  </TitlesOfParts>
  <Company>Centro de estudios SEIM</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 2: Programación multiproceso (I)</dc:title>
  <dc:subject>Programación de servicios y procesos</dc:subject>
  <dc:creator>Daniel Miguel</dc:creator>
  <cp:lastModifiedBy>daniel Miguel Babon</cp:lastModifiedBy>
  <cp:revision>19</cp:revision>
  <dcterms:created xsi:type="dcterms:W3CDTF">2012-09-04T16:00:00Z</dcterms:created>
  <dcterms:modified xsi:type="dcterms:W3CDTF">2015-09-09T10:45:00Z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