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552" w:rsidRPr="00672552" w:rsidRDefault="00672552" w:rsidP="00672552">
      <w:pPr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s-ES"/>
        </w:rPr>
      </w:pPr>
      <w:r w:rsidRPr="00672552">
        <w:rPr>
          <w:sz w:val="18"/>
          <w:szCs w:val="18"/>
        </w:rPr>
        <w:t>Queremos escribir una aplicación para gestionar las faltas de los alumnos de un curso. Para ello tenemos  las siguientes clases:</w:t>
      </w:r>
      <w:r w:rsidRPr="00672552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es-ES"/>
        </w:rPr>
        <w:br/>
      </w:r>
    </w:p>
    <w:tbl>
      <w:tblPr>
        <w:tblStyle w:val="Tablaconc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4962"/>
        <w:gridCol w:w="3685"/>
      </w:tblGrid>
      <w:tr w:rsidR="00672552" w:rsidTr="00C64A10">
        <w:trPr>
          <w:trHeight w:val="4122"/>
        </w:trPr>
        <w:tc>
          <w:tcPr>
            <w:tcW w:w="4962" w:type="dxa"/>
          </w:tcPr>
          <w:p w:rsidR="00921BCA" w:rsidRDefault="00672552" w:rsidP="00921BCA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class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Alumno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nExpediente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  <w:t>//representa el número de cuenta.</w:t>
            </w:r>
            <w:r w:rsidRPr="00672552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Nombre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Apellido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private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ArrayList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&lt;Falta&gt;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Faltas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="00921B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  </w:t>
            </w:r>
          </w:p>
          <w:p w:rsidR="00921BCA" w:rsidRDefault="00921BCA" w:rsidP="00921BCA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Alumno(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921B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ne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,String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nom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ape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)</w:t>
            </w:r>
          </w:p>
          <w:p w:rsidR="00921BCA" w:rsidRDefault="00921BCA" w:rsidP="00921BCA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  <w:t>{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</w:t>
            </w:r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Nombre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proofErr w:type="spellStart"/>
            <w:r w:rsidRPr="00921BCA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nom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921BCA" w:rsidRDefault="00921BCA" w:rsidP="00921BCA">
            <w:pP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  <w:t xml:space="preserve"> 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.Apellido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ape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921BCA" w:rsidRDefault="00921BCA" w:rsidP="00921BCA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ab/>
            </w:r>
            <w:r>
              <w:t xml:space="preserve">  </w:t>
            </w:r>
            <w:proofErr w:type="spellStart"/>
            <w:r w:rsidRPr="00921BCA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this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.nExpediente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ne</w:t>
            </w:r>
            <w:proofErr w:type="spellEnd"/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;</w:t>
            </w:r>
          </w:p>
          <w:p w:rsidR="00921BCA" w:rsidRDefault="00921BCA" w:rsidP="00921BCA">
            <w:pP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ab/>
              <w:t>}</w:t>
            </w:r>
          </w:p>
          <w:p w:rsidR="00672552" w:rsidRDefault="00672552" w:rsidP="00921BCA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</w:pP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getnExpediente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nExpediente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getNombre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Nombre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String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getApellido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Apellido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void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registrarFalta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dia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mes)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{ </w:t>
            </w:r>
            <w:r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ab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</w:t>
            </w:r>
            <w:r w:rsidR="008113E5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ArrayList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&lt;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Cont</w:t>
            </w:r>
            <w:r w:rsidR="008113E5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ador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Falta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&gt;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getFaltas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{</w:t>
            </w:r>
            <w:r w:rsidR="00C5325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>}</w:t>
            </w: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672552" w:rsidRPr="00672552" w:rsidRDefault="00672552" w:rsidP="00C64A10">
            <w:pPr>
              <w:pStyle w:val="HTMLconformatoprevio"/>
              <w:shd w:val="clear" w:color="auto" w:fill="FFFFFF"/>
              <w:rPr>
                <w:color w:val="000000"/>
                <w:sz w:val="16"/>
                <w:szCs w:val="16"/>
              </w:rPr>
            </w:pP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class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ContadorFalt</w:t>
            </w:r>
            <w:r w:rsidR="00C64A10">
              <w:rPr>
                <w:color w:val="000000"/>
                <w:sz w:val="16"/>
                <w:szCs w:val="16"/>
              </w:rPr>
              <w:t>a</w:t>
            </w:r>
            <w:proofErr w:type="spellEnd"/>
            <w:r w:rsidR="00C64A10">
              <w:rPr>
                <w:color w:val="000000"/>
                <w:sz w:val="16"/>
                <w:szCs w:val="16"/>
              </w:rPr>
              <w:t xml:space="preserve"> {</w:t>
            </w:r>
            <w:r w:rsidR="00C64A10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672552">
              <w:rPr>
                <w:b/>
                <w:bCs/>
                <w:color w:val="660E7A"/>
                <w:sz w:val="16"/>
                <w:szCs w:val="16"/>
              </w:rPr>
              <w:t>mes</w:t>
            </w:r>
            <w:r w:rsidR="00C64A10">
              <w:rPr>
                <w:b/>
                <w:bCs/>
                <w:color w:val="660E7A"/>
                <w:sz w:val="16"/>
                <w:szCs w:val="16"/>
              </w:rPr>
              <w:t>,</w:t>
            </w:r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672552">
              <w:rPr>
                <w:b/>
                <w:bCs/>
                <w:color w:val="660E7A"/>
                <w:sz w:val="16"/>
                <w:szCs w:val="16"/>
              </w:rPr>
              <w:t>contador</w:t>
            </w:r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ContadorFalta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(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mes</w:t>
            </w:r>
            <w:r w:rsidR="00C64A10">
              <w:rPr>
                <w:color w:val="000000"/>
                <w:sz w:val="16"/>
                <w:szCs w:val="16"/>
              </w:rPr>
              <w:t>,</w:t>
            </w:r>
            <w:r w:rsidR="00C64A10" w:rsidRPr="00C64A10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="00C64A10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A10">
              <w:rPr>
                <w:color w:val="000000"/>
                <w:sz w:val="16"/>
                <w:szCs w:val="16"/>
              </w:rPr>
              <w:t>cont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)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this</w:t>
            </w:r>
            <w:r w:rsidRPr="00672552">
              <w:rPr>
                <w:color w:val="000000"/>
                <w:sz w:val="16"/>
                <w:szCs w:val="16"/>
              </w:rPr>
              <w:t>.</w:t>
            </w:r>
            <w:r w:rsidR="001C7BD1">
              <w:rPr>
                <w:b/>
                <w:bCs/>
                <w:color w:val="660E7A"/>
                <w:sz w:val="16"/>
                <w:szCs w:val="16"/>
              </w:rPr>
              <w:t>mes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=</w:t>
            </w:r>
            <w:r w:rsidR="001C7BD1">
              <w:rPr>
                <w:color w:val="000000"/>
                <w:sz w:val="16"/>
                <w:szCs w:val="16"/>
              </w:rPr>
              <w:t>mes</w:t>
            </w:r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this</w:t>
            </w:r>
            <w:r w:rsidRPr="00672552">
              <w:rPr>
                <w:color w:val="000000"/>
                <w:sz w:val="16"/>
                <w:szCs w:val="16"/>
              </w:rPr>
              <w:t>.</w:t>
            </w:r>
            <w:r w:rsidR="001C7BD1">
              <w:rPr>
                <w:b/>
                <w:bCs/>
                <w:color w:val="660E7A"/>
                <w:sz w:val="16"/>
                <w:szCs w:val="16"/>
              </w:rPr>
              <w:t>contador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=</w:t>
            </w:r>
            <w:proofErr w:type="spellStart"/>
            <w:r w:rsidR="001C7BD1">
              <w:rPr>
                <w:color w:val="000000"/>
                <w:sz w:val="16"/>
                <w:szCs w:val="16"/>
              </w:rPr>
              <w:t>cont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72552">
              <w:rPr>
                <w:color w:val="000000"/>
                <w:sz w:val="16"/>
                <w:szCs w:val="16"/>
              </w:rPr>
              <w:br/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getMes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()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672552">
              <w:rPr>
                <w:b/>
                <w:bCs/>
                <w:color w:val="660E7A"/>
                <w:sz w:val="16"/>
                <w:szCs w:val="16"/>
              </w:rPr>
              <w:t>mes</w:t>
            </w:r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public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int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Pr="00672552">
              <w:rPr>
                <w:color w:val="000000"/>
                <w:sz w:val="16"/>
                <w:szCs w:val="16"/>
              </w:rPr>
              <w:t>get</w:t>
            </w:r>
            <w:r w:rsidR="00C64A10">
              <w:rPr>
                <w:color w:val="000000"/>
                <w:sz w:val="16"/>
                <w:szCs w:val="16"/>
              </w:rPr>
              <w:t>Cont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()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{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    </w:t>
            </w:r>
            <w:proofErr w:type="spellStart"/>
            <w:r w:rsidRPr="00672552">
              <w:rPr>
                <w:b/>
                <w:bCs/>
                <w:color w:val="000080"/>
                <w:sz w:val="16"/>
                <w:szCs w:val="16"/>
              </w:rPr>
              <w:t>return</w:t>
            </w:r>
            <w:proofErr w:type="spellEnd"/>
            <w:r w:rsidRPr="00672552">
              <w:rPr>
                <w:b/>
                <w:bCs/>
                <w:color w:val="000080"/>
                <w:sz w:val="16"/>
                <w:szCs w:val="16"/>
              </w:rPr>
              <w:t xml:space="preserve"> </w:t>
            </w:r>
            <w:proofErr w:type="spellStart"/>
            <w:r w:rsidR="00C64A10">
              <w:rPr>
                <w:b/>
                <w:bCs/>
                <w:color w:val="660E7A"/>
                <w:sz w:val="16"/>
                <w:szCs w:val="16"/>
              </w:rPr>
              <w:t>cont</w:t>
            </w:r>
            <w:proofErr w:type="spellEnd"/>
            <w:r w:rsidRPr="00672552">
              <w:rPr>
                <w:color w:val="000000"/>
                <w:sz w:val="16"/>
                <w:szCs w:val="16"/>
              </w:rPr>
              <w:t>;</w:t>
            </w:r>
            <w:r w:rsidRPr="00672552">
              <w:rPr>
                <w:color w:val="000000"/>
                <w:sz w:val="16"/>
                <w:szCs w:val="16"/>
              </w:rPr>
              <w:br/>
              <w:t xml:space="preserve">    }</w:t>
            </w:r>
            <w:r w:rsidRPr="00672552">
              <w:rPr>
                <w:color w:val="000000"/>
                <w:sz w:val="16"/>
                <w:szCs w:val="16"/>
              </w:rPr>
              <w:br/>
              <w:t>}</w:t>
            </w:r>
          </w:p>
          <w:p w:rsidR="00672552" w:rsidRDefault="00672552" w:rsidP="00672552">
            <w:pPr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es-ES"/>
              </w:rPr>
            </w:pPr>
          </w:p>
        </w:tc>
      </w:tr>
      <w:tr w:rsidR="00C64A10" w:rsidTr="00C64A10">
        <w:tc>
          <w:tcPr>
            <w:tcW w:w="4962" w:type="dxa"/>
            <w:tcBorders>
              <w:right w:val="single" w:sz="4" w:space="0" w:color="auto"/>
            </w:tcBorders>
          </w:tcPr>
          <w:p w:rsidR="00C64A10" w:rsidRPr="00672552" w:rsidRDefault="00C64A10" w:rsidP="004E7834">
            <w:pPr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</w:pP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class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Falta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dia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,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Falta(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dia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,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mes)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this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.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dia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 xml:space="preserve"> 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 xml:space="preserve">=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dia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this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.</w:t>
            </w:r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= mes;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getDia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dia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;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}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  <w:t xml:space="preserve">   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public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int</w:t>
            </w:r>
            <w:proofErr w:type="spellEnd"/>
            <w:r w:rsidRPr="00672552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proofErr w:type="spellStart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getMes</w:t>
            </w:r>
            <w:proofErr w:type="spellEnd"/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t>() {</w:t>
            </w:r>
            <w:r w:rsidRPr="00672552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es-ES"/>
              </w:rPr>
              <w:br/>
            </w:r>
            <w:r w:rsidRPr="00C64A10">
              <w:rPr>
                <w:lang w:eastAsia="es-ES"/>
              </w:rPr>
              <w:t xml:space="preserve">        </w:t>
            </w:r>
            <w:proofErr w:type="spellStart"/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>return</w:t>
            </w:r>
            <w:proofErr w:type="spellEnd"/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t xml:space="preserve"> </w:t>
            </w:r>
            <w:r w:rsidRPr="00C64A10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lang w:eastAsia="es-ES"/>
              </w:rPr>
              <w:t>mes;</w:t>
            </w:r>
            <w:r w:rsidRPr="00C64A10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eastAsia="es-ES"/>
              </w:rPr>
              <w:br/>
            </w:r>
            <w:r w:rsidRPr="00C64A10">
              <w:rPr>
                <w:lang w:eastAsia="es-ES"/>
              </w:rPr>
              <w:t xml:space="preserve">    }</w:t>
            </w:r>
            <w:r w:rsidRPr="00C64A10">
              <w:rPr>
                <w:lang w:eastAsia="es-ES"/>
              </w:rPr>
              <w:br/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C64A10" w:rsidRPr="00672552" w:rsidRDefault="00C64A10" w:rsidP="00672552">
            <w:pPr>
              <w:pStyle w:val="HTMLconformatoprevio"/>
              <w:shd w:val="clear" w:color="auto" w:fill="FFFFFF"/>
              <w:rPr>
                <w:b/>
                <w:bCs/>
                <w:color w:val="000080"/>
                <w:sz w:val="16"/>
                <w:szCs w:val="16"/>
              </w:rPr>
            </w:pPr>
          </w:p>
        </w:tc>
      </w:tr>
    </w:tbl>
    <w:p w:rsidR="00672552" w:rsidRDefault="00C64A10" w:rsidP="00C64A10">
      <w:pPr>
        <w:pStyle w:val="Prrafodelista"/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En la clase Alumno programar las funciones: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</w:t>
      </w:r>
      <w:r w:rsidR="00CA6748">
        <w:rPr>
          <w:b/>
          <w:sz w:val="18"/>
          <w:szCs w:val="18"/>
        </w:rPr>
        <w:t>3.5</w:t>
      </w:r>
      <w:r w:rsidR="001C7BD1">
        <w:rPr>
          <w:b/>
          <w:sz w:val="18"/>
          <w:szCs w:val="18"/>
        </w:rPr>
        <w:t xml:space="preserve"> Puntos)</w:t>
      </w:r>
    </w:p>
    <w:p w:rsidR="00C64A10" w:rsidRPr="00C64A10" w:rsidRDefault="00C64A10" w:rsidP="00C64A10">
      <w:pPr>
        <w:pStyle w:val="Prrafodelista"/>
        <w:numPr>
          <w:ilvl w:val="1"/>
          <w:numId w:val="2"/>
        </w:numPr>
        <w:spacing w:before="240"/>
        <w:rPr>
          <w:b/>
          <w:sz w:val="18"/>
          <w:szCs w:val="18"/>
        </w:rPr>
      </w:pPr>
      <w:proofErr w:type="spellStart"/>
      <w:r w:rsidRPr="00C64A10">
        <w:rPr>
          <w:b/>
          <w:sz w:val="18"/>
          <w:szCs w:val="18"/>
        </w:rPr>
        <w:t>void</w:t>
      </w:r>
      <w:proofErr w:type="spellEnd"/>
      <w:r w:rsidRPr="00C64A10">
        <w:rPr>
          <w:b/>
          <w:sz w:val="18"/>
          <w:szCs w:val="18"/>
        </w:rPr>
        <w:t xml:space="preserve"> </w:t>
      </w:r>
      <w:proofErr w:type="spellStart"/>
      <w:r w:rsidRPr="00C64A10">
        <w:rPr>
          <w:b/>
          <w:sz w:val="18"/>
          <w:szCs w:val="18"/>
        </w:rPr>
        <w:t>registrarFalta</w:t>
      </w:r>
      <w:proofErr w:type="spellEnd"/>
      <w:r w:rsidRPr="00C64A10">
        <w:rPr>
          <w:b/>
          <w:sz w:val="18"/>
          <w:szCs w:val="18"/>
        </w:rPr>
        <w:t xml:space="preserve"> (</w:t>
      </w:r>
      <w:proofErr w:type="spellStart"/>
      <w:r w:rsidRPr="00C64A10">
        <w:rPr>
          <w:b/>
          <w:sz w:val="18"/>
          <w:szCs w:val="18"/>
        </w:rPr>
        <w:t>int</w:t>
      </w:r>
      <w:proofErr w:type="spellEnd"/>
      <w:r w:rsidRPr="00C64A10">
        <w:rPr>
          <w:b/>
          <w:sz w:val="18"/>
          <w:szCs w:val="18"/>
        </w:rPr>
        <w:t xml:space="preserve"> </w:t>
      </w:r>
      <w:proofErr w:type="spellStart"/>
      <w:r w:rsidRPr="00C64A10">
        <w:rPr>
          <w:b/>
          <w:sz w:val="18"/>
          <w:szCs w:val="18"/>
        </w:rPr>
        <w:t>dia</w:t>
      </w:r>
      <w:proofErr w:type="spellEnd"/>
      <w:r w:rsidRPr="00C64A10">
        <w:rPr>
          <w:b/>
          <w:sz w:val="18"/>
          <w:szCs w:val="18"/>
        </w:rPr>
        <w:t xml:space="preserve">, </w:t>
      </w:r>
      <w:proofErr w:type="spellStart"/>
      <w:r w:rsidRPr="00C64A10">
        <w:rPr>
          <w:b/>
          <w:sz w:val="18"/>
          <w:szCs w:val="18"/>
        </w:rPr>
        <w:t>int</w:t>
      </w:r>
      <w:proofErr w:type="spellEnd"/>
      <w:r w:rsidRPr="00C64A10">
        <w:rPr>
          <w:b/>
          <w:sz w:val="18"/>
          <w:szCs w:val="18"/>
        </w:rPr>
        <w:t xml:space="preserve"> mes)</w:t>
      </w:r>
      <w:r>
        <w:rPr>
          <w:sz w:val="18"/>
          <w:szCs w:val="18"/>
        </w:rPr>
        <w:t xml:space="preserve"> para que añada a la colección de faltas del alumno actual, una nueva falta con los datos introducidos. Si ya hay una falta para ese día y ese mes no añade nada.</w:t>
      </w:r>
    </w:p>
    <w:p w:rsidR="008113E5" w:rsidRPr="008113E5" w:rsidRDefault="008113E5" w:rsidP="00C64A10">
      <w:pPr>
        <w:pStyle w:val="Prrafodelista"/>
        <w:numPr>
          <w:ilvl w:val="1"/>
          <w:numId w:val="2"/>
        </w:numPr>
        <w:spacing w:before="24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ArrayList</w:t>
      </w:r>
      <w:proofErr w:type="spellEnd"/>
      <w:r>
        <w:rPr>
          <w:b/>
          <w:sz w:val="18"/>
          <w:szCs w:val="18"/>
        </w:rPr>
        <w:t>&lt;</w:t>
      </w:r>
      <w:proofErr w:type="spellStart"/>
      <w:r>
        <w:rPr>
          <w:b/>
          <w:sz w:val="18"/>
          <w:szCs w:val="18"/>
        </w:rPr>
        <w:t>ContadorFalta</w:t>
      </w:r>
      <w:proofErr w:type="spellEnd"/>
      <w:r>
        <w:rPr>
          <w:b/>
          <w:sz w:val="18"/>
          <w:szCs w:val="18"/>
        </w:rPr>
        <w:t xml:space="preserve">&gt; </w:t>
      </w:r>
      <w:proofErr w:type="spellStart"/>
      <w:r>
        <w:rPr>
          <w:b/>
          <w:sz w:val="18"/>
          <w:szCs w:val="18"/>
        </w:rPr>
        <w:t>getFaltas</w:t>
      </w:r>
      <w:proofErr w:type="spellEnd"/>
      <w:r>
        <w:rPr>
          <w:b/>
          <w:sz w:val="18"/>
          <w:szCs w:val="18"/>
        </w:rPr>
        <w:t>()</w:t>
      </w:r>
      <w:r>
        <w:rPr>
          <w:sz w:val="18"/>
          <w:szCs w:val="18"/>
        </w:rPr>
        <w:t xml:space="preserve"> devuelve una colección de objetos </w:t>
      </w:r>
      <w:proofErr w:type="spellStart"/>
      <w:r>
        <w:rPr>
          <w:sz w:val="18"/>
          <w:szCs w:val="18"/>
        </w:rPr>
        <w:t>ContadorFaltas</w:t>
      </w:r>
      <w:proofErr w:type="spellEnd"/>
      <w:r>
        <w:rPr>
          <w:sz w:val="18"/>
          <w:szCs w:val="18"/>
        </w:rPr>
        <w:t xml:space="preserve"> donde:</w:t>
      </w:r>
    </w:p>
    <w:p w:rsidR="00C64A10" w:rsidRP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>Habrá un elemento para cada mes.</w:t>
      </w:r>
    </w:p>
    <w:p w:rsidR="008113E5" w:rsidRP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>La propiedad mes de cada elemento será el nº de mes (1, 2, 3, etc.)</w:t>
      </w:r>
    </w:p>
    <w:p w:rsidR="008113E5" w:rsidRDefault="008113E5" w:rsidP="008113E5">
      <w:pPr>
        <w:pStyle w:val="Prrafodelista"/>
        <w:numPr>
          <w:ilvl w:val="2"/>
          <w:numId w:val="2"/>
        </w:numPr>
        <w:spacing w:before="240"/>
        <w:rPr>
          <w:b/>
          <w:sz w:val="18"/>
          <w:szCs w:val="18"/>
        </w:rPr>
      </w:pPr>
      <w:r>
        <w:rPr>
          <w:sz w:val="18"/>
          <w:szCs w:val="18"/>
        </w:rPr>
        <w:t>La propiedad contador de cada elemento, será el número de faltas del alumno actual en el mes correspondiente.</w:t>
      </w:r>
    </w:p>
    <w:p w:rsidR="008113E5" w:rsidRDefault="008113E5" w:rsidP="008113E5">
      <w:pPr>
        <w:pStyle w:val="Prrafodelista"/>
        <w:numPr>
          <w:ilvl w:val="0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En la Actividad Pr</w:t>
      </w:r>
      <w:r w:rsidR="00683309">
        <w:rPr>
          <w:sz w:val="18"/>
          <w:szCs w:val="18"/>
        </w:rPr>
        <w:t>incipal crear el</w:t>
      </w:r>
      <w:r w:rsidR="00CA6748">
        <w:rPr>
          <w:sz w:val="18"/>
          <w:szCs w:val="18"/>
        </w:rPr>
        <w:t xml:space="preserve"> siguiente </w:t>
      </w:r>
      <w:proofErr w:type="spellStart"/>
      <w:r w:rsidR="00CA6748">
        <w:rPr>
          <w:sz w:val="18"/>
          <w:szCs w:val="18"/>
        </w:rPr>
        <w:t>Menu</w:t>
      </w:r>
      <w:proofErr w:type="spellEnd"/>
      <w:r w:rsidR="00CA6748">
        <w:rPr>
          <w:sz w:val="18"/>
          <w:szCs w:val="18"/>
        </w:rPr>
        <w:t xml:space="preserve">. Contaremos además con una variable </w:t>
      </w:r>
      <w:proofErr w:type="spellStart"/>
      <w:r w:rsidR="00CA6748">
        <w:rPr>
          <w:sz w:val="18"/>
          <w:szCs w:val="18"/>
        </w:rPr>
        <w:t>AlumnoActual</w:t>
      </w:r>
      <w:proofErr w:type="spellEnd"/>
      <w:r w:rsidR="00CA6748">
        <w:rPr>
          <w:sz w:val="18"/>
          <w:szCs w:val="18"/>
        </w:rPr>
        <w:t xml:space="preserve"> para almacenar el alumno con el que estamos trabajando en cada momento. Tener en cuenta que dicha variable tiene que ser visible desde el resto de actividades</w:t>
      </w:r>
      <w:r w:rsidR="00683309">
        <w:rPr>
          <w:sz w:val="18"/>
          <w:szCs w:val="18"/>
        </w:rPr>
        <w:t>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(1</w:t>
      </w:r>
      <w:r w:rsidR="00CA6748">
        <w:rPr>
          <w:b/>
          <w:sz w:val="18"/>
          <w:szCs w:val="18"/>
        </w:rPr>
        <w:t>.5</w:t>
      </w:r>
      <w:r w:rsidR="001C7BD1">
        <w:rPr>
          <w:b/>
          <w:sz w:val="18"/>
          <w:szCs w:val="18"/>
        </w:rPr>
        <w:t xml:space="preserve"> Punto)</w:t>
      </w:r>
    </w:p>
    <w:p w:rsidR="008113E5" w:rsidRDefault="008113E5" w:rsidP="008113E5">
      <w:pPr>
        <w:pStyle w:val="Prrafodelista"/>
        <w:spacing w:before="240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18B89AAC" wp14:editId="3C3925BF">
            <wp:extent cx="782726" cy="60067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38" t="55705" r="15876" b="17388"/>
                    <a:stretch/>
                  </pic:blipFill>
                  <pic:spPr bwMode="auto">
                    <a:xfrm>
                      <a:off x="0" y="0"/>
                      <a:ext cx="798165" cy="61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3E5" w:rsidRDefault="008113E5" w:rsidP="008113E5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Programar lo necesario para que al pulsar alumnos muestre la actividad del ejercicio 3.</w:t>
      </w:r>
    </w:p>
    <w:p w:rsidR="008113E5" w:rsidRDefault="008113E5" w:rsidP="008113E5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Programar lo necesario para que al pulsar consultar muestre la actividad del ejercicio 4.</w:t>
      </w:r>
    </w:p>
    <w:p w:rsidR="008113E5" w:rsidRDefault="00683309" w:rsidP="00CA6748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La Actividad Nuevo Alumno tiene el siguiente </w:t>
      </w:r>
      <w:proofErr w:type="spellStart"/>
      <w:r>
        <w:rPr>
          <w:sz w:val="18"/>
          <w:szCs w:val="18"/>
        </w:rPr>
        <w:t>Layout</w:t>
      </w:r>
      <w:proofErr w:type="spellEnd"/>
      <w:r>
        <w:rPr>
          <w:sz w:val="18"/>
          <w:szCs w:val="18"/>
        </w:rPr>
        <w:t>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</w:t>
      </w:r>
      <w:r w:rsidR="00AE3C97">
        <w:rPr>
          <w:b/>
          <w:sz w:val="18"/>
          <w:szCs w:val="18"/>
        </w:rPr>
        <w:t>2</w:t>
      </w:r>
      <w:r w:rsidR="00CA6748">
        <w:rPr>
          <w:b/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Puntos)</w:t>
      </w:r>
    </w:p>
    <w:p w:rsidR="00683309" w:rsidRDefault="00683309" w:rsidP="00683309">
      <w:pPr>
        <w:pStyle w:val="Prrafodelista"/>
        <w:spacing w:before="240"/>
        <w:ind w:left="36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74EAB55E" wp14:editId="61238A91">
            <wp:extent cx="1667865" cy="215593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751" t="35613" r="42292" b="18405"/>
                    <a:stretch/>
                  </pic:blipFill>
                  <pic:spPr bwMode="auto">
                    <a:xfrm>
                      <a:off x="0" y="0"/>
                      <a:ext cx="1685375" cy="2178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309" w:rsidRDefault="00683309" w:rsidP="00683309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>Pr</w:t>
      </w:r>
      <w:r w:rsidR="00CA6748">
        <w:rPr>
          <w:sz w:val="18"/>
          <w:szCs w:val="18"/>
        </w:rPr>
        <w:t xml:space="preserve">ogramar el botón nuevo para que cada vez que se pulse instancie la variable </w:t>
      </w:r>
      <w:proofErr w:type="spellStart"/>
      <w:r w:rsidR="004F196A">
        <w:rPr>
          <w:sz w:val="18"/>
          <w:szCs w:val="18"/>
        </w:rPr>
        <w:t>Alumno</w:t>
      </w:r>
      <w:r w:rsidR="00CA6748">
        <w:rPr>
          <w:sz w:val="18"/>
          <w:szCs w:val="18"/>
        </w:rPr>
        <w:t>Actual</w:t>
      </w:r>
      <w:proofErr w:type="spellEnd"/>
      <w:r>
        <w:rPr>
          <w:sz w:val="18"/>
          <w:szCs w:val="18"/>
        </w:rPr>
        <w:t>.</w:t>
      </w:r>
    </w:p>
    <w:p w:rsidR="00683309" w:rsidRDefault="00683309" w:rsidP="00683309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el botón registrar falta para que añada una nueva falta al objeto </w:t>
      </w:r>
      <w:r w:rsidR="004E7834">
        <w:rPr>
          <w:sz w:val="18"/>
          <w:szCs w:val="18"/>
        </w:rPr>
        <w:t xml:space="preserve">alumno </w:t>
      </w:r>
      <w:r>
        <w:rPr>
          <w:sz w:val="18"/>
          <w:szCs w:val="18"/>
        </w:rPr>
        <w:t>recién creado, haciendo uso de la función miembro de la clase Alumno, correspondiente.</w:t>
      </w:r>
    </w:p>
    <w:p w:rsidR="00683309" w:rsidRDefault="00381B52" w:rsidP="00381B52">
      <w:pPr>
        <w:pStyle w:val="Prrafodelista"/>
        <w:numPr>
          <w:ilvl w:val="0"/>
          <w:numId w:val="2"/>
        </w:numPr>
        <w:spacing w:before="240"/>
        <w:ind w:left="357" w:hanging="357"/>
        <w:contextualSpacing w:val="0"/>
        <w:rPr>
          <w:sz w:val="18"/>
          <w:szCs w:val="18"/>
        </w:rPr>
      </w:pPr>
      <w:r>
        <w:rPr>
          <w:sz w:val="18"/>
          <w:szCs w:val="18"/>
        </w:rPr>
        <w:t>La Actividad Consultar tendrá el siguiente aspecto.</w:t>
      </w:r>
      <w:r w:rsidR="001C7BD1">
        <w:rPr>
          <w:sz w:val="18"/>
          <w:szCs w:val="18"/>
        </w:rPr>
        <w:t xml:space="preserve"> </w:t>
      </w:r>
      <w:r w:rsidR="001C7BD1">
        <w:rPr>
          <w:b/>
          <w:sz w:val="18"/>
          <w:szCs w:val="18"/>
        </w:rPr>
        <w:t>(</w:t>
      </w:r>
      <w:r w:rsidR="004E7834">
        <w:rPr>
          <w:b/>
          <w:sz w:val="18"/>
          <w:szCs w:val="18"/>
        </w:rPr>
        <w:t>3</w:t>
      </w:r>
      <w:r w:rsidR="001C7BD1">
        <w:rPr>
          <w:b/>
          <w:sz w:val="18"/>
          <w:szCs w:val="18"/>
        </w:rPr>
        <w:t xml:space="preserve"> Puntos)</w:t>
      </w:r>
    </w:p>
    <w:p w:rsidR="001C7BD1" w:rsidRDefault="001C7BD1" w:rsidP="001C7BD1">
      <w:pPr>
        <w:pStyle w:val="Prrafodelista"/>
        <w:spacing w:before="240"/>
        <w:ind w:left="357"/>
        <w:contextualSpacing w:val="0"/>
        <w:rPr>
          <w:sz w:val="18"/>
          <w:szCs w:val="18"/>
        </w:rPr>
      </w:pPr>
      <w:r>
        <w:rPr>
          <w:noProof/>
          <w:lang w:eastAsia="es-ES"/>
        </w:rPr>
        <w:drawing>
          <wp:inline distT="0" distB="0" distL="0" distR="0" wp14:anchorId="5B3F4808" wp14:editId="7488D81A">
            <wp:extent cx="2077517" cy="12098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55" t="38837" r="12408" b="37669"/>
                    <a:stretch/>
                  </pic:blipFill>
                  <pic:spPr bwMode="auto">
                    <a:xfrm>
                      <a:off x="0" y="0"/>
                      <a:ext cx="2151611" cy="125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BD1" w:rsidRDefault="001C7BD1" w:rsidP="00381B52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el </w:t>
      </w:r>
      <w:proofErr w:type="spellStart"/>
      <w:r>
        <w:rPr>
          <w:sz w:val="18"/>
          <w:szCs w:val="18"/>
        </w:rPr>
        <w:t>adapter</w:t>
      </w:r>
      <w:proofErr w:type="spellEnd"/>
      <w:r>
        <w:rPr>
          <w:sz w:val="18"/>
          <w:szCs w:val="18"/>
        </w:rPr>
        <w:t xml:space="preserve"> necesario para mostrar en el </w:t>
      </w:r>
      <w:proofErr w:type="spellStart"/>
      <w:r>
        <w:rPr>
          <w:sz w:val="18"/>
          <w:szCs w:val="18"/>
        </w:rPr>
        <w:t>listview</w:t>
      </w:r>
      <w:proofErr w:type="spellEnd"/>
      <w:r>
        <w:rPr>
          <w:sz w:val="18"/>
          <w:szCs w:val="18"/>
        </w:rPr>
        <w:t xml:space="preserve"> el resultado de la función </w:t>
      </w:r>
      <w:proofErr w:type="spellStart"/>
      <w:r>
        <w:rPr>
          <w:sz w:val="18"/>
          <w:szCs w:val="18"/>
        </w:rPr>
        <w:t>getFaltas</w:t>
      </w:r>
      <w:proofErr w:type="spellEnd"/>
      <w:r>
        <w:rPr>
          <w:sz w:val="18"/>
          <w:szCs w:val="18"/>
        </w:rPr>
        <w:t xml:space="preserve"> del alumno seleccionado. </w:t>
      </w:r>
      <w:r w:rsidR="00AE3C97">
        <w:rPr>
          <w:sz w:val="18"/>
          <w:szCs w:val="18"/>
        </w:rPr>
        <w:t>Sacar los controles de las filas pares con fondo de color Azul.</w:t>
      </w:r>
    </w:p>
    <w:p w:rsidR="001C7BD1" w:rsidRPr="00683309" w:rsidRDefault="001C7BD1" w:rsidP="00381B52">
      <w:pPr>
        <w:pStyle w:val="Prrafodelista"/>
        <w:numPr>
          <w:ilvl w:val="1"/>
          <w:numId w:val="2"/>
        </w:numPr>
        <w:spacing w:before="240"/>
        <w:rPr>
          <w:sz w:val="18"/>
          <w:szCs w:val="18"/>
        </w:rPr>
      </w:pPr>
      <w:r>
        <w:rPr>
          <w:sz w:val="18"/>
          <w:szCs w:val="18"/>
        </w:rPr>
        <w:t xml:space="preserve">Programar la actividad Consultar para que </w:t>
      </w:r>
      <w:r w:rsidR="00CA6748">
        <w:rPr>
          <w:sz w:val="18"/>
          <w:szCs w:val="18"/>
        </w:rPr>
        <w:t xml:space="preserve">al cargarse </w:t>
      </w:r>
      <w:r>
        <w:rPr>
          <w:sz w:val="18"/>
          <w:szCs w:val="18"/>
        </w:rPr>
        <w:t xml:space="preserve">muestre en la </w:t>
      </w:r>
      <w:proofErr w:type="spellStart"/>
      <w:r>
        <w:rPr>
          <w:sz w:val="18"/>
          <w:szCs w:val="18"/>
        </w:rPr>
        <w:t>ListView</w:t>
      </w:r>
      <w:proofErr w:type="spellEnd"/>
      <w:r>
        <w:rPr>
          <w:sz w:val="18"/>
          <w:szCs w:val="18"/>
        </w:rPr>
        <w:t xml:space="preserve"> el resultado obtenido por la función </w:t>
      </w:r>
      <w:proofErr w:type="spellStart"/>
      <w:r>
        <w:rPr>
          <w:sz w:val="18"/>
          <w:szCs w:val="18"/>
        </w:rPr>
        <w:t>getFaltas</w:t>
      </w:r>
      <w:proofErr w:type="spellEnd"/>
      <w:r>
        <w:rPr>
          <w:sz w:val="18"/>
          <w:szCs w:val="18"/>
        </w:rPr>
        <w:t xml:space="preserve"> del </w:t>
      </w:r>
      <w:proofErr w:type="spellStart"/>
      <w:r w:rsidR="00CA6748">
        <w:rPr>
          <w:sz w:val="18"/>
          <w:szCs w:val="18"/>
        </w:rPr>
        <w:t>AlumnoActual</w:t>
      </w:r>
      <w:proofErr w:type="spellEnd"/>
      <w:r>
        <w:rPr>
          <w:sz w:val="18"/>
          <w:szCs w:val="18"/>
        </w:rPr>
        <w:t>.</w:t>
      </w:r>
    </w:p>
    <w:p w:rsidR="008113E5" w:rsidRDefault="008113E5" w:rsidP="008113E5">
      <w:pPr>
        <w:pStyle w:val="Prrafodelista"/>
        <w:spacing w:before="240"/>
        <w:ind w:left="1080"/>
        <w:rPr>
          <w:b/>
          <w:sz w:val="18"/>
          <w:szCs w:val="18"/>
        </w:rPr>
      </w:pPr>
    </w:p>
    <w:p w:rsidR="008113E5" w:rsidRPr="008113E5" w:rsidRDefault="008113E5" w:rsidP="008113E5">
      <w:pPr>
        <w:pStyle w:val="Prrafodelista"/>
        <w:spacing w:before="240"/>
        <w:ind w:left="1080"/>
        <w:rPr>
          <w:b/>
          <w:sz w:val="18"/>
          <w:szCs w:val="18"/>
        </w:rPr>
      </w:pPr>
    </w:p>
    <w:p w:rsidR="00672552" w:rsidRPr="00672552" w:rsidRDefault="00672552" w:rsidP="00C64A10">
      <w:pPr>
        <w:rPr>
          <w:sz w:val="18"/>
          <w:szCs w:val="18"/>
        </w:rPr>
      </w:pPr>
    </w:p>
    <w:p w:rsidR="00672552" w:rsidRDefault="00672552"/>
    <w:sectPr w:rsidR="006725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293" w:rsidRDefault="00975293" w:rsidP="00D61D42">
      <w:pPr>
        <w:spacing w:after="0" w:line="240" w:lineRule="auto"/>
      </w:pPr>
      <w:r>
        <w:separator/>
      </w:r>
    </w:p>
  </w:endnote>
  <w:endnote w:type="continuationSeparator" w:id="0">
    <w:p w:rsidR="00975293" w:rsidRDefault="00975293" w:rsidP="00D6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293" w:rsidRDefault="00975293" w:rsidP="00D61D42">
      <w:pPr>
        <w:spacing w:after="0" w:line="240" w:lineRule="auto"/>
      </w:pPr>
      <w:r>
        <w:separator/>
      </w:r>
    </w:p>
  </w:footnote>
  <w:footnote w:type="continuationSeparator" w:id="0">
    <w:p w:rsidR="00975293" w:rsidRDefault="00975293" w:rsidP="00D6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D42" w:rsidRDefault="00D61D42">
    <w:pPr>
      <w:pStyle w:val="Encabezado"/>
    </w:pPr>
    <w:r>
      <w:tab/>
    </w:r>
    <w:proofErr w:type="spellStart"/>
    <w:r>
      <w:t>Recu</w:t>
    </w:r>
    <w:proofErr w:type="spellEnd"/>
    <w:r>
      <w:t xml:space="preserve"> Android (20-12-2017)</w:t>
    </w:r>
    <w:r w:rsidR="00AE3C97">
      <w:tab/>
    </w:r>
    <w:r w:rsidR="00AE3C97" w:rsidRPr="00AE3C97">
      <w:rPr>
        <w:b/>
      </w:rPr>
      <w:t>A</w:t>
    </w:r>
  </w:p>
  <w:p w:rsidR="00D61D42" w:rsidRDefault="00D61D42">
    <w:pPr>
      <w:pStyle w:val="Encabezado"/>
    </w:pPr>
  </w:p>
  <w:p w:rsidR="00D61D42" w:rsidRPr="00D61D42" w:rsidRDefault="00D61D42">
    <w:pPr>
      <w:pStyle w:val="Encabezado"/>
      <w:rPr>
        <w:b/>
        <w:u w:val="single"/>
      </w:rPr>
    </w:pPr>
    <w:r>
      <w:rPr>
        <w:b/>
      </w:rPr>
      <w:t>Nombre:</w:t>
    </w:r>
    <w:r>
      <w:rPr>
        <w:b/>
        <w:u w:val="single"/>
      </w:rPr>
      <w:tab/>
    </w:r>
    <w:r>
      <w:rPr>
        <w:b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B2240"/>
    <w:multiLevelType w:val="hybridMultilevel"/>
    <w:tmpl w:val="53BE1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B2903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552"/>
    <w:rsid w:val="00106265"/>
    <w:rsid w:val="001113E1"/>
    <w:rsid w:val="001C7BD1"/>
    <w:rsid w:val="00366626"/>
    <w:rsid w:val="00381B52"/>
    <w:rsid w:val="00437F5A"/>
    <w:rsid w:val="004E7834"/>
    <w:rsid w:val="004F196A"/>
    <w:rsid w:val="00532BCC"/>
    <w:rsid w:val="0063672D"/>
    <w:rsid w:val="00672552"/>
    <w:rsid w:val="00683309"/>
    <w:rsid w:val="008113E5"/>
    <w:rsid w:val="00921BCA"/>
    <w:rsid w:val="00975293"/>
    <w:rsid w:val="00A91581"/>
    <w:rsid w:val="00AB2F42"/>
    <w:rsid w:val="00AE3C97"/>
    <w:rsid w:val="00BD45C8"/>
    <w:rsid w:val="00C5325F"/>
    <w:rsid w:val="00C64A10"/>
    <w:rsid w:val="00CA6748"/>
    <w:rsid w:val="00D43D98"/>
    <w:rsid w:val="00D61D42"/>
    <w:rsid w:val="00FC6BAB"/>
    <w:rsid w:val="00FD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9659"/>
  <w15:chartTrackingRefBased/>
  <w15:docId w15:val="{DA3609F6-5E6A-47FB-9FB3-4C41EFCE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552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672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4A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1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1D42"/>
  </w:style>
  <w:style w:type="paragraph" w:styleId="Piedepgina">
    <w:name w:val="footer"/>
    <w:basedOn w:val="Normal"/>
    <w:link w:val="PiedepginaCar"/>
    <w:uiPriority w:val="99"/>
    <w:unhideWhenUsed/>
    <w:rsid w:val="00D61D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1D42"/>
  </w:style>
  <w:style w:type="paragraph" w:styleId="Textodeglobo">
    <w:name w:val="Balloon Text"/>
    <w:basedOn w:val="Normal"/>
    <w:link w:val="TextodegloboCar"/>
    <w:uiPriority w:val="99"/>
    <w:semiHidden/>
    <w:unhideWhenUsed/>
    <w:rsid w:val="00AE3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C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458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Miguel</dc:creator>
  <cp:keywords/>
  <dc:description/>
  <cp:lastModifiedBy>administrador</cp:lastModifiedBy>
  <cp:revision>11</cp:revision>
  <cp:lastPrinted>2017-12-20T10:25:00Z</cp:lastPrinted>
  <dcterms:created xsi:type="dcterms:W3CDTF">2017-12-18T18:44:00Z</dcterms:created>
  <dcterms:modified xsi:type="dcterms:W3CDTF">2018-05-17T10:30:00Z</dcterms:modified>
</cp:coreProperties>
</file>