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7CAF" w14:textId="77777777" w:rsidR="00D51A77" w:rsidRPr="00D51A77" w:rsidRDefault="00D51A77" w:rsidP="00D51A77">
      <w:pPr>
        <w:pStyle w:val="Web"/>
        <w:numPr>
          <w:ilvl w:val="0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Style w:val="a3"/>
          <w:rFonts w:ascii="微軟正黑體" w:eastAsia="微軟正黑體"/>
        </w:rPr>
        <w:t>用戶註冊與登入</w:t>
      </w:r>
    </w:p>
    <w:p w14:paraId="476E2A5A" w14:textId="17DFB09F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新用戶可以註冊並創建帳戶，提供用戶名、密碼。</w:t>
      </w:r>
    </w:p>
    <w:p w14:paraId="685BA44C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用戶可以使用已註冊的帳戶進行登入，登入後可以撰寫、編輯和刪除自己的文章。</w:t>
      </w:r>
    </w:p>
    <w:p w14:paraId="1EBADD24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ind w:left="1434" w:hanging="357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提供登出功能，確保帳戶安全。</w:t>
      </w:r>
    </w:p>
    <w:p w14:paraId="1B01E727" w14:textId="77777777" w:rsidR="00D51A77" w:rsidRPr="00D51A77" w:rsidRDefault="00D51A77" w:rsidP="00D51A77">
      <w:pPr>
        <w:pStyle w:val="Web"/>
        <w:numPr>
          <w:ilvl w:val="0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Style w:val="a3"/>
          <w:rFonts w:ascii="微軟正黑體" w:eastAsia="微軟正黑體"/>
        </w:rPr>
        <w:t>文章管理</w:t>
      </w:r>
    </w:p>
    <w:p w14:paraId="330D8E52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已登入的用戶可以新增、編輯和刪除文章。</w:t>
      </w:r>
    </w:p>
    <w:p w14:paraId="2A19C0BF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在編輯文章時，用戶只能編輯自己創建的文章，無法對其他用戶的文章進行更改。</w:t>
      </w:r>
    </w:p>
    <w:p w14:paraId="39043AE0" w14:textId="77777777" w:rsidR="00D51A77" w:rsidRPr="00D51A77" w:rsidRDefault="00D51A77" w:rsidP="00D51A77">
      <w:pPr>
        <w:pStyle w:val="Web"/>
        <w:numPr>
          <w:ilvl w:val="0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Style w:val="a3"/>
          <w:rFonts w:ascii="微軟正黑體" w:eastAsia="微軟正黑體"/>
        </w:rPr>
        <w:t>文章評論功能</w:t>
      </w:r>
    </w:p>
    <w:p w14:paraId="725374E5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用戶可以對文章進行評論，並查看其他用戶的評論，增加了互動性。</w:t>
      </w:r>
    </w:p>
    <w:p w14:paraId="06B86703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評論內容會顯示發表時間以及評論者的名稱。</w:t>
      </w:r>
    </w:p>
    <w:p w14:paraId="6B548E44" w14:textId="77777777" w:rsidR="00D51A77" w:rsidRPr="00D51A77" w:rsidRDefault="00D51A77" w:rsidP="00D51A77">
      <w:pPr>
        <w:pStyle w:val="Web"/>
        <w:numPr>
          <w:ilvl w:val="0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Style w:val="a3"/>
          <w:rFonts w:ascii="微軟正黑體" w:eastAsia="微軟正黑體"/>
        </w:rPr>
        <w:t>文章收藏功能</w:t>
      </w:r>
    </w:p>
    <w:p w14:paraId="25E2BF0A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已登入的用戶可以將其他用戶的文章加入最愛，方便隨時查閱。</w:t>
      </w:r>
    </w:p>
    <w:p w14:paraId="06C7B1B0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用戶也可以將已收藏的文章移除出最愛。</w:t>
      </w:r>
    </w:p>
    <w:p w14:paraId="35F85241" w14:textId="77777777" w:rsidR="00D51A77" w:rsidRPr="00D51A77" w:rsidRDefault="00D51A77" w:rsidP="00D51A77">
      <w:pPr>
        <w:pStyle w:val="Web"/>
        <w:numPr>
          <w:ilvl w:val="0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Style w:val="a3"/>
          <w:rFonts w:ascii="微軟正黑體" w:eastAsia="微軟正黑體"/>
        </w:rPr>
        <w:t>用戶帳戶管理</w:t>
      </w:r>
    </w:p>
    <w:p w14:paraId="12784CA0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用戶可以查看自己的帳戶詳情，包括已發佈的文章和收藏的文章。</w:t>
      </w:r>
    </w:p>
    <w:p w14:paraId="6F60B758" w14:textId="77777777" w:rsidR="00D51A77" w:rsidRPr="00D51A77" w:rsidRDefault="00D51A77" w:rsidP="00D51A77">
      <w:pPr>
        <w:pStyle w:val="Web"/>
        <w:numPr>
          <w:ilvl w:val="0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Style w:val="a3"/>
          <w:rFonts w:ascii="微軟正黑體" w:eastAsia="微軟正黑體"/>
        </w:rPr>
        <w:t>文章搜尋功能</w:t>
      </w:r>
    </w:p>
    <w:p w14:paraId="6C66AA7F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用戶可以通過標題或內容關鍵字來搜尋感興趣的文章，快速定位到相關內容。</w:t>
      </w:r>
    </w:p>
    <w:p w14:paraId="39A7A9F9" w14:textId="77777777" w:rsidR="00D51A77" w:rsidRPr="00D51A77" w:rsidRDefault="00D51A77" w:rsidP="00D51A77">
      <w:pPr>
        <w:pStyle w:val="Web"/>
        <w:numPr>
          <w:ilvl w:val="0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Style w:val="a3"/>
          <w:rFonts w:ascii="微軟正黑體" w:eastAsia="微軟正黑體"/>
        </w:rPr>
        <w:t>首頁文章列表</w:t>
      </w:r>
    </w:p>
    <w:p w14:paraId="70307538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所有文章會顯示在首頁，未登入的用戶也可以查看文章列表。</w:t>
      </w:r>
    </w:p>
    <w:p w14:paraId="0E0DD54A" w14:textId="77777777" w:rsidR="00D51A77" w:rsidRPr="00D51A77" w:rsidRDefault="00D51A77" w:rsidP="00D51A77">
      <w:pPr>
        <w:pStyle w:val="Web"/>
        <w:numPr>
          <w:ilvl w:val="1"/>
          <w:numId w:val="1"/>
        </w:numPr>
        <w:spacing w:line="280" w:lineRule="exact"/>
        <w:rPr>
          <w:rFonts w:ascii="微軟正黑體" w:eastAsia="微軟正黑體"/>
        </w:rPr>
      </w:pPr>
      <w:r w:rsidRPr="00D51A77">
        <w:rPr>
          <w:rFonts w:ascii="微軟正黑體" w:eastAsia="微軟正黑體"/>
        </w:rPr>
        <w:t>用戶未登入時，首頁會顯示註冊和登入的選項。</w:t>
      </w:r>
    </w:p>
    <w:p w14:paraId="445C3A27" w14:textId="420D7A46" w:rsidR="002F40A1" w:rsidRPr="00D51A77" w:rsidRDefault="00D51A77" w:rsidP="00D51A77">
      <w:pPr>
        <w:spacing w:line="300" w:lineRule="exact"/>
        <w:contextualSpacing/>
        <w:rPr>
          <w:rFonts w:ascii="微軟正黑體" w:eastAsia="微軟正黑體"/>
        </w:rPr>
      </w:pPr>
      <w:r w:rsidRPr="00D51A77">
        <w:rPr>
          <w:rFonts w:ascii="微軟正黑體" w:eastAsia="微軟正黑體" w:hint="eastAsia"/>
        </w:rPr>
        <w:t>P</w:t>
      </w:r>
      <w:r w:rsidRPr="00D51A77">
        <w:rPr>
          <w:rFonts w:ascii="微軟正黑體" w:eastAsia="微軟正黑體"/>
        </w:rPr>
        <w:t>rompt</w:t>
      </w:r>
    </w:p>
    <w:p w14:paraId="1A18B748" w14:textId="413C158E" w:rsidR="00D51A77" w:rsidRPr="00D51A77" w:rsidRDefault="00D51A77" w:rsidP="00D51A77">
      <w:pPr>
        <w:spacing w:line="300" w:lineRule="exact"/>
        <w:contextualSpacing/>
        <w:rPr>
          <w:rFonts w:ascii="微軟正黑體" w:eastAsia="微軟正黑體"/>
        </w:rPr>
      </w:pPr>
    </w:p>
    <w:p w14:paraId="692BFCF6" w14:textId="77777777" w:rsidR="00D51A77" w:rsidRPr="00D51A77" w:rsidRDefault="00D51A77" w:rsidP="00D51A77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>簡單部落格的構建</w:t>
      </w:r>
    </w:p>
    <w:p w14:paraId="579453B0" w14:textId="77777777" w:rsidR="00D51A77" w:rsidRPr="00D51A77" w:rsidRDefault="00D51A77" w:rsidP="00D51A77">
      <w:pPr>
        <w:widowControl/>
        <w:numPr>
          <w:ilvl w:val="1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kern w:val="0"/>
          <w:szCs w:val="24"/>
        </w:rPr>
        <w:t>使用</w:t>
      </w:r>
      <w:r w:rsidRPr="00D51A77">
        <w:rPr>
          <w:rFonts w:ascii="新細明體" w:eastAsia="微軟正黑體" w:hAnsi="新細明體" w:cs="新細明體"/>
          <w:kern w:val="0"/>
          <w:szCs w:val="24"/>
        </w:rPr>
        <w:t xml:space="preserve"> Python Flask </w:t>
      </w:r>
      <w:r w:rsidRPr="00D51A77">
        <w:rPr>
          <w:rFonts w:ascii="新細明體" w:eastAsia="微軟正黑體" w:hAnsi="新細明體" w:cs="新細明體"/>
          <w:kern w:val="0"/>
          <w:szCs w:val="24"/>
        </w:rPr>
        <w:t>套件撰寫一個簡單部落格，前端透過</w:t>
      </w:r>
      <w:r w:rsidRPr="00D51A77">
        <w:rPr>
          <w:rFonts w:ascii="新細明體" w:eastAsia="微軟正黑體" w:hAnsi="新細明體" w:cs="新細明體"/>
          <w:kern w:val="0"/>
          <w:szCs w:val="24"/>
        </w:rPr>
        <w:t xml:space="preserve"> Flask </w:t>
      </w:r>
      <w:r w:rsidRPr="00D51A77">
        <w:rPr>
          <w:rFonts w:ascii="新細明體" w:eastAsia="微軟正黑體" w:hAnsi="新細明體" w:cs="新細明體"/>
          <w:kern w:val="0"/>
          <w:szCs w:val="24"/>
        </w:rPr>
        <w:t>的</w:t>
      </w:r>
      <w:r w:rsidRPr="00D51A77">
        <w:rPr>
          <w:rFonts w:ascii="新細明體" w:eastAsia="微軟正黑體" w:hAnsi="新細明體" w:cs="新細明體"/>
          <w:kern w:val="0"/>
          <w:szCs w:val="24"/>
        </w:rPr>
        <w:t xml:space="preserve"> templates </w:t>
      </w:r>
      <w:r w:rsidRPr="00D51A77">
        <w:rPr>
          <w:rFonts w:ascii="新細明體" w:eastAsia="微軟正黑體" w:hAnsi="新細明體" w:cs="新細明體"/>
          <w:kern w:val="0"/>
          <w:szCs w:val="24"/>
        </w:rPr>
        <w:t>呈現。部落格中的每篇文章包含標題、作者及內容三個欄位。</w:t>
      </w:r>
    </w:p>
    <w:p w14:paraId="705B7D79" w14:textId="77777777" w:rsidR="00D51A77" w:rsidRPr="00D51A77" w:rsidRDefault="00D51A77" w:rsidP="00D51A77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>文章</w:t>
      </w: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 xml:space="preserve"> CRUD </w:t>
      </w: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>操作</w:t>
      </w: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 xml:space="preserve"> API</w:t>
      </w:r>
    </w:p>
    <w:p w14:paraId="00E97270" w14:textId="77777777" w:rsidR="00D51A77" w:rsidRPr="00D51A77" w:rsidRDefault="00D51A77" w:rsidP="00D51A77">
      <w:pPr>
        <w:widowControl/>
        <w:numPr>
          <w:ilvl w:val="1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kern w:val="0"/>
          <w:szCs w:val="24"/>
        </w:rPr>
        <w:t>使用</w:t>
      </w:r>
      <w:r w:rsidRPr="00D51A77">
        <w:rPr>
          <w:rFonts w:ascii="新細明體" w:eastAsia="微軟正黑體" w:hAnsi="新細明體" w:cs="新細明體"/>
          <w:kern w:val="0"/>
          <w:szCs w:val="24"/>
        </w:rPr>
        <w:t xml:space="preserve"> </w:t>
      </w:r>
      <w:proofErr w:type="spellStart"/>
      <w:r w:rsidRPr="00D51A77">
        <w:rPr>
          <w:rFonts w:ascii="新細明體" w:eastAsia="微軟正黑體" w:hAnsi="新細明體" w:cs="新細明體"/>
          <w:kern w:val="0"/>
          <w:szCs w:val="24"/>
        </w:rPr>
        <w:t>SQLAlchemy</w:t>
      </w:r>
      <w:proofErr w:type="spellEnd"/>
      <w:r w:rsidRPr="00D51A77">
        <w:rPr>
          <w:rFonts w:ascii="新細明體" w:eastAsia="微軟正黑體" w:hAnsi="新細明體" w:cs="新細明體"/>
          <w:kern w:val="0"/>
          <w:szCs w:val="24"/>
        </w:rPr>
        <w:t xml:space="preserve"> </w:t>
      </w:r>
      <w:r w:rsidRPr="00D51A77">
        <w:rPr>
          <w:rFonts w:ascii="新細明體" w:eastAsia="微軟正黑體" w:hAnsi="新細明體" w:cs="新細明體"/>
          <w:kern w:val="0"/>
          <w:szCs w:val="24"/>
        </w:rPr>
        <w:t>將文章存入資料庫，並用</w:t>
      </w:r>
      <w:r w:rsidRPr="00D51A77">
        <w:rPr>
          <w:rFonts w:ascii="新細明體" w:eastAsia="微軟正黑體" w:hAnsi="新細明體" w:cs="新細明體"/>
          <w:kern w:val="0"/>
          <w:szCs w:val="24"/>
        </w:rPr>
        <w:t xml:space="preserve"> RESTful API </w:t>
      </w:r>
      <w:r w:rsidRPr="00D51A77">
        <w:rPr>
          <w:rFonts w:ascii="新細明體" w:eastAsia="微軟正黑體" w:hAnsi="新細明體" w:cs="新細明體"/>
          <w:kern w:val="0"/>
          <w:szCs w:val="24"/>
        </w:rPr>
        <w:t>的格式，產生四隻</w:t>
      </w:r>
      <w:r w:rsidRPr="00D51A77">
        <w:rPr>
          <w:rFonts w:ascii="新細明體" w:eastAsia="微軟正黑體" w:hAnsi="新細明體" w:cs="新細明體"/>
          <w:kern w:val="0"/>
          <w:szCs w:val="24"/>
        </w:rPr>
        <w:t xml:space="preserve"> API</w:t>
      </w:r>
      <w:r w:rsidRPr="00D51A77">
        <w:rPr>
          <w:rFonts w:ascii="新細明體" w:eastAsia="微軟正黑體" w:hAnsi="新細明體" w:cs="新細明體"/>
          <w:kern w:val="0"/>
          <w:szCs w:val="24"/>
        </w:rPr>
        <w:t>：文章的建立、查詢、更新、刪除（</w:t>
      </w:r>
      <w:r w:rsidRPr="00D51A77">
        <w:rPr>
          <w:rFonts w:ascii="新細明體" w:eastAsia="微軟正黑體" w:hAnsi="新細明體" w:cs="新細明體"/>
          <w:kern w:val="0"/>
          <w:szCs w:val="24"/>
        </w:rPr>
        <w:t>Create, Read, Update, Delete</w:t>
      </w:r>
      <w:r w:rsidRPr="00D51A77">
        <w:rPr>
          <w:rFonts w:ascii="新細明體" w:eastAsia="微軟正黑體" w:hAnsi="新細明體" w:cs="新細明體"/>
          <w:kern w:val="0"/>
          <w:szCs w:val="24"/>
        </w:rPr>
        <w:t>）。</w:t>
      </w:r>
    </w:p>
    <w:p w14:paraId="16D7E052" w14:textId="77777777" w:rsidR="00D51A77" w:rsidRPr="00D51A77" w:rsidRDefault="00D51A77" w:rsidP="00D51A77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>使用者註冊及登入功能</w:t>
      </w:r>
    </w:p>
    <w:p w14:paraId="72C57504" w14:textId="77777777" w:rsidR="00D51A77" w:rsidRPr="00D51A77" w:rsidRDefault="00D51A77" w:rsidP="00D51A77">
      <w:pPr>
        <w:widowControl/>
        <w:numPr>
          <w:ilvl w:val="1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kern w:val="0"/>
          <w:szCs w:val="24"/>
        </w:rPr>
        <w:t>新增使用者註冊功能，要求使用者必須登入後才能新增或編輯自己創建的文章。</w:t>
      </w:r>
    </w:p>
    <w:p w14:paraId="1C270DE2" w14:textId="77777777" w:rsidR="00D51A77" w:rsidRPr="00D51A77" w:rsidRDefault="00D51A77" w:rsidP="00D51A77">
      <w:pPr>
        <w:widowControl/>
        <w:numPr>
          <w:ilvl w:val="1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kern w:val="0"/>
          <w:szCs w:val="24"/>
        </w:rPr>
        <w:t>註冊成功時顯示「註冊成功」並返回主畫面，登入成功時顯示「您好，</w:t>
      </w:r>
      <w:r w:rsidRPr="00D51A77">
        <w:rPr>
          <w:rFonts w:ascii="新細明體" w:eastAsia="微軟正黑體" w:hAnsi="新細明體" w:cs="新細明體"/>
          <w:kern w:val="0"/>
          <w:szCs w:val="24"/>
        </w:rPr>
        <w:t>xxx</w:t>
      </w:r>
      <w:r w:rsidRPr="00D51A77">
        <w:rPr>
          <w:rFonts w:ascii="新細明體" w:eastAsia="微軟正黑體" w:hAnsi="新細明體" w:cs="新細明體"/>
          <w:kern w:val="0"/>
          <w:szCs w:val="24"/>
        </w:rPr>
        <w:t>」</w:t>
      </w:r>
      <w:proofErr w:type="gramStart"/>
      <w:r w:rsidRPr="00D51A77">
        <w:rPr>
          <w:rFonts w:ascii="新細明體" w:eastAsia="微軟正黑體" w:hAnsi="新細明體" w:cs="新細明體"/>
          <w:kern w:val="0"/>
          <w:szCs w:val="24"/>
        </w:rPr>
        <w:t>並跳轉到</w:t>
      </w:r>
      <w:proofErr w:type="gramEnd"/>
      <w:r w:rsidRPr="00D51A77">
        <w:rPr>
          <w:rFonts w:ascii="新細明體" w:eastAsia="微軟正黑體" w:hAnsi="新細明體" w:cs="新細明體"/>
          <w:kern w:val="0"/>
          <w:szCs w:val="24"/>
        </w:rPr>
        <w:t>主頁。</w:t>
      </w:r>
    </w:p>
    <w:p w14:paraId="214C56DE" w14:textId="77777777" w:rsidR="00D51A77" w:rsidRPr="00D51A77" w:rsidRDefault="00D51A77" w:rsidP="00D51A77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>帳戶資料管理</w:t>
      </w:r>
    </w:p>
    <w:p w14:paraId="08AD4C3B" w14:textId="77777777" w:rsidR="00D51A77" w:rsidRPr="00D51A77" w:rsidRDefault="00D51A77" w:rsidP="00D51A77">
      <w:pPr>
        <w:widowControl/>
        <w:numPr>
          <w:ilvl w:val="1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kern w:val="0"/>
          <w:szCs w:val="24"/>
        </w:rPr>
        <w:t>在用戶登入後，提供「我的帳戶」頁面，包括「我的文章」、「我的最愛」等功能，讓使用者可以查看其帳戶資料。</w:t>
      </w:r>
    </w:p>
    <w:p w14:paraId="7B523524" w14:textId="77777777" w:rsidR="00D51A77" w:rsidRPr="00D51A77" w:rsidRDefault="00D51A77" w:rsidP="00D51A77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>最愛功能</w:t>
      </w:r>
    </w:p>
    <w:p w14:paraId="1BCDB1BF" w14:textId="77777777" w:rsidR="00D51A77" w:rsidRPr="00D51A77" w:rsidRDefault="00D51A77" w:rsidP="00D51A77">
      <w:pPr>
        <w:widowControl/>
        <w:numPr>
          <w:ilvl w:val="1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kern w:val="0"/>
          <w:szCs w:val="24"/>
        </w:rPr>
        <w:t>在瀏覽其他文章時，已登入的使用者可以將文章加入最愛；如果未登入，點擊「加入最愛」時顯示「請先登入」。</w:t>
      </w:r>
    </w:p>
    <w:p w14:paraId="3D28B60B" w14:textId="77777777" w:rsidR="00D51A77" w:rsidRPr="00D51A77" w:rsidRDefault="00D51A77" w:rsidP="00D51A77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>密碼重設功能</w:t>
      </w:r>
    </w:p>
    <w:p w14:paraId="5DDC8CAD" w14:textId="77777777" w:rsidR="00D51A77" w:rsidRPr="00D51A77" w:rsidRDefault="00D51A77" w:rsidP="00D51A77">
      <w:pPr>
        <w:widowControl/>
        <w:numPr>
          <w:ilvl w:val="1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kern w:val="0"/>
          <w:szCs w:val="24"/>
        </w:rPr>
        <w:lastRenderedPageBreak/>
        <w:t>增加「忘記密碼」的功能，允許用戶通過電子郵件重設密碼，生成重設密碼的連結並發送到用戶的電子郵箱，讓用戶通過連結更新密碼。</w:t>
      </w:r>
    </w:p>
    <w:p w14:paraId="710DAA07" w14:textId="1F8E2788" w:rsidR="00D51A77" w:rsidRPr="00D51A77" w:rsidRDefault="00D51A77" w:rsidP="00D51A77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>評論功能</w:t>
      </w:r>
    </w:p>
    <w:p w14:paraId="3440BEF0" w14:textId="77777777" w:rsidR="00D51A77" w:rsidRPr="00D51A77" w:rsidRDefault="00D51A77" w:rsidP="00D51A77">
      <w:pPr>
        <w:widowControl/>
        <w:numPr>
          <w:ilvl w:val="1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kern w:val="0"/>
          <w:szCs w:val="24"/>
        </w:rPr>
        <w:t>在每篇文章下方提供評論表單，讓使用者可以對文章進行評論，並顯示所有評論。</w:t>
      </w:r>
    </w:p>
    <w:p w14:paraId="32E9C259" w14:textId="571D45AA" w:rsidR="00D51A77" w:rsidRPr="00D51A77" w:rsidRDefault="00D51A77" w:rsidP="00D51A77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>文章分類與標籤功能</w:t>
      </w:r>
    </w:p>
    <w:p w14:paraId="4CD19CE9" w14:textId="0191F2C5" w:rsidR="00D51A77" w:rsidRPr="00D51A77" w:rsidRDefault="00D51A77" w:rsidP="00D51A77">
      <w:pPr>
        <w:widowControl/>
        <w:numPr>
          <w:ilvl w:val="1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kern w:val="0"/>
          <w:szCs w:val="24"/>
        </w:rPr>
        <w:t>增加文章分類（</w:t>
      </w:r>
      <w:r w:rsidRPr="00D51A77">
        <w:rPr>
          <w:rFonts w:ascii="新細明體" w:eastAsia="微軟正黑體" w:hAnsi="新細明體" w:cs="新細明體"/>
          <w:kern w:val="0"/>
          <w:szCs w:val="24"/>
        </w:rPr>
        <w:t>Categories</w:t>
      </w:r>
      <w:r w:rsidRPr="00D51A77">
        <w:rPr>
          <w:rFonts w:ascii="新細明體" w:eastAsia="微軟正黑體" w:hAnsi="新細明體" w:cs="新細明體"/>
          <w:kern w:val="0"/>
          <w:szCs w:val="24"/>
        </w:rPr>
        <w:t>）和標籤（</w:t>
      </w:r>
      <w:r w:rsidRPr="00D51A77">
        <w:rPr>
          <w:rFonts w:ascii="新細明體" w:eastAsia="微軟正黑體" w:hAnsi="新細明體" w:cs="新細明體"/>
          <w:kern w:val="0"/>
          <w:szCs w:val="24"/>
        </w:rPr>
        <w:t>Tags</w:t>
      </w:r>
      <w:r w:rsidRPr="00D51A77">
        <w:rPr>
          <w:rFonts w:ascii="新細明體" w:eastAsia="微軟正黑體" w:hAnsi="新細明體" w:cs="新細明體"/>
          <w:kern w:val="0"/>
          <w:szCs w:val="24"/>
        </w:rPr>
        <w:t>）功能，讓作者在撰寫文章時選擇分類或標籤，用戶可以透過分類或標籤瀏覽文章。</w:t>
      </w:r>
    </w:p>
    <w:p w14:paraId="207D628D" w14:textId="77777777" w:rsidR="00D51A77" w:rsidRPr="00D51A77" w:rsidRDefault="00D51A77" w:rsidP="00D51A77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>文章搜尋功能</w:t>
      </w:r>
    </w:p>
    <w:p w14:paraId="053A6EC7" w14:textId="1B7E1D88" w:rsidR="00D51A77" w:rsidRPr="00D51A77" w:rsidRDefault="00D51A77" w:rsidP="00D51A77">
      <w:pPr>
        <w:widowControl/>
        <w:numPr>
          <w:ilvl w:val="1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kern w:val="0"/>
          <w:szCs w:val="24"/>
        </w:rPr>
        <w:t>在首頁或導航欄添加搜索框，讓用戶可以根據文章標題、內容或標籤進行搜索，並返回符合條件的文章列表。</w:t>
      </w:r>
    </w:p>
    <w:p w14:paraId="2DB87A92" w14:textId="4BC309BD" w:rsidR="00D51A77" w:rsidRPr="00D51A77" w:rsidRDefault="00D51A77" w:rsidP="00D51A77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b/>
          <w:bCs/>
          <w:kern w:val="0"/>
          <w:szCs w:val="24"/>
        </w:rPr>
        <w:t>用戶個人資料頁面</w:t>
      </w:r>
    </w:p>
    <w:p w14:paraId="1943084F" w14:textId="74534DC3" w:rsidR="00D51A77" w:rsidRPr="00D51A77" w:rsidRDefault="00D51A77" w:rsidP="00D51A77">
      <w:pPr>
        <w:widowControl/>
        <w:numPr>
          <w:ilvl w:val="1"/>
          <w:numId w:val="2"/>
        </w:numPr>
        <w:spacing w:before="100" w:beforeAutospacing="1" w:after="100" w:afterAutospacing="1" w:line="300" w:lineRule="exact"/>
        <w:contextualSpacing/>
        <w:rPr>
          <w:rFonts w:ascii="新細明體" w:eastAsia="微軟正黑體" w:hAnsi="新細明體" w:cs="新細明體"/>
          <w:kern w:val="0"/>
          <w:szCs w:val="24"/>
        </w:rPr>
      </w:pPr>
      <w:r w:rsidRPr="00D51A77">
        <w:rPr>
          <w:rFonts w:ascii="新細明體" w:eastAsia="微軟正黑體" w:hAnsi="新細明體" w:cs="新細明體"/>
          <w:kern w:val="0"/>
          <w:szCs w:val="24"/>
        </w:rPr>
        <w:t>提供個人資料頁面，讓用戶可以修改電子郵件、簡介、頭像，並更新密碼或電子郵件。</w:t>
      </w:r>
    </w:p>
    <w:p w14:paraId="3913BE9B" w14:textId="247E5B57" w:rsidR="00D51A77" w:rsidRDefault="00D51A77" w:rsidP="00D51A77">
      <w:pPr>
        <w:spacing w:line="300" w:lineRule="exact"/>
        <w:contextualSpacing/>
        <w:rPr>
          <w:rFonts w:ascii="微軟正黑體" w:eastAsia="微軟正黑體"/>
        </w:rPr>
      </w:pPr>
      <w:r>
        <w:rPr>
          <w:rFonts w:ascii="微軟正黑體" w:eastAsia="微軟正黑體"/>
        </w:rPr>
        <w:br/>
      </w:r>
      <w:r>
        <w:rPr>
          <w:rFonts w:ascii="微軟正黑體" w:eastAsia="微軟正黑體"/>
        </w:rPr>
        <w:br/>
      </w:r>
      <w:r>
        <w:rPr>
          <w:rFonts w:ascii="微軟正黑體" w:eastAsia="微軟正黑體" w:hint="eastAsia"/>
        </w:rPr>
        <w:t>因目前</w:t>
      </w:r>
      <w:proofErr w:type="spellStart"/>
      <w:r>
        <w:rPr>
          <w:rFonts w:ascii="微軟正黑體" w:eastAsia="微軟正黑體"/>
        </w:rPr>
        <w:t>ChatGPT</w:t>
      </w:r>
      <w:proofErr w:type="spellEnd"/>
      <w:r>
        <w:rPr>
          <w:rFonts w:ascii="微軟正黑體" w:eastAsia="微軟正黑體" w:hint="eastAsia"/>
        </w:rPr>
        <w:t>還沒有辦法提供有圖片的對話，故沒有辦法分享，造成教授您的困擾非常抱歉。</w:t>
      </w:r>
    </w:p>
    <w:p w14:paraId="6C601CBD" w14:textId="1E82E662" w:rsidR="00D51A77" w:rsidRPr="00D51A77" w:rsidRDefault="00D51A77" w:rsidP="00D51A77">
      <w:pPr>
        <w:spacing w:line="300" w:lineRule="exact"/>
        <w:contextualSpacing/>
        <w:rPr>
          <w:rFonts w:ascii="微軟正黑體" w:eastAsia="微軟正黑體" w:hint="eastAsia"/>
        </w:rPr>
      </w:pPr>
      <w:r w:rsidRPr="00D51A77">
        <w:rPr>
          <w:rFonts w:ascii="微軟正黑體" w:eastAsia="微軟正黑體"/>
        </w:rPr>
        <w:drawing>
          <wp:anchor distT="0" distB="0" distL="114300" distR="114300" simplePos="0" relativeHeight="251658240" behindDoc="0" locked="0" layoutInCell="1" allowOverlap="1" wp14:anchorId="77CABCD3" wp14:editId="70C67C8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274310" cy="3295015"/>
            <wp:effectExtent l="0" t="0" r="2540" b="63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1A77" w:rsidRPr="00D51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16C4"/>
    <w:multiLevelType w:val="multilevel"/>
    <w:tmpl w:val="3C50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25B66"/>
    <w:multiLevelType w:val="multilevel"/>
    <w:tmpl w:val="392C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A1"/>
    <w:rsid w:val="002F40A1"/>
    <w:rsid w:val="00D5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4E1E"/>
  <w15:chartTrackingRefBased/>
  <w15:docId w15:val="{590DDE46-77B4-4591-A0EE-13B20CEB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1A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51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守政 洪</dc:creator>
  <cp:keywords/>
  <dc:description/>
  <cp:lastModifiedBy>守政 洪</cp:lastModifiedBy>
  <cp:revision>2</cp:revision>
  <dcterms:created xsi:type="dcterms:W3CDTF">2024-10-21T14:04:00Z</dcterms:created>
  <dcterms:modified xsi:type="dcterms:W3CDTF">2024-10-21T14:11:00Z</dcterms:modified>
</cp:coreProperties>
</file>