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D6687" w14:paraId="46628C82" w14:textId="77777777" w:rsidTr="006D6687">
        <w:tc>
          <w:tcPr>
            <w:tcW w:w="10790" w:type="dxa"/>
            <w:shd w:val="clear" w:color="auto" w:fill="F2F2F2" w:themeFill="background1" w:themeFillShade="F2"/>
          </w:tcPr>
          <w:p w14:paraId="67F1E81D" w14:textId="7D280EE5" w:rsidR="006D6687" w:rsidRPr="00C17C7F" w:rsidRDefault="006D6687" w:rsidP="005B491E">
            <w:pPr>
              <w:rPr>
                <w:color w:val="808080" w:themeColor="background1" w:themeShade="80"/>
                <w:sz w:val="20"/>
                <w:szCs w:val="20"/>
              </w:rPr>
            </w:pPr>
            <w:r w:rsidRPr="003C0D76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20"/>
                <w:szCs w:val="20"/>
              </w:rPr>
              <mc:AlternateContent>
                <mc:Choice Requires="w16se">
                  <w16se:symEx w16se:font="Segoe UI Emoji" w16se:char="1F3F7"/>
                </mc:Choice>
                <mc:Fallback>
                  <w:t>🏷</w:t>
                </mc:Fallback>
              </mc:AlternateContent>
            </w:r>
            <w:r w:rsidRPr="003C0D76">
              <w:rPr>
                <w:sz w:val="20"/>
                <w:szCs w:val="20"/>
              </w:rPr>
              <w:t xml:space="preserve">️ This is provided only as a sample with no guarantees or warranties. </w:t>
            </w:r>
            <w:r w:rsidR="00C17C7F" w:rsidRPr="003C0D76">
              <w:rPr>
                <w:sz w:val="20"/>
                <w:szCs w:val="20"/>
              </w:rPr>
              <w:t xml:space="preserve">Please adapt &amp; customize to your specific business needs. </w:t>
            </w:r>
          </w:p>
        </w:tc>
      </w:tr>
    </w:tbl>
    <w:p w14:paraId="7643AB36" w14:textId="77777777" w:rsidR="004B6AB0" w:rsidRDefault="004B6AB0" w:rsidP="005B491E">
      <w:pPr>
        <w:rPr>
          <w:b/>
          <w:bCs/>
          <w:color w:val="215E99" w:themeColor="text2" w:themeTint="BF"/>
          <w:sz w:val="28"/>
          <w:szCs w:val="28"/>
        </w:rPr>
      </w:pPr>
    </w:p>
    <w:p w14:paraId="258D1363" w14:textId="77777777" w:rsidR="00EB6A31" w:rsidRPr="00CD7F4C" w:rsidRDefault="00EB6A31" w:rsidP="00EB6A31">
      <w:pPr>
        <w:rPr>
          <w:b/>
          <w:bCs/>
          <w:color w:val="215E99" w:themeColor="text2" w:themeTint="BF"/>
          <w:sz w:val="28"/>
          <w:szCs w:val="28"/>
        </w:rPr>
      </w:pPr>
      <w:r>
        <w:rPr>
          <w:b/>
          <w:bCs/>
          <w:noProof/>
          <w:color w:val="0E2841" w:themeColor="text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3D464C" wp14:editId="7EBEABD2">
                <wp:simplePos x="0" y="0"/>
                <wp:positionH relativeFrom="margin">
                  <wp:posOffset>-445770</wp:posOffset>
                </wp:positionH>
                <wp:positionV relativeFrom="page">
                  <wp:posOffset>19050</wp:posOffset>
                </wp:positionV>
                <wp:extent cx="7738110" cy="388620"/>
                <wp:effectExtent l="0" t="0" r="15240" b="11430"/>
                <wp:wrapNone/>
                <wp:docPr id="149223686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8110" cy="3886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5D3447" w14:textId="77777777" w:rsidR="00EB6A31" w:rsidRPr="00506E42" w:rsidRDefault="00EB6A31" w:rsidP="00EB6A31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06E42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Build Your Own Copilot Dashboard - Sample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3D464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-35.1pt;margin-top:1.5pt;width:609.3pt;height:30.6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Z2VMAIAAF0EAAAOAAAAZHJzL2Uyb0RvYy54bWysVEuP2jAQvlfqf7B8LyHAsjQirCgrqkpo&#10;dyW22rNxbLDqeFzbkNBf37HDS9ueql4cz8Pz+L6ZTB/aWpODcF6BKWne61MiDIdKmW1Jv78uP00o&#10;8YGZimkwoqRH4enD7OOHaWMLMYAd6Eo4gkGMLxpb0l0Itsgyz3eiZr4HVhg0SnA1Cyi6bVY51mD0&#10;WmeDfn+cNeAq64AL71H72BnpLMWXUvDwLKUXgeiSYm0hnS6dm3hmsykrto7ZneKnMtg/VFEzZTDp&#10;JdQjC4zsnfojVK24Aw8y9DjUGUipuEg9YDd5/1036x2zIvWC4Hh7gcn/v7D86bC2L46E9gu0SGAE&#10;pLG+8KiM/bTS1fGLlRK0I4THC2yiDYSj8v5+OMlzNHG0DSeT8SDhml1fW+fDVwE1iZeSOqQlocUO&#10;Kx8wI7qeXWIyA0uldaJGG9KUdDy866cHHrSqojG6xScL7ciBIbkbzfiPWD3GuvFCSRtUXnuKt9Bu&#10;WqKqm343UB0RBgfdhHjLlwrDr5gPL8zhSGB7OObhGQ+pAWuC042SHbhff9NHf2QKrZQ0OGIl9T/3&#10;zAlK9DeDHH7OR6M4k0kY3d0jbMTdWja3FrOvF4CN5rhQlqdr9A/6fJUO6jfchnnMiiZmOOYuKQ/u&#10;LCxCN/q4T1zM58kN59CysDJry2PwM7Cv7Rtz9kRYQKqf4DyOrHjHW+fbMTffB5AqkRqR7nA9EYAz&#10;nPg57Vtckls5eV3/CrPfAAAA//8DAFBLAwQUAAYACAAAACEAgS57lt0AAAAJAQAADwAAAGRycy9k&#10;b3ducmV2LnhtbEyPzU7DMBCE70i8g7VIXFDrJEQlCtlUCKlH/grivI2XJGq8jmK3DTw97gmOoxnN&#10;fFOtZzuoI0++d4KQLhNQLI0zvbQIH++bRQHKBxJDgxNG+GYP6/ryoqLSuJO88XEbWhVLxJeE0IUw&#10;llr7pmNLfulGluh9uclSiHJqtZnoFMvtoLMkWWlLvcSFjkZ+7LjZbw8Wwc9pv3mh4md83dMnN/L8&#10;FNobxOur+eEeVOA5/IXhjB/RoY5MO3cQ49WAsLhLshhFuI2Xzn6aFzmoHcIqz0DXlf7/oP4FAAD/&#10;/wMAUEsBAi0AFAAGAAgAAAAhALaDOJL+AAAA4QEAABMAAAAAAAAAAAAAAAAAAAAAAFtDb250ZW50&#10;X1R5cGVzXS54bWxQSwECLQAUAAYACAAAACEAOP0h/9YAAACUAQAACwAAAAAAAAAAAAAAAAAvAQAA&#10;X3JlbHMvLnJlbHNQSwECLQAUAAYACAAAACEAHFmdlTACAABdBAAADgAAAAAAAAAAAAAAAAAuAgAA&#10;ZHJzL2Uyb0RvYy54bWxQSwECLQAUAAYACAAAACEAgS57lt0AAAAJAQAADwAAAAAAAAAAAAAAAACK&#10;BAAAZHJzL2Rvd25yZXYueG1sUEsFBgAAAAAEAAQA8wAAAJQFAAAAAA==&#10;" filled="f" strokeweight=".5pt">
                <v:textbox>
                  <w:txbxContent>
                    <w:p w14:paraId="6C5D3447" w14:textId="77777777" w:rsidR="00EB6A31" w:rsidRPr="00506E42" w:rsidRDefault="00EB6A31" w:rsidP="00EB6A31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 w:rsidRPr="00506E42">
                        <w:rPr>
                          <w:color w:val="FFFFFF" w:themeColor="background1"/>
                          <w:sz w:val="32"/>
                          <w:szCs w:val="32"/>
                        </w:rPr>
                        <w:t>Build Your Own Copilot Dashboard - Sample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b/>
          <w:bCs/>
          <w:noProof/>
          <w:color w:val="0E2841" w:themeColor="text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D28BCD" wp14:editId="6F4A22B1">
                <wp:simplePos x="0" y="0"/>
                <wp:positionH relativeFrom="column">
                  <wp:posOffset>-1078230</wp:posOffset>
                </wp:positionH>
                <wp:positionV relativeFrom="page">
                  <wp:posOffset>3810</wp:posOffset>
                </wp:positionV>
                <wp:extent cx="8477250" cy="400050"/>
                <wp:effectExtent l="0" t="0" r="19050" b="19050"/>
                <wp:wrapNone/>
                <wp:docPr id="151901729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41E3D8" id="Rectangle 3" o:spid="_x0000_s1026" style="position:absolute;margin-left:-84.9pt;margin-top:.3pt;width:667.5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BBuWQIAAAcFAAAOAAAAZHJzL2Uyb0RvYy54bWysVMFu2zAMvQ/YPwi6L7aDZOmCOkXQosOA&#10;oC3WDj2rslQbk0WNUuJkXz9Kdpyu6y7DLjIlko/U06PPL/atYTuFvgFb8mKSc6ashKqxzyX/9nD9&#10;4YwzH4SthAGrSn5Qnl+s3r8779xSTaEGUylkBGL9snMlr0Nwyyzzslat8BNwypJTA7Yi0BafswpF&#10;R+ityaZ5/jHrACuHIJX3dHrVO/kq4WutZLjV2qvATMmpt5BWTOtTXLPVuVg+o3B1I4c2xD900YrG&#10;UtER6koEwbbY/AHVNhLBgw4TCW0GWjdSpTvQbYr81W3ua+FUuguR491Ik/9/sPJmd+/ukGjonF96&#10;MuMt9hrb+KX+2D6RdRjJUvvAJB2ezRaL6Zw4leSb5XlONsFkp2yHPnxW0LJolBzpMRJHYrfxoQ89&#10;hlDeqX6ywsGo2IKxX5VmTUUVpyk7SUNdGmQ7QY9afS/641pUqj8q5tTN0MsYnTpLYBFVN8aMuANA&#10;lNzvuH2PQ2xMU0lRY2L+t4b6xDE6VQQbxsS2sYBvJZtQDI3rPv5ITE9HZOYJqsMdMoRey97J64b4&#10;3Qgf7gSSeOlJaCDDLS3aQFdyGCzOasCfb53HeNIUeTnraBhK7n9sBSrOzBdLavtUzGZxetJmNl9M&#10;aYMvPU8vPXbbXgI9TUGj72QyY3wwR1MjtI80t+tYlVzCSqpdchnwuLkM/ZDS5Eu1Xqcwmhgnwsbe&#10;OxnBI6tRPw/7R4FuEFkged7AcXDE8pXW+tiYaWG9DaCbJMQTrwPfNG1JMMOfIY7zy32KOv2/Vr8A&#10;AAD//wMAUEsDBBQABgAIAAAAIQB1cWkz3QAAAAkBAAAPAAAAZHJzL2Rvd25yZXYueG1sTI8xT8Mw&#10;FIR3JP6D9ZBYUOukFRaEOBVCithACQyMrv1wIuLnELtp+u9xJzqe7nT3Xblb3MBmnELvSUK+zoAh&#10;aW96shI+P+rVA7AQFRk1eEIJJwywq66vSlUYf6QG5zZalkooFEpCF+NYcB50h06FtR+RkvftJ6di&#10;kpPlZlLHVO4GvskywZ3qKS10asSXDvVPe3AS5qyp7Zc+veq6/bV3zdv7lvQs5e3N8vwELOIS/8Nw&#10;xk/oUCWmvT+QCWyQsMrFY2KPEgSws5+L+w2wfdJbAbwq+eWD6g8AAP//AwBQSwECLQAUAAYACAAA&#10;ACEAtoM4kv4AAADhAQAAEwAAAAAAAAAAAAAAAAAAAAAAW0NvbnRlbnRfVHlwZXNdLnhtbFBLAQIt&#10;ABQABgAIAAAAIQA4/SH/1gAAAJQBAAALAAAAAAAAAAAAAAAAAC8BAABfcmVscy8ucmVsc1BLAQIt&#10;ABQABgAIAAAAIQBawBBuWQIAAAcFAAAOAAAAAAAAAAAAAAAAAC4CAABkcnMvZTJvRG9jLnhtbFBL&#10;AQItABQABgAIAAAAIQB1cWkz3QAAAAkBAAAPAAAAAAAAAAAAAAAAALMEAABkcnMvZG93bnJldi54&#10;bWxQSwUGAAAAAAQABADzAAAAvQUAAAAA&#10;" fillcolor="black [3200]" strokecolor="black [480]" strokeweight="1pt">
                <w10:wrap anchory="page"/>
              </v:rect>
            </w:pict>
          </mc:Fallback>
        </mc:AlternateContent>
      </w:r>
      <w:r w:rsidRPr="00546FD5">
        <w:rPr>
          <w:b/>
          <w:bCs/>
          <w:noProof/>
          <w:color w:val="215E99" w:themeColor="text2" w:themeTint="BF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A21DDCF" wp14:editId="2D84C347">
            <wp:simplePos x="0" y="0"/>
            <wp:positionH relativeFrom="leftMargin">
              <wp:posOffset>95250</wp:posOffset>
            </wp:positionH>
            <wp:positionV relativeFrom="page">
              <wp:posOffset>87630</wp:posOffset>
            </wp:positionV>
            <wp:extent cx="243840" cy="243840"/>
            <wp:effectExtent l="0" t="0" r="3810" b="3810"/>
            <wp:wrapNone/>
            <wp:docPr id="2039819252" name="Picture 6" descr="A logo of a microsoft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10210" name="Picture 6" descr="A logo of a microsoft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215E99" w:themeColor="text2" w:themeTint="BF"/>
          <w:sz w:val="28"/>
          <w:szCs w:val="28"/>
        </w:rPr>
        <w:t>0️⃣</w:t>
      </w:r>
      <w:r w:rsidRPr="00CD7F4C">
        <w:rPr>
          <w:b/>
          <w:bCs/>
          <w:color w:val="215E99" w:themeColor="text2" w:themeTint="BF"/>
          <w:sz w:val="28"/>
          <w:szCs w:val="28"/>
        </w:rPr>
        <w:t xml:space="preserve"> </w:t>
      </w:r>
      <w:r>
        <w:rPr>
          <w:b/>
          <w:bCs/>
          <w:color w:val="215E99" w:themeColor="text2" w:themeTint="BF"/>
          <w:sz w:val="28"/>
          <w:szCs w:val="28"/>
        </w:rPr>
        <w:t>Pre-Requisite</w:t>
      </w:r>
    </w:p>
    <w:p w14:paraId="302D76F6" w14:textId="77777777" w:rsidR="00EB6A31" w:rsidRPr="005B491E" w:rsidRDefault="00EB6A31" w:rsidP="00EB6A31">
      <w:pPr>
        <w:numPr>
          <w:ilvl w:val="0"/>
          <w:numId w:val="1"/>
        </w:numPr>
      </w:pPr>
      <w:r w:rsidRPr="00337D1A">
        <w:t>Run a new</w:t>
      </w:r>
      <w:r>
        <w:t>, c</w:t>
      </w:r>
      <w:r w:rsidRPr="00337D1A">
        <w:t>ustom</w:t>
      </w:r>
      <w:r>
        <w:rPr>
          <w:b/>
          <w:bCs/>
        </w:rPr>
        <w:t xml:space="preserve"> Person Query (</w:t>
      </w:r>
      <w:hyperlink r:id="rId9" w:history="1">
        <w:r w:rsidRPr="00337D1A">
          <w:rPr>
            <w:rStyle w:val="Hyperlink"/>
            <w:b/>
            <w:bCs/>
          </w:rPr>
          <w:t>link</w:t>
        </w:r>
      </w:hyperlink>
      <w:r>
        <w:rPr>
          <w:b/>
          <w:bCs/>
        </w:rPr>
        <w:t>)</w:t>
      </w:r>
    </w:p>
    <w:p w14:paraId="1DBC0AE2" w14:textId="77777777" w:rsidR="00AF2645" w:rsidRDefault="00AF2645" w:rsidP="00EB6A31">
      <w:pPr>
        <w:numPr>
          <w:ilvl w:val="1"/>
          <w:numId w:val="3"/>
        </w:numPr>
      </w:pPr>
      <w:r>
        <w:t xml:space="preserve">Under </w:t>
      </w:r>
      <w:r w:rsidRPr="007B5DF2">
        <w:rPr>
          <w:b/>
          <w:bCs/>
        </w:rPr>
        <w:t>Metrics</w:t>
      </w:r>
      <w:r>
        <w:t xml:space="preserve">: </w:t>
      </w:r>
    </w:p>
    <w:p w14:paraId="26F72140" w14:textId="566C8F23" w:rsidR="00AF2645" w:rsidRDefault="008C32B7" w:rsidP="00AF2645">
      <w:pPr>
        <w:numPr>
          <w:ilvl w:val="2"/>
          <w:numId w:val="3"/>
        </w:numPr>
      </w:pPr>
      <w:r>
        <w:t xml:space="preserve">Add </w:t>
      </w:r>
      <w:r w:rsidR="00AF2645">
        <w:t>all “</w:t>
      </w:r>
      <w:r w:rsidR="00AF2645" w:rsidRPr="00AF2645">
        <w:rPr>
          <w:b/>
          <w:bCs/>
        </w:rPr>
        <w:t>Microsoft 365 Copilot</w:t>
      </w:r>
      <w:r w:rsidR="00AF2645">
        <w:t xml:space="preserve">” metrics </w:t>
      </w:r>
    </w:p>
    <w:p w14:paraId="5B398578" w14:textId="6AD84C9A" w:rsidR="00EB6A31" w:rsidRPr="00337D1A" w:rsidRDefault="00AF2645" w:rsidP="00AF2645">
      <w:pPr>
        <w:numPr>
          <w:ilvl w:val="2"/>
          <w:numId w:val="3"/>
        </w:numPr>
      </w:pPr>
      <w:r>
        <w:t>Add “</w:t>
      </w:r>
      <w:r w:rsidRPr="00AF2645">
        <w:rPr>
          <w:b/>
          <w:bCs/>
        </w:rPr>
        <w:t>Meeting Hours</w:t>
      </w:r>
      <w:r>
        <w:t>” and “</w:t>
      </w:r>
      <w:r w:rsidRPr="00AF2645">
        <w:rPr>
          <w:b/>
          <w:bCs/>
        </w:rPr>
        <w:t>Meetings</w:t>
      </w:r>
      <w:r>
        <w:t xml:space="preserve">” metrics </w:t>
      </w:r>
    </w:p>
    <w:p w14:paraId="1DCB20F5" w14:textId="43B77B17" w:rsidR="00AF2645" w:rsidRDefault="00EB6A31" w:rsidP="00EB6A31">
      <w:pPr>
        <w:numPr>
          <w:ilvl w:val="1"/>
          <w:numId w:val="3"/>
        </w:numPr>
      </w:pPr>
      <w:r>
        <w:t xml:space="preserve">Under </w:t>
      </w:r>
      <w:r w:rsidR="007B5DF2" w:rsidRPr="007B5DF2">
        <w:rPr>
          <w:b/>
          <w:bCs/>
        </w:rPr>
        <w:t>A</w:t>
      </w:r>
      <w:r w:rsidRPr="007B5DF2">
        <w:rPr>
          <w:b/>
          <w:bCs/>
        </w:rPr>
        <w:t>ttributes</w:t>
      </w:r>
      <w:r w:rsidR="00AF2645">
        <w:t xml:space="preserve">: </w:t>
      </w:r>
    </w:p>
    <w:p w14:paraId="48C23F15" w14:textId="08AC9DA6" w:rsidR="00EB6A31" w:rsidRDefault="005E3161" w:rsidP="00AF2645">
      <w:pPr>
        <w:numPr>
          <w:ilvl w:val="2"/>
          <w:numId w:val="3"/>
        </w:numPr>
      </w:pPr>
      <w:r>
        <w:t>Add</w:t>
      </w:r>
      <w:r w:rsidR="00EB6A31">
        <w:t>: “</w:t>
      </w:r>
      <w:r w:rsidR="00EB6A31" w:rsidRPr="00337D1A">
        <w:rPr>
          <w:b/>
          <w:bCs/>
        </w:rPr>
        <w:t>Organization</w:t>
      </w:r>
      <w:r w:rsidR="00EB6A31">
        <w:t>” and “</w:t>
      </w:r>
      <w:r w:rsidR="00EB6A31" w:rsidRPr="00337D1A">
        <w:rPr>
          <w:b/>
          <w:bCs/>
        </w:rPr>
        <w:t>Function Type</w:t>
      </w:r>
      <w:r w:rsidR="00EB6A31">
        <w:t>”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8630"/>
      </w:tblGrid>
      <w:tr w:rsidR="005E3161" w14:paraId="57667CC8" w14:textId="77777777" w:rsidTr="005E3161">
        <w:tc>
          <w:tcPr>
            <w:tcW w:w="10790" w:type="dxa"/>
            <w:shd w:val="clear" w:color="auto" w:fill="F2F2F2" w:themeFill="background1" w:themeFillShade="F2"/>
          </w:tcPr>
          <w:p w14:paraId="5CE4FA63" w14:textId="33327379" w:rsidR="005E3161" w:rsidRDefault="005E3161" w:rsidP="005E3161">
            <w:r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3F7"/>
                </mc:Choice>
                <mc:Fallback>
                  <w:t>🏷</w:t>
                </mc:Fallback>
              </mc:AlternateContent>
            </w:r>
            <w:r>
              <w:t xml:space="preserve">️ </w:t>
            </w:r>
            <w:r w:rsidR="005C7088" w:rsidRPr="005C7088">
              <w:rPr>
                <w:b/>
                <w:bCs/>
              </w:rPr>
              <w:t>Note</w:t>
            </w:r>
            <w:r w:rsidR="005C7088">
              <w:t xml:space="preserve">: If you’re using </w:t>
            </w:r>
            <w:r w:rsidR="005C7088" w:rsidRPr="00D6561A">
              <w:rPr>
                <w:b/>
                <w:bCs/>
              </w:rPr>
              <w:t>Entra ID</w:t>
            </w:r>
            <w:r w:rsidR="005C7088">
              <w:t xml:space="preserve"> and not an org data file</w:t>
            </w:r>
            <w:r w:rsidR="007C5236">
              <w:t xml:space="preserve"> as your source for attributes</w:t>
            </w:r>
            <w:r w:rsidR="005C7088">
              <w:t>, you</w:t>
            </w:r>
            <w:r w:rsidR="009713BB">
              <w:t xml:space="preserve"> won’t have Function Type as an option. </w:t>
            </w:r>
            <w:r w:rsidR="007C5236">
              <w:t xml:space="preserve">Please proceed with adding the attributes that </w:t>
            </w:r>
            <w:r w:rsidR="00D6561A">
              <w:t xml:space="preserve">you would like, make note of them, and then later in this guide, there will be a step where in </w:t>
            </w:r>
            <w:proofErr w:type="spellStart"/>
            <w:proofErr w:type="gramStart"/>
            <w:r w:rsidR="00D6561A">
              <w:t>PowerBI</w:t>
            </w:r>
            <w:proofErr w:type="spellEnd"/>
            <w:r w:rsidR="00D6561A">
              <w:t xml:space="preserve">  you</w:t>
            </w:r>
            <w:proofErr w:type="gramEnd"/>
            <w:r w:rsidR="00D6561A">
              <w:t xml:space="preserve"> can update the query to match the columns/fields/attributes that you would like to use. </w:t>
            </w:r>
          </w:p>
        </w:tc>
      </w:tr>
    </w:tbl>
    <w:p w14:paraId="6FC862AB" w14:textId="77777777" w:rsidR="005E3161" w:rsidRDefault="005E3161" w:rsidP="00356F3E">
      <w:pPr>
        <w:ind w:left="2160"/>
      </w:pPr>
    </w:p>
    <w:p w14:paraId="5EFAF772" w14:textId="5DF51705" w:rsidR="00EB6A31" w:rsidRDefault="00EB6A31" w:rsidP="00EB6A31">
      <w:pPr>
        <w:numPr>
          <w:ilvl w:val="1"/>
          <w:numId w:val="3"/>
        </w:numPr>
      </w:pPr>
      <w:r>
        <w:t>Once your query results are ready, download the CSV file</w:t>
      </w:r>
      <w:r w:rsidR="00D6561A">
        <w:t xml:space="preserve">. </w:t>
      </w:r>
      <w:r>
        <w:t xml:space="preserve"> </w:t>
      </w:r>
    </w:p>
    <w:p w14:paraId="5CF3C30E" w14:textId="7A1AD27A" w:rsidR="00EB6A31" w:rsidRDefault="007B5DF2" w:rsidP="00EF5619">
      <w:pPr>
        <w:ind w:left="1080"/>
      </w:pPr>
      <w:r w:rsidRPr="007B5DF2">
        <w:rPr>
          <w:noProof/>
        </w:rPr>
        <w:drawing>
          <wp:inline distT="0" distB="0" distL="0" distR="0" wp14:anchorId="72097C44" wp14:editId="0683C6CF">
            <wp:extent cx="5440680" cy="2692129"/>
            <wp:effectExtent l="152400" t="152400" r="369570" b="356235"/>
            <wp:docPr id="1452983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839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1820" cy="26926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8EC67B" w14:textId="77777777" w:rsidR="00EB6A31" w:rsidRPr="003B5C4A" w:rsidRDefault="00EB6A31" w:rsidP="00EB6A31">
      <w:pPr>
        <w:rPr>
          <w:sz w:val="28"/>
          <w:szCs w:val="28"/>
        </w:rPr>
      </w:pPr>
      <w:r w:rsidRPr="003B5C4A">
        <w:rPr>
          <w:rFonts w:ascii="Segoe UI Emoji" w:hAnsi="Segoe UI Emoji" w:cs="Segoe UI Emoji"/>
          <w:sz w:val="28"/>
          <w:szCs w:val="28"/>
        </w:rPr>
        <w:t xml:space="preserve">✅ </w:t>
      </w:r>
      <w:r w:rsidRPr="003B5C4A">
        <w:rPr>
          <w:b/>
          <w:bCs/>
          <w:color w:val="215E99" w:themeColor="text2" w:themeTint="BF"/>
          <w:sz w:val="28"/>
          <w:szCs w:val="28"/>
        </w:rPr>
        <w:t>S</w:t>
      </w:r>
      <w:r>
        <w:rPr>
          <w:b/>
          <w:bCs/>
          <w:color w:val="215E99" w:themeColor="text2" w:themeTint="BF"/>
          <w:sz w:val="28"/>
          <w:szCs w:val="28"/>
        </w:rPr>
        <w:t xml:space="preserve">tep-by-step Guide to Setup the </w:t>
      </w:r>
      <w:proofErr w:type="spellStart"/>
      <w:r>
        <w:rPr>
          <w:b/>
          <w:bCs/>
          <w:color w:val="215E99" w:themeColor="text2" w:themeTint="BF"/>
          <w:sz w:val="28"/>
          <w:szCs w:val="28"/>
        </w:rPr>
        <w:t>PowerBI</w:t>
      </w:r>
      <w:proofErr w:type="spellEnd"/>
      <w:r>
        <w:rPr>
          <w:b/>
          <w:bCs/>
          <w:color w:val="215E99" w:themeColor="text2" w:themeTint="BF"/>
          <w:sz w:val="28"/>
          <w:szCs w:val="28"/>
        </w:rPr>
        <w:t xml:space="preserve"> Dashboard</w:t>
      </w:r>
    </w:p>
    <w:p w14:paraId="166120B9" w14:textId="77777777" w:rsidR="00EB6A31" w:rsidRPr="005B491E" w:rsidRDefault="00EB6A31" w:rsidP="00EB6A31">
      <w:pPr>
        <w:numPr>
          <w:ilvl w:val="0"/>
          <w:numId w:val="7"/>
        </w:numPr>
      </w:pPr>
      <w:r w:rsidRPr="005B491E">
        <w:rPr>
          <w:b/>
          <w:bCs/>
        </w:rPr>
        <w:t>Opening th</w:t>
      </w:r>
      <w:r>
        <w:rPr>
          <w:b/>
          <w:bCs/>
        </w:rPr>
        <w:t xml:space="preserve">e </w:t>
      </w:r>
      <w:proofErr w:type="spellStart"/>
      <w:r>
        <w:rPr>
          <w:b/>
          <w:bCs/>
        </w:rPr>
        <w:t>PowerBI</w:t>
      </w:r>
      <w:proofErr w:type="spellEnd"/>
      <w:r>
        <w:rPr>
          <w:b/>
          <w:bCs/>
        </w:rPr>
        <w:t xml:space="preserve"> Project</w:t>
      </w:r>
      <w:r w:rsidRPr="005B491E">
        <w:rPr>
          <w:b/>
          <w:bCs/>
        </w:rPr>
        <w:t>:</w:t>
      </w:r>
    </w:p>
    <w:p w14:paraId="273109FD" w14:textId="77777777" w:rsidR="00EB6A31" w:rsidRPr="005B491E" w:rsidRDefault="00EB6A31" w:rsidP="00EB6A31">
      <w:pPr>
        <w:numPr>
          <w:ilvl w:val="1"/>
          <w:numId w:val="3"/>
        </w:numPr>
      </w:pPr>
      <w:r>
        <w:t xml:space="preserve">Double-click the </w:t>
      </w:r>
      <w:proofErr w:type="spellStart"/>
      <w:r w:rsidRPr="00337D1A">
        <w:rPr>
          <w:b/>
          <w:bCs/>
        </w:rPr>
        <w:t>PowerBI</w:t>
      </w:r>
      <w:proofErr w:type="spellEnd"/>
      <w:r w:rsidRPr="00337D1A">
        <w:rPr>
          <w:b/>
          <w:bCs/>
        </w:rPr>
        <w:t xml:space="preserve"> </w:t>
      </w:r>
      <w:r>
        <w:t xml:space="preserve">file with the extension </w:t>
      </w:r>
      <w:r w:rsidRPr="00337D1A">
        <w:rPr>
          <w:b/>
          <w:bCs/>
        </w:rPr>
        <w:t>.</w:t>
      </w:r>
      <w:proofErr w:type="spellStart"/>
      <w:r w:rsidRPr="00337D1A">
        <w:rPr>
          <w:b/>
          <w:bCs/>
        </w:rPr>
        <w:t>pbi</w:t>
      </w:r>
      <w:r>
        <w:rPr>
          <w:b/>
          <w:bCs/>
        </w:rPr>
        <w:t>x</w:t>
      </w:r>
      <w:proofErr w:type="spellEnd"/>
    </w:p>
    <w:p w14:paraId="1F58EBE7" w14:textId="77777777" w:rsidR="00EB6A31" w:rsidRPr="005B491E" w:rsidRDefault="00EB6A31" w:rsidP="00EB6A31">
      <w:pPr>
        <w:numPr>
          <w:ilvl w:val="0"/>
          <w:numId w:val="7"/>
        </w:numPr>
      </w:pPr>
      <w:r w:rsidRPr="005B491E">
        <w:rPr>
          <w:b/>
          <w:bCs/>
        </w:rPr>
        <w:t>Applying the Data Source:</w:t>
      </w:r>
    </w:p>
    <w:p w14:paraId="315ED137" w14:textId="77777777" w:rsidR="00EB6A31" w:rsidRDefault="00EB6A31" w:rsidP="00EB6A31">
      <w:pPr>
        <w:numPr>
          <w:ilvl w:val="1"/>
          <w:numId w:val="4"/>
        </w:numPr>
      </w:pPr>
      <w:r>
        <w:t xml:space="preserve">By default, you’ll see the sample data that we’ve included. </w:t>
      </w:r>
    </w:p>
    <w:p w14:paraId="1D8CEBB9" w14:textId="56333AC0" w:rsidR="00EB6A31" w:rsidRDefault="006E0A1E" w:rsidP="00EB6A31">
      <w:pPr>
        <w:numPr>
          <w:ilvl w:val="1"/>
          <w:numId w:val="4"/>
        </w:numPr>
      </w:pPr>
      <w:r>
        <w:lastRenderedPageBreak/>
        <w:t>To</w:t>
      </w:r>
      <w:r w:rsidR="00EB6A31">
        <w:t xml:space="preserve"> change it to your data, click on “</w:t>
      </w:r>
      <w:r w:rsidR="00EB6A31" w:rsidRPr="00337D1A">
        <w:rPr>
          <w:b/>
          <w:bCs/>
        </w:rPr>
        <w:t>Transform Data</w:t>
      </w:r>
      <w:r w:rsidR="00EB6A31">
        <w:t>”.</w:t>
      </w:r>
    </w:p>
    <w:p w14:paraId="1D6A1B9E" w14:textId="77777777" w:rsidR="002E7E2A" w:rsidRDefault="00A54743" w:rsidP="00EB6A31">
      <w:pPr>
        <w:numPr>
          <w:ilvl w:val="1"/>
          <w:numId w:val="4"/>
        </w:numPr>
      </w:pPr>
      <w:r>
        <w:t>Select</w:t>
      </w:r>
      <w:r w:rsidR="00EB6A31">
        <w:t xml:space="preserve"> the “</w:t>
      </w:r>
      <w:r w:rsidR="00EB6A31" w:rsidRPr="00337D1A">
        <w:rPr>
          <w:b/>
          <w:bCs/>
        </w:rPr>
        <w:t>Person Query Export</w:t>
      </w:r>
      <w:r w:rsidR="00EB6A31">
        <w:t xml:space="preserve">” table &gt; </w:t>
      </w:r>
      <w:r w:rsidR="002E7E2A">
        <w:t>Under Home, click “</w:t>
      </w:r>
      <w:r w:rsidR="002E7E2A" w:rsidRPr="002E7E2A">
        <w:rPr>
          <w:b/>
          <w:bCs/>
        </w:rPr>
        <w:t>Advanced Editor</w:t>
      </w:r>
      <w:r w:rsidR="002E7E2A">
        <w:t xml:space="preserve">” </w:t>
      </w:r>
    </w:p>
    <w:p w14:paraId="5CE1A05F" w14:textId="77777777" w:rsidR="00B70221" w:rsidRDefault="001937E9" w:rsidP="001937E9">
      <w:pPr>
        <w:numPr>
          <w:ilvl w:val="1"/>
          <w:numId w:val="4"/>
        </w:numPr>
      </w:pPr>
      <w:r>
        <w:t xml:space="preserve">Next, you’ll need to decide </w:t>
      </w:r>
      <w:r w:rsidR="00B70221">
        <w:t>how you want to connect PBI to your data, choose one of the following scenarios</w:t>
      </w:r>
      <w:r>
        <w:t>.</w:t>
      </w:r>
      <w:r w:rsidR="00B70221">
        <w:t xml:space="preserve"> </w:t>
      </w:r>
    </w:p>
    <w:p w14:paraId="4560F5DE" w14:textId="3C435041" w:rsidR="0088269C" w:rsidRDefault="0088269C" w:rsidP="0088269C">
      <w:pPr>
        <w:numPr>
          <w:ilvl w:val="1"/>
          <w:numId w:val="4"/>
        </w:numPr>
      </w:pPr>
      <w:r w:rsidRPr="0041150F">
        <w:rPr>
          <w:b/>
          <w:bCs/>
          <w:color w:val="0070C0"/>
        </w:rPr>
        <w:t xml:space="preserve">Scenario </w:t>
      </w:r>
      <w:r>
        <w:rPr>
          <w:b/>
          <w:bCs/>
          <w:color w:val="0070C0"/>
        </w:rPr>
        <w:t>A (Default)</w:t>
      </w:r>
      <w:r>
        <w:rPr>
          <w:b/>
          <w:bCs/>
        </w:rPr>
        <w:t>:</w:t>
      </w:r>
      <w:r>
        <w:t xml:space="preserve"> Connect PBI using the </w:t>
      </w:r>
      <w:r w:rsidRPr="0041150F">
        <w:rPr>
          <w:b/>
          <w:bCs/>
        </w:rPr>
        <w:t>local copy of the Person Query export in CSV</w:t>
      </w:r>
      <w:r>
        <w:t xml:space="preserve"> format. </w:t>
      </w:r>
    </w:p>
    <w:p w14:paraId="2BCF28E7" w14:textId="79856AF6" w:rsidR="0088269C" w:rsidRDefault="0088269C" w:rsidP="0088269C">
      <w:pPr>
        <w:numPr>
          <w:ilvl w:val="2"/>
          <w:numId w:val="4"/>
        </w:numPr>
      </w:pPr>
      <w:r>
        <w:t xml:space="preserve">Update the </w:t>
      </w:r>
      <w:r w:rsidR="008B1A0E">
        <w:t xml:space="preserve">source to point to the location of your Person Query Export (CSV) file. </w:t>
      </w:r>
    </w:p>
    <w:p w14:paraId="36A9EBE8" w14:textId="0B33581B" w:rsidR="00B2576F" w:rsidRPr="0088269C" w:rsidRDefault="00B2576F" w:rsidP="0088269C">
      <w:pPr>
        <w:numPr>
          <w:ilvl w:val="2"/>
          <w:numId w:val="4"/>
        </w:numPr>
      </w:pPr>
      <w:r w:rsidRPr="00B2576F">
        <w:rPr>
          <w:noProof/>
        </w:rPr>
        <w:drawing>
          <wp:inline distT="0" distB="0" distL="0" distR="0" wp14:anchorId="4BC7AB12" wp14:editId="1D21D146">
            <wp:extent cx="3608070" cy="2017846"/>
            <wp:effectExtent l="152400" t="152400" r="354330" b="363855"/>
            <wp:docPr id="613005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0597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891" cy="20244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AB967B" w14:textId="0A46F0A7" w:rsidR="00B70221" w:rsidRDefault="00B70221" w:rsidP="001937E9">
      <w:pPr>
        <w:numPr>
          <w:ilvl w:val="1"/>
          <w:numId w:val="4"/>
        </w:numPr>
      </w:pPr>
      <w:r w:rsidRPr="0041150F">
        <w:rPr>
          <w:b/>
          <w:bCs/>
          <w:color w:val="0070C0"/>
        </w:rPr>
        <w:t xml:space="preserve">Scenario </w:t>
      </w:r>
      <w:r w:rsidR="0088269C">
        <w:rPr>
          <w:b/>
          <w:bCs/>
          <w:color w:val="0070C0"/>
        </w:rPr>
        <w:t>B</w:t>
      </w:r>
      <w:r>
        <w:t xml:space="preserve">: Connect PBI </w:t>
      </w:r>
      <w:r w:rsidRPr="0041150F">
        <w:rPr>
          <w:b/>
          <w:bCs/>
        </w:rPr>
        <w:t>directly to the query in Advanced Insights</w:t>
      </w:r>
      <w:r>
        <w:t xml:space="preserve">. This way you don’t have to download the CSV file on a current basis. </w:t>
      </w:r>
    </w:p>
    <w:p w14:paraId="4987EC1E" w14:textId="3DC97DA9" w:rsidR="0041150F" w:rsidRDefault="00C456C1" w:rsidP="0041150F">
      <w:pPr>
        <w:numPr>
          <w:ilvl w:val="2"/>
          <w:numId w:val="4"/>
        </w:numPr>
      </w:pPr>
      <w:r>
        <w:t>Uncomment and replace the “</w:t>
      </w:r>
      <w:r w:rsidRPr="00C456C1">
        <w:rPr>
          <w:b/>
          <w:bCs/>
        </w:rPr>
        <w:t>Source =</w:t>
      </w:r>
      <w:r>
        <w:t xml:space="preserve"> </w:t>
      </w:r>
      <w:proofErr w:type="gramStart"/>
      <w:r>
        <w:t>“ line</w:t>
      </w:r>
      <w:proofErr w:type="gramEnd"/>
      <w:r>
        <w:t xml:space="preserve"> with your details. </w:t>
      </w:r>
    </w:p>
    <w:p w14:paraId="27DC8777" w14:textId="2B927607" w:rsidR="00C456C1" w:rsidRDefault="00C456C1" w:rsidP="0041150F">
      <w:pPr>
        <w:numPr>
          <w:ilvl w:val="2"/>
          <w:numId w:val="4"/>
        </w:numPr>
      </w:pPr>
      <w:r>
        <w:t xml:space="preserve">You’ll need to update this line with your </w:t>
      </w:r>
      <w:r w:rsidRPr="00C456C1">
        <w:rPr>
          <w:b/>
          <w:bCs/>
        </w:rPr>
        <w:t>Partition Identifier</w:t>
      </w:r>
      <w:r>
        <w:t xml:space="preserve"> </w:t>
      </w:r>
      <w:proofErr w:type="gramStart"/>
      <w:r>
        <w:t xml:space="preserve">&amp;  </w:t>
      </w:r>
      <w:r w:rsidRPr="00C456C1">
        <w:rPr>
          <w:b/>
          <w:bCs/>
        </w:rPr>
        <w:t>Query</w:t>
      </w:r>
      <w:proofErr w:type="gramEnd"/>
      <w:r w:rsidRPr="00C456C1">
        <w:rPr>
          <w:b/>
          <w:bCs/>
        </w:rPr>
        <w:t xml:space="preserve"> Identifier</w:t>
      </w:r>
      <w:r>
        <w:t>.</w:t>
      </w:r>
      <w:r w:rsidR="00332B3F">
        <w:t xml:space="preserve"> </w:t>
      </w:r>
    </w:p>
    <w:p w14:paraId="60EF05C7" w14:textId="69A813CE" w:rsidR="002E7E2A" w:rsidRDefault="00332B3F" w:rsidP="001C770A">
      <w:pPr>
        <w:ind w:left="2160"/>
      </w:pPr>
      <w:r w:rsidRPr="00332B3F">
        <w:rPr>
          <w:noProof/>
        </w:rPr>
        <w:drawing>
          <wp:inline distT="0" distB="0" distL="0" distR="0" wp14:anchorId="700CBF71" wp14:editId="6AD4D6AE">
            <wp:extent cx="4061460" cy="2271409"/>
            <wp:effectExtent l="152400" t="152400" r="358140" b="357505"/>
            <wp:docPr id="92146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681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2444" cy="22775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8630"/>
      </w:tblGrid>
      <w:tr w:rsidR="00C5715D" w14:paraId="4852543B" w14:textId="77777777" w:rsidTr="00441D7A">
        <w:tc>
          <w:tcPr>
            <w:tcW w:w="8630" w:type="dxa"/>
            <w:shd w:val="clear" w:color="auto" w:fill="F2F2F2" w:themeFill="background1" w:themeFillShade="F2"/>
          </w:tcPr>
          <w:p w14:paraId="40A65687" w14:textId="45F73114" w:rsidR="00C5715D" w:rsidRDefault="00C5715D" w:rsidP="001C770A">
            <w:r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3F7"/>
                </mc:Choice>
                <mc:Fallback>
                  <w:t>🏷</w:t>
                </mc:Fallback>
              </mc:AlternateContent>
            </w:r>
            <w:r>
              <w:t>️</w:t>
            </w:r>
            <w:r w:rsidRPr="00C5715D">
              <w:rPr>
                <w:b/>
                <w:bCs/>
              </w:rPr>
              <w:t>Note</w:t>
            </w:r>
            <w:r>
              <w:t xml:space="preserve">: The partition identifier &amp; query identifier can be grabbed from your “Query results” page in the Analyst Workbench. Click on </w:t>
            </w:r>
            <w:r w:rsidRPr="00441D7A">
              <w:rPr>
                <w:b/>
                <w:bCs/>
              </w:rPr>
              <w:t>link</w:t>
            </w:r>
            <w:r>
              <w:t xml:space="preserve"> and you’ll see the identifiers in a popup.</w:t>
            </w:r>
          </w:p>
        </w:tc>
      </w:tr>
    </w:tbl>
    <w:p w14:paraId="51C48230" w14:textId="252440E1" w:rsidR="00C5715D" w:rsidRDefault="00441D7A" w:rsidP="001C770A">
      <w:pPr>
        <w:ind w:left="2160"/>
      </w:pPr>
      <w:r w:rsidRPr="00441D7A">
        <w:rPr>
          <w:noProof/>
        </w:rPr>
        <w:lastRenderedPageBreak/>
        <w:drawing>
          <wp:inline distT="0" distB="0" distL="0" distR="0" wp14:anchorId="7AD9B986" wp14:editId="5867E861">
            <wp:extent cx="4804410" cy="1220231"/>
            <wp:effectExtent l="152400" t="152400" r="358140" b="361315"/>
            <wp:docPr id="1071645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454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8878" cy="12213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BDBEF8" w14:textId="788E3A3B" w:rsidR="00B77C09" w:rsidRDefault="00B77C09" w:rsidP="00CB404F">
      <w:pPr>
        <w:numPr>
          <w:ilvl w:val="1"/>
          <w:numId w:val="4"/>
        </w:numPr>
      </w:pPr>
      <w:r>
        <w:t xml:space="preserve">Next step is to </w:t>
      </w:r>
      <w:r w:rsidRPr="00362194">
        <w:rPr>
          <w:b/>
          <w:bCs/>
        </w:rPr>
        <w:t xml:space="preserve">update the </w:t>
      </w:r>
      <w:r w:rsidR="006B0250" w:rsidRPr="00362194">
        <w:rPr>
          <w:b/>
          <w:bCs/>
        </w:rPr>
        <w:t>column names in the query</w:t>
      </w:r>
      <w:r w:rsidRPr="00362194">
        <w:rPr>
          <w:b/>
          <w:bCs/>
        </w:rPr>
        <w:t xml:space="preserve"> to match the “Metrics” and the “Attributes”</w:t>
      </w:r>
      <w:r>
        <w:t xml:space="preserve"> that you added at the beginning in the creation of your query. </w:t>
      </w:r>
    </w:p>
    <w:p w14:paraId="57719934" w14:textId="07C72BC9" w:rsidR="00362194" w:rsidRDefault="00104E58" w:rsidP="00CB404F">
      <w:pPr>
        <w:numPr>
          <w:ilvl w:val="1"/>
          <w:numId w:val="4"/>
        </w:numPr>
      </w:pPr>
      <w:r w:rsidRPr="00104E58">
        <w:rPr>
          <w:noProof/>
        </w:rPr>
        <w:drawing>
          <wp:inline distT="0" distB="0" distL="0" distR="0" wp14:anchorId="7EE76D39" wp14:editId="4B767FE6">
            <wp:extent cx="5558790" cy="3108805"/>
            <wp:effectExtent l="152400" t="152400" r="365760" b="358775"/>
            <wp:docPr id="1589523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2300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5605" cy="31126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9350"/>
      </w:tblGrid>
      <w:tr w:rsidR="00356F3E" w14:paraId="3AD80516" w14:textId="77777777" w:rsidTr="00104E58">
        <w:tc>
          <w:tcPr>
            <w:tcW w:w="9350" w:type="dxa"/>
            <w:shd w:val="clear" w:color="auto" w:fill="F2F2F2" w:themeFill="background1" w:themeFillShade="F2"/>
          </w:tcPr>
          <w:p w14:paraId="0635039B" w14:textId="55C4B673" w:rsidR="00356F3E" w:rsidRDefault="00356F3E" w:rsidP="00356F3E">
            <w:r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3F7"/>
                </mc:Choice>
                <mc:Fallback>
                  <w:t>🏷</w:t>
                </mc:Fallback>
              </mc:AlternateContent>
            </w:r>
            <w:r>
              <w:t>️</w:t>
            </w:r>
            <w:r w:rsidRPr="00337D1A">
              <w:rPr>
                <w:b/>
                <w:bCs/>
              </w:rPr>
              <w:t>Note</w:t>
            </w:r>
            <w:r>
              <w:t xml:space="preserve">:  </w:t>
            </w:r>
            <w:r w:rsidR="001B0BD2">
              <w:t xml:space="preserve">There’s a </w:t>
            </w:r>
            <w:r w:rsidR="00EB348B">
              <w:t>sample CSV export</w:t>
            </w:r>
            <w:r w:rsidR="001B0BD2">
              <w:t xml:space="preserve"> included in the </w:t>
            </w:r>
            <w:proofErr w:type="spellStart"/>
            <w:r w:rsidR="001B0BD2">
              <w:t>Github</w:t>
            </w:r>
            <w:proofErr w:type="spellEnd"/>
            <w:r w:rsidR="001B0BD2">
              <w:t xml:space="preserve"> repo so that you </w:t>
            </w:r>
            <w:r w:rsidR="00BD0BA0">
              <w:t>can more easily see which column names are being referenced by default in</w:t>
            </w:r>
            <w:r w:rsidR="00EB348B">
              <w:t xml:space="preserve"> the</w:t>
            </w:r>
            <w:r w:rsidR="00BD0BA0">
              <w:t xml:space="preserve"> </w:t>
            </w:r>
            <w:proofErr w:type="spellStart"/>
            <w:r w:rsidR="00BD0BA0">
              <w:t>PowerBI</w:t>
            </w:r>
            <w:proofErr w:type="spellEnd"/>
            <w:r w:rsidR="00EB348B">
              <w:t xml:space="preserve"> file.</w:t>
            </w:r>
            <w:r w:rsidR="00BD0BA0">
              <w:t xml:space="preserve"> </w:t>
            </w:r>
          </w:p>
        </w:tc>
      </w:tr>
    </w:tbl>
    <w:p w14:paraId="3F2F76D5" w14:textId="77777777" w:rsidR="00356F3E" w:rsidRDefault="00356F3E" w:rsidP="00EB6A31">
      <w:pPr>
        <w:numPr>
          <w:ilvl w:val="1"/>
          <w:numId w:val="4"/>
        </w:numPr>
      </w:pPr>
    </w:p>
    <w:p w14:paraId="042BE789" w14:textId="47D926A1" w:rsidR="00EB6A31" w:rsidRPr="005B491E" w:rsidRDefault="00EB6A31" w:rsidP="00EB6A31">
      <w:pPr>
        <w:numPr>
          <w:ilvl w:val="0"/>
          <w:numId w:val="7"/>
        </w:numPr>
      </w:pPr>
      <w:r w:rsidRPr="00337D1A">
        <w:rPr>
          <w:b/>
          <w:bCs/>
        </w:rPr>
        <w:t>Customizing the Report:</w:t>
      </w:r>
    </w:p>
    <w:p w14:paraId="235E15C3" w14:textId="77777777" w:rsidR="00EB6A31" w:rsidRPr="005B491E" w:rsidRDefault="00EB6A31" w:rsidP="00EB6A31">
      <w:pPr>
        <w:numPr>
          <w:ilvl w:val="1"/>
          <w:numId w:val="5"/>
        </w:numPr>
      </w:pPr>
      <w:r w:rsidRPr="005B491E">
        <w:t xml:space="preserve">Once the template is loaded with the data, </w:t>
      </w:r>
      <w:r>
        <w:t xml:space="preserve">you </w:t>
      </w:r>
      <w:r w:rsidRPr="005B491E">
        <w:t>can customize the report by adding or modifying visuals, filters, and other report elements as needed.</w:t>
      </w:r>
    </w:p>
    <w:p w14:paraId="6B75AD02" w14:textId="77777777" w:rsidR="00EB6A31" w:rsidRPr="005B491E" w:rsidRDefault="00EB6A31" w:rsidP="00EB6A31">
      <w:pPr>
        <w:numPr>
          <w:ilvl w:val="0"/>
          <w:numId w:val="7"/>
        </w:numPr>
      </w:pPr>
      <w:r w:rsidRPr="005B491E">
        <w:rPr>
          <w:b/>
          <w:bCs/>
        </w:rPr>
        <w:t>Saving and Sharing the Report:</w:t>
      </w:r>
    </w:p>
    <w:p w14:paraId="12413E00" w14:textId="35203DD9" w:rsidR="004B6AB0" w:rsidRPr="005B491E" w:rsidRDefault="00EB6A31" w:rsidP="004B6AB0">
      <w:pPr>
        <w:numPr>
          <w:ilvl w:val="1"/>
          <w:numId w:val="6"/>
        </w:numPr>
      </w:pPr>
      <w:r w:rsidRPr="005B491E">
        <w:t xml:space="preserve">After customizing the report, </w:t>
      </w:r>
      <w:r>
        <w:t xml:space="preserve">you can save the </w:t>
      </w:r>
      <w:r w:rsidRPr="005B491E">
        <w:t>Power BI report file (*.</w:t>
      </w:r>
      <w:proofErr w:type="spellStart"/>
      <w:r w:rsidRPr="005B491E">
        <w:t>pbix</w:t>
      </w:r>
      <w:proofErr w:type="spellEnd"/>
      <w:r w:rsidRPr="005B491E">
        <w:t>)</w:t>
      </w:r>
      <w:r>
        <w:t xml:space="preserve"> </w:t>
      </w:r>
      <w:proofErr w:type="gramStart"/>
      <w:r>
        <w:t>and also</w:t>
      </w:r>
      <w:proofErr w:type="gramEnd"/>
      <w:r>
        <w:t xml:space="preserve"> publish it as a report that can be shared with others, or by distributing the *.</w:t>
      </w:r>
      <w:proofErr w:type="spellStart"/>
      <w:r>
        <w:t>pbix</w:t>
      </w:r>
      <w:proofErr w:type="spellEnd"/>
      <w:r>
        <w:t xml:space="preserve"> file directly. </w:t>
      </w:r>
    </w:p>
    <w:sectPr w:rsidR="004B6AB0" w:rsidRPr="005B491E" w:rsidSect="00F72A53">
      <w:headerReference w:type="default" r:id="rId1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14E7C8" w14:textId="77777777" w:rsidR="00282F48" w:rsidRDefault="00282F48" w:rsidP="008C174A">
      <w:pPr>
        <w:spacing w:after="0" w:line="240" w:lineRule="auto"/>
      </w:pPr>
      <w:r>
        <w:separator/>
      </w:r>
    </w:p>
  </w:endnote>
  <w:endnote w:type="continuationSeparator" w:id="0">
    <w:p w14:paraId="01279ECE" w14:textId="77777777" w:rsidR="00282F48" w:rsidRDefault="00282F48" w:rsidP="008C174A">
      <w:pPr>
        <w:spacing w:after="0" w:line="240" w:lineRule="auto"/>
      </w:pPr>
      <w:r>
        <w:continuationSeparator/>
      </w:r>
    </w:p>
  </w:endnote>
  <w:endnote w:type="continuationNotice" w:id="1">
    <w:p w14:paraId="7962DD5D" w14:textId="77777777" w:rsidR="00282F48" w:rsidRDefault="00282F4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D0C0DD" w14:textId="77777777" w:rsidR="00282F48" w:rsidRDefault="00282F48" w:rsidP="008C174A">
      <w:pPr>
        <w:spacing w:after="0" w:line="240" w:lineRule="auto"/>
      </w:pPr>
      <w:r>
        <w:separator/>
      </w:r>
    </w:p>
  </w:footnote>
  <w:footnote w:type="continuationSeparator" w:id="0">
    <w:p w14:paraId="24F95846" w14:textId="77777777" w:rsidR="00282F48" w:rsidRDefault="00282F48" w:rsidP="008C174A">
      <w:pPr>
        <w:spacing w:after="0" w:line="240" w:lineRule="auto"/>
      </w:pPr>
      <w:r>
        <w:continuationSeparator/>
      </w:r>
    </w:p>
  </w:footnote>
  <w:footnote w:type="continuationNotice" w:id="1">
    <w:p w14:paraId="2C1D9F90" w14:textId="77777777" w:rsidR="00282F48" w:rsidRDefault="00282F4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0F8D5A" w14:textId="46AD9DB7" w:rsidR="008C174A" w:rsidRDefault="008C17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BE2A80"/>
    <w:multiLevelType w:val="multilevel"/>
    <w:tmpl w:val="65C00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4454AE8"/>
    <w:multiLevelType w:val="hybridMultilevel"/>
    <w:tmpl w:val="C8481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F35CFA"/>
    <w:multiLevelType w:val="multilevel"/>
    <w:tmpl w:val="65C00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7F28CA"/>
    <w:multiLevelType w:val="hybridMultilevel"/>
    <w:tmpl w:val="3104D7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76548527">
    <w:abstractNumId w:val="0"/>
  </w:num>
  <w:num w:numId="2" w16cid:durableId="1198087025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" w16cid:durableId="770007157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" w16cid:durableId="353578753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" w16cid:durableId="1921332481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" w16cid:durableId="31741654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" w16cid:durableId="608046086">
    <w:abstractNumId w:val="2"/>
  </w:num>
  <w:num w:numId="8" w16cid:durableId="199243974">
    <w:abstractNumId w:val="1"/>
  </w:num>
  <w:num w:numId="9" w16cid:durableId="4255448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91E"/>
    <w:rsid w:val="00042136"/>
    <w:rsid w:val="00080305"/>
    <w:rsid w:val="000F0AC1"/>
    <w:rsid w:val="00104E58"/>
    <w:rsid w:val="001474E4"/>
    <w:rsid w:val="001937E9"/>
    <w:rsid w:val="001B0BD2"/>
    <w:rsid w:val="001C770A"/>
    <w:rsid w:val="00201BB2"/>
    <w:rsid w:val="00210C99"/>
    <w:rsid w:val="00220ED0"/>
    <w:rsid w:val="00253384"/>
    <w:rsid w:val="00282F48"/>
    <w:rsid w:val="002E7E2A"/>
    <w:rsid w:val="00307BF0"/>
    <w:rsid w:val="00332B3F"/>
    <w:rsid w:val="003372FF"/>
    <w:rsid w:val="00337D1A"/>
    <w:rsid w:val="00351F10"/>
    <w:rsid w:val="00356F3E"/>
    <w:rsid w:val="00362194"/>
    <w:rsid w:val="003722B5"/>
    <w:rsid w:val="003B5C4A"/>
    <w:rsid w:val="003C0D76"/>
    <w:rsid w:val="004026F8"/>
    <w:rsid w:val="00407745"/>
    <w:rsid w:val="0041150F"/>
    <w:rsid w:val="00423E74"/>
    <w:rsid w:val="00441D7A"/>
    <w:rsid w:val="00471B0D"/>
    <w:rsid w:val="004B6AB0"/>
    <w:rsid w:val="004E7CC1"/>
    <w:rsid w:val="005000AC"/>
    <w:rsid w:val="00506E42"/>
    <w:rsid w:val="00546FD5"/>
    <w:rsid w:val="00566180"/>
    <w:rsid w:val="005A7D57"/>
    <w:rsid w:val="005B491E"/>
    <w:rsid w:val="005C7088"/>
    <w:rsid w:val="005E3161"/>
    <w:rsid w:val="006114AE"/>
    <w:rsid w:val="006464A5"/>
    <w:rsid w:val="006B0250"/>
    <w:rsid w:val="006D6687"/>
    <w:rsid w:val="006E0A1E"/>
    <w:rsid w:val="007303A8"/>
    <w:rsid w:val="00740751"/>
    <w:rsid w:val="00743EDD"/>
    <w:rsid w:val="00755F0B"/>
    <w:rsid w:val="00756171"/>
    <w:rsid w:val="00767C94"/>
    <w:rsid w:val="007B5DF2"/>
    <w:rsid w:val="007B7A30"/>
    <w:rsid w:val="007C5236"/>
    <w:rsid w:val="007D6E0E"/>
    <w:rsid w:val="00863600"/>
    <w:rsid w:val="0088269C"/>
    <w:rsid w:val="00893480"/>
    <w:rsid w:val="008B1A0E"/>
    <w:rsid w:val="008B74BD"/>
    <w:rsid w:val="008C174A"/>
    <w:rsid w:val="008C32B7"/>
    <w:rsid w:val="008C74F9"/>
    <w:rsid w:val="008E3AA7"/>
    <w:rsid w:val="00915FD1"/>
    <w:rsid w:val="00934901"/>
    <w:rsid w:val="009713BB"/>
    <w:rsid w:val="00993F8D"/>
    <w:rsid w:val="009A1233"/>
    <w:rsid w:val="009E1C68"/>
    <w:rsid w:val="009F3F32"/>
    <w:rsid w:val="00A12049"/>
    <w:rsid w:val="00A54743"/>
    <w:rsid w:val="00A71F1B"/>
    <w:rsid w:val="00AB6851"/>
    <w:rsid w:val="00AF2645"/>
    <w:rsid w:val="00B01379"/>
    <w:rsid w:val="00B2576F"/>
    <w:rsid w:val="00B505E6"/>
    <w:rsid w:val="00B70221"/>
    <w:rsid w:val="00B732BA"/>
    <w:rsid w:val="00B75D66"/>
    <w:rsid w:val="00B77C09"/>
    <w:rsid w:val="00BD0BA0"/>
    <w:rsid w:val="00BF3118"/>
    <w:rsid w:val="00BF722B"/>
    <w:rsid w:val="00C054BD"/>
    <w:rsid w:val="00C17C7F"/>
    <w:rsid w:val="00C456C1"/>
    <w:rsid w:val="00C5715D"/>
    <w:rsid w:val="00C62B84"/>
    <w:rsid w:val="00C82099"/>
    <w:rsid w:val="00CB404F"/>
    <w:rsid w:val="00CB5141"/>
    <w:rsid w:val="00CC107E"/>
    <w:rsid w:val="00CD7F4C"/>
    <w:rsid w:val="00CE7B82"/>
    <w:rsid w:val="00D10FDD"/>
    <w:rsid w:val="00D6561A"/>
    <w:rsid w:val="00D9306E"/>
    <w:rsid w:val="00E251E2"/>
    <w:rsid w:val="00E463DA"/>
    <w:rsid w:val="00E51C90"/>
    <w:rsid w:val="00E82558"/>
    <w:rsid w:val="00EA373C"/>
    <w:rsid w:val="00EB348B"/>
    <w:rsid w:val="00EB6A31"/>
    <w:rsid w:val="00ED35B7"/>
    <w:rsid w:val="00EF5619"/>
    <w:rsid w:val="00F00B40"/>
    <w:rsid w:val="00F31259"/>
    <w:rsid w:val="00F715CC"/>
    <w:rsid w:val="00F72A53"/>
    <w:rsid w:val="00F856D0"/>
    <w:rsid w:val="00FC2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8FB484"/>
  <w15:chartTrackingRefBased/>
  <w15:docId w15:val="{1D58D059-F375-4B73-BD4A-1B035123C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04F"/>
  </w:style>
  <w:style w:type="paragraph" w:styleId="Heading1">
    <w:name w:val="heading 1"/>
    <w:basedOn w:val="Normal"/>
    <w:next w:val="Normal"/>
    <w:link w:val="Heading1Char"/>
    <w:uiPriority w:val="9"/>
    <w:qFormat/>
    <w:rsid w:val="005B49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49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49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49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49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49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49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49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49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49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49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49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49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49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49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49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49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49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49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49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49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49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49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49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49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49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49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49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491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C1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174A"/>
  </w:style>
  <w:style w:type="paragraph" w:styleId="Footer">
    <w:name w:val="footer"/>
    <w:basedOn w:val="Normal"/>
    <w:link w:val="FooterChar"/>
    <w:uiPriority w:val="99"/>
    <w:unhideWhenUsed/>
    <w:rsid w:val="008C1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174A"/>
  </w:style>
  <w:style w:type="table" w:styleId="TableGrid">
    <w:name w:val="Table Grid"/>
    <w:basedOn w:val="TableNormal"/>
    <w:uiPriority w:val="39"/>
    <w:rsid w:val="006D66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8030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030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566180"/>
    <w:pPr>
      <w:spacing w:before="240" w:after="0"/>
      <w:outlineLvl w:val="9"/>
    </w:pPr>
    <w:rPr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566180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566180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566180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8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42996">
          <w:marLeft w:val="0"/>
          <w:marRight w:val="0"/>
          <w:marTop w:val="0"/>
          <w:marBottom w:val="0"/>
          <w:divBdr>
            <w:top w:val="none" w:sz="0" w:space="0" w:color="242424"/>
            <w:left w:val="none" w:sz="0" w:space="0" w:color="242424"/>
            <w:bottom w:val="none" w:sz="0" w:space="0" w:color="242424"/>
            <w:right w:val="none" w:sz="0" w:space="0" w:color="242424"/>
          </w:divBdr>
        </w:div>
      </w:divsChild>
    </w:div>
    <w:div w:id="181680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73236">
          <w:marLeft w:val="0"/>
          <w:marRight w:val="0"/>
          <w:marTop w:val="0"/>
          <w:marBottom w:val="0"/>
          <w:divBdr>
            <w:top w:val="none" w:sz="0" w:space="0" w:color="242424"/>
            <w:left w:val="none" w:sz="0" w:space="0" w:color="242424"/>
            <w:bottom w:val="none" w:sz="0" w:space="0" w:color="242424"/>
            <w:right w:val="none" w:sz="0" w:space="0" w:color="242424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analysis.insights.viva.office.com/analyst/analysis/personQuery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AAEADD-AE6F-47B7-A4E0-5E616911350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7867195-f2b8-4ac2-b0b6-6bb73cb33afc}" enabled="1" method="Privilege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</Pages>
  <Words>407</Words>
  <Characters>2323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How to Build your Own Copilot Dashboard</vt:lpstr>
    </vt:vector>
  </TitlesOfParts>
  <Company/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How to Build your Own Copilot Dashboard</dc:title>
  <dc:subject/>
  <dc:creator>Alejandro Lopez</dc:creator>
  <cp:keywords/>
  <dc:description/>
  <cp:lastModifiedBy>Alejandro Lopez</cp:lastModifiedBy>
  <cp:revision>57</cp:revision>
  <dcterms:created xsi:type="dcterms:W3CDTF">2024-05-06T22:08:00Z</dcterms:created>
  <dcterms:modified xsi:type="dcterms:W3CDTF">2024-07-09T15:42:00Z</dcterms:modified>
</cp:coreProperties>
</file>