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FAE" w:rsidRDefault="00D23FAE" w:rsidP="00D23FAE">
      <w:pPr>
        <w:pStyle w:val="Title"/>
        <w:jc w:val="center"/>
      </w:pPr>
      <w:r>
        <w:t>Unit 2 Assignment</w:t>
      </w:r>
    </w:p>
    <w:p w:rsidR="00D23FAE" w:rsidRDefault="00D23FAE" w:rsidP="00D23FAE">
      <w:pPr>
        <w:pStyle w:val="Subtitle"/>
        <w:jc w:val="center"/>
        <w:rPr>
          <w:b/>
        </w:rPr>
      </w:pPr>
      <w:r>
        <w:rPr>
          <w:b/>
        </w:rPr>
        <w:t>ANLY:520-51 (Fall 2016)</w:t>
      </w:r>
    </w:p>
    <w:p w:rsidR="00D23FAE" w:rsidRDefault="00D23FAE" w:rsidP="00D23FAE">
      <w:pPr>
        <w:jc w:val="center"/>
        <w:rPr>
          <w:rStyle w:val="SubtleEmphasis"/>
        </w:rPr>
      </w:pPr>
      <w:r>
        <w:rPr>
          <w:rStyle w:val="SubtleEmphasis"/>
        </w:rPr>
        <w:t>Dean D’souza</w:t>
      </w:r>
    </w:p>
    <w:p w:rsidR="00D23FAE" w:rsidRDefault="00D23FAE" w:rsidP="00D23FAE">
      <w:pPr>
        <w:jc w:val="center"/>
        <w:rPr>
          <w:rStyle w:val="SubtleEmphasis"/>
        </w:rPr>
      </w:pPr>
      <w:r>
        <w:rPr>
          <w:rStyle w:val="SubtleEmphasis"/>
        </w:rPr>
        <w:t>H.U. ID: 168424</w:t>
      </w:r>
    </w:p>
    <w:p w:rsidR="00D23FAE" w:rsidRDefault="00D23FAE" w:rsidP="00D23FAE">
      <w:pPr>
        <w:jc w:val="center"/>
        <w:rPr>
          <w:rStyle w:val="SubtleEmphasis"/>
        </w:rPr>
      </w:pPr>
    </w:p>
    <w:p w:rsidR="00D23FAE" w:rsidRDefault="00D23FAE" w:rsidP="00D23FAE">
      <w:pPr>
        <w:pStyle w:val="Heading1"/>
        <w:rPr>
          <w:b/>
        </w:rPr>
      </w:pPr>
      <w:r>
        <w:rPr>
          <w:b/>
        </w:rPr>
        <w:t>Solutions:</w:t>
      </w:r>
    </w:p>
    <w:p w:rsidR="00D23FAE" w:rsidRDefault="00D23FAE"/>
    <w:p w:rsidR="00D23FAE" w:rsidRDefault="00D23FAE" w:rsidP="00D23FAE">
      <w:pPr>
        <w:pStyle w:val="ListParagraph"/>
        <w:numPr>
          <w:ilvl w:val="0"/>
          <w:numId w:val="1"/>
        </w:numPr>
        <w:rPr>
          <w:b/>
        </w:rPr>
      </w:pPr>
      <w:r w:rsidRPr="00D23FAE">
        <w:rPr>
          <w:b/>
        </w:rPr>
        <w:t>Create a variable phrase containing a list of words. Experiment with the operations described in this chapter, including addition, multiplication, indexing, slicing, and sorting.</w:t>
      </w:r>
    </w:p>
    <w:p w:rsidR="00D5720C" w:rsidRDefault="00D5720C" w:rsidP="00D5720C">
      <w:pPr>
        <w:pStyle w:val="ListParagraph"/>
        <w:rPr>
          <w:b/>
        </w:rPr>
      </w:pPr>
    </w:p>
    <w:p w:rsidR="00D5720C" w:rsidRDefault="00D5720C" w:rsidP="00D5720C">
      <w:pPr>
        <w:pStyle w:val="ListParagraph"/>
      </w:pPr>
      <w:r>
        <w:t>We perform the commands to display the required techniques as follows:</w:t>
      </w:r>
    </w:p>
    <w:p w:rsidR="00D5720C" w:rsidRDefault="00D5720C" w:rsidP="00D5720C">
      <w:pPr>
        <w:pStyle w:val="ListParagraph"/>
      </w:pPr>
    </w:p>
    <w:p w:rsidR="00D5720C" w:rsidRDefault="00D5720C" w:rsidP="00D5720C">
      <w:pPr>
        <w:pStyle w:val="ListParagraph"/>
        <w:numPr>
          <w:ilvl w:val="0"/>
          <w:numId w:val="2"/>
        </w:numPr>
      </w:pPr>
      <w:r>
        <w:t>Addition (also includes slicing):</w:t>
      </w:r>
    </w:p>
    <w:p w:rsidR="00D5720C" w:rsidRDefault="00D5720C" w:rsidP="00D5720C">
      <w:pPr>
        <w:pStyle w:val="ListParagraph"/>
      </w:pPr>
      <w:r>
        <w:rPr>
          <w:noProof/>
        </w:rPr>
        <w:drawing>
          <wp:inline distT="0" distB="0" distL="0" distR="0">
            <wp:extent cx="5943600" cy="167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79575"/>
                    </a:xfrm>
                    <a:prstGeom prst="rect">
                      <a:avLst/>
                    </a:prstGeom>
                  </pic:spPr>
                </pic:pic>
              </a:graphicData>
            </a:graphic>
          </wp:inline>
        </w:drawing>
      </w:r>
    </w:p>
    <w:p w:rsidR="00D5720C" w:rsidRDefault="00D5720C" w:rsidP="00D5720C">
      <w:pPr>
        <w:pStyle w:val="ListParagraph"/>
      </w:pPr>
    </w:p>
    <w:p w:rsidR="00D5720C" w:rsidRDefault="00D5720C" w:rsidP="00D5720C">
      <w:pPr>
        <w:pStyle w:val="ListParagraph"/>
        <w:numPr>
          <w:ilvl w:val="0"/>
          <w:numId w:val="2"/>
        </w:numPr>
      </w:pPr>
      <w:r>
        <w:t>Multiplication (also includes slicing):</w:t>
      </w:r>
    </w:p>
    <w:p w:rsidR="00D5720C" w:rsidRDefault="00D5720C" w:rsidP="00D5720C">
      <w:pPr>
        <w:pStyle w:val="ListParagraph"/>
      </w:pPr>
      <w:r>
        <w:rPr>
          <w:noProof/>
        </w:rPr>
        <w:drawing>
          <wp:inline distT="0" distB="0" distL="0" distR="0">
            <wp:extent cx="5943600" cy="732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32155"/>
                    </a:xfrm>
                    <a:prstGeom prst="rect">
                      <a:avLst/>
                    </a:prstGeom>
                  </pic:spPr>
                </pic:pic>
              </a:graphicData>
            </a:graphic>
          </wp:inline>
        </w:drawing>
      </w:r>
    </w:p>
    <w:p w:rsidR="00D5720C" w:rsidRDefault="00D5720C" w:rsidP="00D5720C">
      <w:pPr>
        <w:pStyle w:val="ListParagraph"/>
      </w:pPr>
    </w:p>
    <w:p w:rsidR="00D5720C" w:rsidRDefault="00D5720C" w:rsidP="00D5720C">
      <w:pPr>
        <w:pStyle w:val="ListParagraph"/>
      </w:pPr>
      <w:r>
        <w:t>3. Indexing:</w:t>
      </w:r>
      <w:r>
        <w:rPr>
          <w:noProof/>
        </w:rPr>
        <w:drawing>
          <wp:inline distT="0" distB="0" distL="0" distR="0">
            <wp:extent cx="5943600" cy="1000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00760"/>
                    </a:xfrm>
                    <a:prstGeom prst="rect">
                      <a:avLst/>
                    </a:prstGeom>
                  </pic:spPr>
                </pic:pic>
              </a:graphicData>
            </a:graphic>
          </wp:inline>
        </w:drawing>
      </w:r>
    </w:p>
    <w:p w:rsidR="00D5720C" w:rsidRDefault="00D5720C" w:rsidP="00D5720C">
      <w:pPr>
        <w:pStyle w:val="ListParagraph"/>
      </w:pPr>
    </w:p>
    <w:p w:rsidR="00D5720C" w:rsidRDefault="00D5720C" w:rsidP="00D5720C">
      <w:pPr>
        <w:pStyle w:val="ListParagraph"/>
      </w:pPr>
      <w:r>
        <w:lastRenderedPageBreak/>
        <w:t>4. Slicing:</w:t>
      </w:r>
      <w:r>
        <w:rPr>
          <w:noProof/>
        </w:rPr>
        <w:drawing>
          <wp:inline distT="0" distB="0" distL="0" distR="0">
            <wp:extent cx="5943600" cy="101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10920"/>
                    </a:xfrm>
                    <a:prstGeom prst="rect">
                      <a:avLst/>
                    </a:prstGeom>
                  </pic:spPr>
                </pic:pic>
              </a:graphicData>
            </a:graphic>
          </wp:inline>
        </w:drawing>
      </w:r>
    </w:p>
    <w:p w:rsidR="00D5720C" w:rsidRDefault="00D5720C" w:rsidP="00D5720C">
      <w:pPr>
        <w:pStyle w:val="ListParagraph"/>
      </w:pPr>
    </w:p>
    <w:p w:rsidR="00D5720C" w:rsidRDefault="00D5720C" w:rsidP="00D5720C">
      <w:pPr>
        <w:pStyle w:val="ListParagraph"/>
      </w:pPr>
      <w:r>
        <w:t xml:space="preserve">5. Sorting: </w:t>
      </w:r>
      <w:r>
        <w:rPr>
          <w:noProof/>
        </w:rPr>
        <w:drawing>
          <wp:inline distT="0" distB="0" distL="0" distR="0">
            <wp:extent cx="5943600" cy="2123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23440"/>
                    </a:xfrm>
                    <a:prstGeom prst="rect">
                      <a:avLst/>
                    </a:prstGeom>
                  </pic:spPr>
                </pic:pic>
              </a:graphicData>
            </a:graphic>
          </wp:inline>
        </w:drawing>
      </w:r>
    </w:p>
    <w:p w:rsidR="00D5720C" w:rsidRPr="00D5720C" w:rsidRDefault="00D5720C" w:rsidP="00D5720C">
      <w:pPr>
        <w:pStyle w:val="ListParagraph"/>
      </w:pPr>
    </w:p>
    <w:p w:rsidR="00D23FAE" w:rsidRDefault="00D23FAE" w:rsidP="00D23FAE">
      <w:pPr>
        <w:pStyle w:val="ListParagraph"/>
        <w:numPr>
          <w:ilvl w:val="0"/>
          <w:numId w:val="1"/>
        </w:numPr>
        <w:rPr>
          <w:b/>
        </w:rPr>
      </w:pPr>
      <w:r w:rsidRPr="00D23FAE">
        <w:rPr>
          <w:b/>
        </w:rPr>
        <w:t>Use the corpus module to explore austen-persuasion.txt. How many word tokens does this book have? How many word types?</w:t>
      </w:r>
    </w:p>
    <w:p w:rsidR="00D5720C" w:rsidRDefault="00D5720C" w:rsidP="00D5720C">
      <w:pPr>
        <w:pStyle w:val="ListParagraph"/>
        <w:rPr>
          <w:b/>
        </w:rPr>
      </w:pPr>
    </w:p>
    <w:p w:rsidR="00D5720C" w:rsidRPr="00D5720C" w:rsidRDefault="00D5720C" w:rsidP="00D5720C">
      <w:pPr>
        <w:pStyle w:val="ListParagraph"/>
      </w:pPr>
      <w:r w:rsidRPr="00D5720C">
        <w:t>We perform the required commands as follows:</w:t>
      </w:r>
    </w:p>
    <w:p w:rsidR="00D5720C" w:rsidRDefault="00D5720C" w:rsidP="00D5720C">
      <w:pPr>
        <w:pStyle w:val="ListParagraph"/>
        <w:rPr>
          <w:b/>
        </w:rPr>
      </w:pPr>
      <w:r>
        <w:rPr>
          <w:b/>
          <w:noProof/>
        </w:rPr>
        <w:drawing>
          <wp:inline distT="0" distB="0" distL="0" distR="0">
            <wp:extent cx="5943600" cy="2505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p>
    <w:p w:rsidR="00D5720C" w:rsidRDefault="00D5720C" w:rsidP="00D5720C">
      <w:pPr>
        <w:pStyle w:val="ListParagraph"/>
        <w:rPr>
          <w:b/>
        </w:rPr>
      </w:pPr>
    </w:p>
    <w:p w:rsidR="00D5720C" w:rsidRPr="00D5720C" w:rsidRDefault="00D5720C" w:rsidP="00D5720C">
      <w:pPr>
        <w:pStyle w:val="ListParagraph"/>
      </w:pPr>
      <w:r>
        <w:t>It should be noted that the first two counts</w:t>
      </w:r>
      <w:r w:rsidR="00744310">
        <w:t xml:space="preserve"> represent total number of type</w:t>
      </w:r>
      <w:r>
        <w:t>s and total number of uniq</w:t>
      </w:r>
      <w:r w:rsidR="00744310">
        <w:t>ue type</w:t>
      </w:r>
      <w:r>
        <w:t xml:space="preserve">s which includes </w:t>
      </w:r>
      <w:r w:rsidR="00744310">
        <w:t>numeric and punctuations. The next two counts represent the total number of types and the total number of unique types which are alphabetical.</w:t>
      </w:r>
    </w:p>
    <w:p w:rsidR="00D5720C" w:rsidRPr="00D5720C" w:rsidRDefault="00D5720C" w:rsidP="00D5720C">
      <w:pPr>
        <w:pStyle w:val="ListParagraph"/>
        <w:rPr>
          <w:b/>
        </w:rPr>
      </w:pPr>
    </w:p>
    <w:p w:rsidR="00D23FAE" w:rsidRDefault="00D23FAE" w:rsidP="00D23FAE">
      <w:pPr>
        <w:pStyle w:val="ListParagraph"/>
        <w:numPr>
          <w:ilvl w:val="0"/>
          <w:numId w:val="1"/>
        </w:numPr>
        <w:rPr>
          <w:b/>
        </w:rPr>
      </w:pPr>
      <w:r w:rsidRPr="00D23FAE">
        <w:rPr>
          <w:b/>
        </w:rPr>
        <w:lastRenderedPageBreak/>
        <w:t xml:space="preserve">Use the Brown corpus reader </w:t>
      </w:r>
      <w:proofErr w:type="spellStart"/>
      <w:proofErr w:type="gramStart"/>
      <w:r w:rsidRPr="00D23FAE">
        <w:rPr>
          <w:b/>
        </w:rPr>
        <w:t>nltk.corpus</w:t>
      </w:r>
      <w:proofErr w:type="gramEnd"/>
      <w:r w:rsidRPr="00D23FAE">
        <w:rPr>
          <w:b/>
        </w:rPr>
        <w:t>.brown.words</w:t>
      </w:r>
      <w:proofErr w:type="spellEnd"/>
      <w:r w:rsidRPr="00D23FAE">
        <w:rPr>
          <w:b/>
        </w:rPr>
        <w:t xml:space="preserve">() or the Web text corpus reader </w:t>
      </w:r>
      <w:proofErr w:type="spellStart"/>
      <w:r w:rsidRPr="00D23FAE">
        <w:rPr>
          <w:b/>
        </w:rPr>
        <w:t>nltk.corpus.webtext.words</w:t>
      </w:r>
      <w:proofErr w:type="spellEnd"/>
      <w:r w:rsidRPr="00D23FAE">
        <w:rPr>
          <w:b/>
        </w:rPr>
        <w:t>() to access some sample text in two different genres.</w:t>
      </w:r>
    </w:p>
    <w:p w:rsidR="00744310" w:rsidRDefault="00744310" w:rsidP="00744310">
      <w:pPr>
        <w:pStyle w:val="ListParagraph"/>
        <w:rPr>
          <w:b/>
        </w:rPr>
      </w:pPr>
    </w:p>
    <w:p w:rsidR="00744310" w:rsidRDefault="00744310" w:rsidP="00744310">
      <w:pPr>
        <w:pStyle w:val="ListParagraph"/>
      </w:pPr>
      <w:r>
        <w:t>We perform the necessary commands as follows for the brown corpus:</w:t>
      </w:r>
    </w:p>
    <w:p w:rsidR="00744310" w:rsidRPr="00744310" w:rsidRDefault="00744310" w:rsidP="00744310">
      <w:pPr>
        <w:pStyle w:val="ListParagraph"/>
      </w:pPr>
    </w:p>
    <w:p w:rsidR="00744310" w:rsidRDefault="00744310" w:rsidP="00744310">
      <w:pPr>
        <w:pStyle w:val="ListParagraph"/>
        <w:rPr>
          <w:b/>
        </w:rPr>
      </w:pPr>
      <w:r>
        <w:rPr>
          <w:b/>
          <w:noProof/>
        </w:rPr>
        <w:drawing>
          <wp:inline distT="0" distB="0" distL="0" distR="0">
            <wp:extent cx="5943600" cy="269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744310" w:rsidRDefault="00744310" w:rsidP="00744310">
      <w:pPr>
        <w:pStyle w:val="ListParagraph"/>
        <w:rPr>
          <w:b/>
        </w:rPr>
      </w:pPr>
    </w:p>
    <w:p w:rsidR="00744310" w:rsidRDefault="00744310" w:rsidP="00744310">
      <w:pPr>
        <w:pStyle w:val="ListParagraph"/>
        <w:rPr>
          <w:b/>
        </w:rPr>
      </w:pPr>
    </w:p>
    <w:p w:rsidR="00744310" w:rsidRDefault="00744310" w:rsidP="00744310">
      <w:pPr>
        <w:pStyle w:val="ListParagraph"/>
      </w:pPr>
      <w:r>
        <w:t xml:space="preserve">We can also do the same for the </w:t>
      </w:r>
      <w:proofErr w:type="spellStart"/>
      <w:r>
        <w:t>webtext</w:t>
      </w:r>
      <w:proofErr w:type="spellEnd"/>
      <w:r>
        <w:t xml:space="preserve"> corpus, however, it should be noted that there are no clearly defined categories and </w:t>
      </w:r>
      <w:proofErr w:type="gramStart"/>
      <w:r>
        <w:t>categories(</w:t>
      </w:r>
      <w:proofErr w:type="gramEnd"/>
      <w:r>
        <w:t xml:space="preserve">) function. Hence we choose to compare over </w:t>
      </w:r>
      <w:proofErr w:type="spellStart"/>
      <w:r>
        <w:t>fileids</w:t>
      </w:r>
      <w:proofErr w:type="spellEnd"/>
      <w:r>
        <w:t>, which are representative of the source of the texts (and may be considered as categories?).</w:t>
      </w:r>
      <w:r>
        <w:rPr>
          <w:b/>
          <w:noProof/>
        </w:rPr>
        <w:drawing>
          <wp:inline distT="0" distB="0" distL="0" distR="0">
            <wp:extent cx="5943600" cy="1418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3-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18590"/>
                    </a:xfrm>
                    <a:prstGeom prst="rect">
                      <a:avLst/>
                    </a:prstGeom>
                  </pic:spPr>
                </pic:pic>
              </a:graphicData>
            </a:graphic>
          </wp:inline>
        </w:drawing>
      </w:r>
    </w:p>
    <w:p w:rsidR="00744310" w:rsidRPr="00744310" w:rsidRDefault="00744310" w:rsidP="00744310">
      <w:pPr>
        <w:pStyle w:val="ListParagraph"/>
        <w:rPr>
          <w:b/>
        </w:rPr>
      </w:pPr>
    </w:p>
    <w:p w:rsidR="00D23FAE" w:rsidRDefault="00D23FAE" w:rsidP="00D23FAE">
      <w:pPr>
        <w:pStyle w:val="ListParagraph"/>
        <w:numPr>
          <w:ilvl w:val="0"/>
          <w:numId w:val="1"/>
        </w:numPr>
        <w:rPr>
          <w:b/>
        </w:rPr>
      </w:pPr>
      <w:r w:rsidRPr="00D23FAE">
        <w:rPr>
          <w:b/>
        </w:rPr>
        <w:t xml:space="preserve">Read in the texts of the State of the Union addresses, using the </w:t>
      </w:r>
      <w:proofErr w:type="spellStart"/>
      <w:r w:rsidRPr="00D23FAE">
        <w:rPr>
          <w:b/>
        </w:rPr>
        <w:t>state_union</w:t>
      </w:r>
      <w:proofErr w:type="spellEnd"/>
      <w:r w:rsidRPr="00D23FAE">
        <w:rPr>
          <w:b/>
        </w:rPr>
        <w:t xml:space="preserve"> corpus reader. Count occurrences of men, women, and people in each document. What has happened to the usage of these words over time?</w:t>
      </w:r>
    </w:p>
    <w:p w:rsidR="00744310" w:rsidRDefault="00744310" w:rsidP="00744310">
      <w:pPr>
        <w:pStyle w:val="ListParagraph"/>
        <w:rPr>
          <w:b/>
        </w:rPr>
      </w:pPr>
    </w:p>
    <w:p w:rsidR="00744310" w:rsidRPr="00744310" w:rsidRDefault="00744310" w:rsidP="00744310">
      <w:pPr>
        <w:pStyle w:val="ListParagraph"/>
      </w:pPr>
      <w:r>
        <w:t>We perform the necessary commands as follows:</w:t>
      </w:r>
    </w:p>
    <w:p w:rsidR="00744310" w:rsidRDefault="00744310" w:rsidP="00744310">
      <w:pPr>
        <w:pStyle w:val="ListParagraph"/>
        <w:rPr>
          <w:b/>
        </w:rPr>
      </w:pPr>
      <w:r>
        <w:rPr>
          <w:b/>
          <w:noProof/>
        </w:rPr>
        <w:lastRenderedPageBreak/>
        <w:drawing>
          <wp:inline distT="0" distB="0" distL="0" distR="0">
            <wp:extent cx="5943600" cy="6683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4-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683375"/>
                    </a:xfrm>
                    <a:prstGeom prst="rect">
                      <a:avLst/>
                    </a:prstGeom>
                  </pic:spPr>
                </pic:pic>
              </a:graphicData>
            </a:graphic>
          </wp:inline>
        </w:drawing>
      </w:r>
      <w:r>
        <w:rPr>
          <w:b/>
          <w:noProof/>
        </w:rPr>
        <w:lastRenderedPageBreak/>
        <w:drawing>
          <wp:inline distT="0" distB="0" distL="0" distR="0">
            <wp:extent cx="5943600" cy="6683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4-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683375"/>
                    </a:xfrm>
                    <a:prstGeom prst="rect">
                      <a:avLst/>
                    </a:prstGeom>
                  </pic:spPr>
                </pic:pic>
              </a:graphicData>
            </a:graphic>
          </wp:inline>
        </w:drawing>
      </w:r>
      <w:r>
        <w:rPr>
          <w:b/>
          <w:noProof/>
        </w:rPr>
        <w:lastRenderedPageBreak/>
        <w:drawing>
          <wp:inline distT="0" distB="0" distL="0" distR="0">
            <wp:extent cx="5943600" cy="66833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4-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683375"/>
                    </a:xfrm>
                    <a:prstGeom prst="rect">
                      <a:avLst/>
                    </a:prstGeom>
                  </pic:spPr>
                </pic:pic>
              </a:graphicData>
            </a:graphic>
          </wp:inline>
        </w:drawing>
      </w:r>
    </w:p>
    <w:p w:rsidR="00744310" w:rsidRDefault="00744310" w:rsidP="00744310">
      <w:pPr>
        <w:pStyle w:val="ListParagraph"/>
        <w:rPr>
          <w:b/>
        </w:rPr>
      </w:pPr>
    </w:p>
    <w:p w:rsidR="006D6739" w:rsidRDefault="00744310" w:rsidP="00744310">
      <w:pPr>
        <w:pStyle w:val="ListParagraph"/>
      </w:pPr>
      <w:r>
        <w:t xml:space="preserve">One thing to take into consideration while examining the output is that it does not take into consideration those forms of the word which have punctuations attached to it, so our output might not be completely accurate. However, based on the output obtained we can conclude that </w:t>
      </w:r>
      <w:r w:rsidR="006D6739">
        <w:t xml:space="preserve">the words ‘men’ has been used to maximum times by Truman in 1946 and Johnson in 1966, meanwhile women has been used the maximum times in recent years (specifically in 2005 by George W. Bush), also ‘people’ was used the maximum number of times by Clinton in 1995. Overall we can see that ‘men’ has been used relatively consistently, while ‘women’ has been </w:t>
      </w:r>
      <w:r w:rsidR="006D6739">
        <w:lastRenderedPageBreak/>
        <w:t>used more in recent times, also while ‘people’ was used rather frequently in the 90’s, it has seen a decline since then.</w:t>
      </w:r>
    </w:p>
    <w:p w:rsidR="00744310" w:rsidRPr="00744310" w:rsidRDefault="006D6739" w:rsidP="00744310">
      <w:pPr>
        <w:pStyle w:val="ListParagraph"/>
      </w:pPr>
      <w:r>
        <w:t xml:space="preserve"> </w:t>
      </w:r>
    </w:p>
    <w:p w:rsidR="00D23FAE" w:rsidRDefault="00D23FAE" w:rsidP="00D23FAE">
      <w:pPr>
        <w:pStyle w:val="ListParagraph"/>
        <w:numPr>
          <w:ilvl w:val="0"/>
          <w:numId w:val="1"/>
        </w:numPr>
        <w:rPr>
          <w:b/>
        </w:rPr>
      </w:pPr>
      <w:r w:rsidRPr="00D23FAE">
        <w:rPr>
          <w:b/>
        </w:rPr>
        <w:t xml:space="preserve">Investigate the </w:t>
      </w:r>
      <w:proofErr w:type="spellStart"/>
      <w:r w:rsidRPr="00D23FAE">
        <w:rPr>
          <w:b/>
        </w:rPr>
        <w:t>holonym</w:t>
      </w:r>
      <w:proofErr w:type="spellEnd"/>
      <w:r w:rsidRPr="00D23FAE">
        <w:rPr>
          <w:b/>
        </w:rPr>
        <w:t xml:space="preserve">-meronym relations for some nouns. Remember that there are three kinds of </w:t>
      </w:r>
      <w:proofErr w:type="spellStart"/>
      <w:r w:rsidRPr="00D23FAE">
        <w:rPr>
          <w:b/>
        </w:rPr>
        <w:t>holonym</w:t>
      </w:r>
      <w:proofErr w:type="spellEnd"/>
      <w:r w:rsidRPr="00D23FAE">
        <w:rPr>
          <w:b/>
        </w:rPr>
        <w:t xml:space="preserve">-meronym relation, so you need to use: </w:t>
      </w:r>
      <w:proofErr w:type="spellStart"/>
      <w:r w:rsidRPr="00D23FAE">
        <w:rPr>
          <w:b/>
        </w:rPr>
        <w:t>member_</w:t>
      </w:r>
      <w:proofErr w:type="gramStart"/>
      <w:r w:rsidRPr="00D23FAE">
        <w:rPr>
          <w:b/>
        </w:rPr>
        <w:t>meronyms</w:t>
      </w:r>
      <w:proofErr w:type="spellEnd"/>
      <w:r w:rsidRPr="00D23FAE">
        <w:rPr>
          <w:b/>
        </w:rPr>
        <w:t>(</w:t>
      </w:r>
      <w:proofErr w:type="gramEnd"/>
      <w:r w:rsidRPr="00D23FAE">
        <w:rPr>
          <w:b/>
        </w:rPr>
        <w:t xml:space="preserve">), </w:t>
      </w:r>
      <w:proofErr w:type="spellStart"/>
      <w:r w:rsidRPr="00D23FAE">
        <w:rPr>
          <w:b/>
        </w:rPr>
        <w:t>part_meronyms</w:t>
      </w:r>
      <w:proofErr w:type="spellEnd"/>
      <w:r w:rsidRPr="00D23FAE">
        <w:rPr>
          <w:b/>
        </w:rPr>
        <w:t xml:space="preserve">(), </w:t>
      </w:r>
      <w:proofErr w:type="spellStart"/>
      <w:r w:rsidRPr="00D23FAE">
        <w:rPr>
          <w:b/>
        </w:rPr>
        <w:t>substance_meronyms</w:t>
      </w:r>
      <w:proofErr w:type="spellEnd"/>
      <w:r w:rsidRPr="00D23FAE">
        <w:rPr>
          <w:b/>
        </w:rPr>
        <w:t xml:space="preserve">(), </w:t>
      </w:r>
      <w:proofErr w:type="spellStart"/>
      <w:r w:rsidRPr="00D23FAE">
        <w:rPr>
          <w:b/>
        </w:rPr>
        <w:t>member_holonyms</w:t>
      </w:r>
      <w:proofErr w:type="spellEnd"/>
      <w:r w:rsidRPr="00D23FAE">
        <w:rPr>
          <w:b/>
        </w:rPr>
        <w:t xml:space="preserve">(), </w:t>
      </w:r>
      <w:proofErr w:type="spellStart"/>
      <w:r w:rsidRPr="00D23FAE">
        <w:rPr>
          <w:b/>
        </w:rPr>
        <w:t>part_holonyms</w:t>
      </w:r>
      <w:proofErr w:type="spellEnd"/>
      <w:r w:rsidRPr="00D23FAE">
        <w:rPr>
          <w:b/>
        </w:rPr>
        <w:t xml:space="preserve">(), and </w:t>
      </w:r>
      <w:proofErr w:type="spellStart"/>
      <w:r w:rsidRPr="00D23FAE">
        <w:rPr>
          <w:b/>
        </w:rPr>
        <w:t>substance_holonyms</w:t>
      </w:r>
      <w:proofErr w:type="spellEnd"/>
      <w:r w:rsidRPr="00D23FAE">
        <w:rPr>
          <w:b/>
        </w:rPr>
        <w:t>().</w:t>
      </w:r>
    </w:p>
    <w:p w:rsidR="006D6739" w:rsidRDefault="006D6739" w:rsidP="006D6739">
      <w:pPr>
        <w:pStyle w:val="ListParagraph"/>
        <w:rPr>
          <w:b/>
        </w:rPr>
      </w:pPr>
    </w:p>
    <w:p w:rsidR="006D6739" w:rsidRDefault="006D6739" w:rsidP="006D6739">
      <w:pPr>
        <w:pStyle w:val="ListParagraph"/>
      </w:pPr>
      <w:r>
        <w:t>We perform the necessary commands as follows:</w:t>
      </w:r>
    </w:p>
    <w:p w:rsidR="00114F88" w:rsidRDefault="00114F88" w:rsidP="00114F88">
      <w:pPr>
        <w:pStyle w:val="ListParagraph"/>
        <w:numPr>
          <w:ilvl w:val="0"/>
          <w:numId w:val="4"/>
        </w:numPr>
      </w:pPr>
      <w:r>
        <w:t>House:</w:t>
      </w:r>
    </w:p>
    <w:p w:rsidR="00114F88" w:rsidRDefault="006D6739" w:rsidP="006D6739">
      <w:pPr>
        <w:pStyle w:val="ListParagraph"/>
      </w:pPr>
      <w:r>
        <w:rPr>
          <w:noProof/>
        </w:rPr>
        <w:lastRenderedPageBreak/>
        <w:drawing>
          <wp:inline distT="0" distB="0" distL="0" distR="0" wp14:anchorId="5B79A650" wp14:editId="64EE4040">
            <wp:extent cx="5943600" cy="3510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5-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10280"/>
                    </a:xfrm>
                    <a:prstGeom prst="rect">
                      <a:avLst/>
                    </a:prstGeom>
                  </pic:spPr>
                </pic:pic>
              </a:graphicData>
            </a:graphic>
          </wp:inline>
        </w:drawing>
      </w:r>
    </w:p>
    <w:p w:rsidR="00114F88" w:rsidRDefault="00114F88" w:rsidP="00114F88">
      <w:pPr>
        <w:pStyle w:val="ListParagraph"/>
        <w:numPr>
          <w:ilvl w:val="0"/>
          <w:numId w:val="4"/>
        </w:numPr>
      </w:pPr>
      <w:r>
        <w:lastRenderedPageBreak/>
        <w:t>Body:</w:t>
      </w:r>
      <w:r w:rsidR="006D6739">
        <w:rPr>
          <w:noProof/>
        </w:rPr>
        <w:drawing>
          <wp:inline distT="0" distB="0" distL="0" distR="0">
            <wp:extent cx="5943600" cy="2879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5-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114F88" w:rsidRDefault="00114F88" w:rsidP="00114F88">
      <w:pPr>
        <w:pStyle w:val="ListParagraph"/>
        <w:numPr>
          <w:ilvl w:val="0"/>
          <w:numId w:val="4"/>
        </w:numPr>
      </w:pPr>
      <w:r>
        <w:t>Book:</w:t>
      </w:r>
    </w:p>
    <w:p w:rsidR="006D6739" w:rsidRDefault="006D6739" w:rsidP="00114F88">
      <w:pPr>
        <w:pStyle w:val="ListParagraph"/>
        <w:ind w:left="1080"/>
      </w:pPr>
      <w:r>
        <w:rPr>
          <w:noProof/>
        </w:rPr>
        <w:drawing>
          <wp:inline distT="0" distB="0" distL="0" distR="0">
            <wp:extent cx="5943600" cy="37312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5-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rsidR="00114F88" w:rsidRDefault="00114F88" w:rsidP="00114F88">
      <w:pPr>
        <w:pStyle w:val="ListParagraph"/>
        <w:ind w:left="1080"/>
      </w:pPr>
    </w:p>
    <w:p w:rsidR="00114F88" w:rsidRPr="006D6739" w:rsidRDefault="00114F88" w:rsidP="00114F88">
      <w:pPr>
        <w:pStyle w:val="ListParagraph"/>
        <w:ind w:left="1080"/>
      </w:pPr>
      <w:r>
        <w:t xml:space="preserve">In the above investigation of </w:t>
      </w:r>
      <w:proofErr w:type="spellStart"/>
      <w:r>
        <w:t>holonyms</w:t>
      </w:r>
      <w:proofErr w:type="spellEnd"/>
      <w:r>
        <w:t xml:space="preserve"> and meronyms of </w:t>
      </w:r>
      <w:r w:rsidR="00A55A82">
        <w:t>the word book we try to take a look at the two different listings of the word book in word net to try to get a better idea of how such listings work.</w:t>
      </w:r>
      <w:bookmarkStart w:id="0" w:name="_GoBack"/>
      <w:bookmarkEnd w:id="0"/>
    </w:p>
    <w:sectPr w:rsidR="00114F88" w:rsidRPr="006D6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21072"/>
    <w:multiLevelType w:val="hybridMultilevel"/>
    <w:tmpl w:val="87346072"/>
    <w:lvl w:ilvl="0" w:tplc="0EE0F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683057"/>
    <w:multiLevelType w:val="hybridMultilevel"/>
    <w:tmpl w:val="C3B82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00D4E"/>
    <w:multiLevelType w:val="hybridMultilevel"/>
    <w:tmpl w:val="8B34C06A"/>
    <w:lvl w:ilvl="0" w:tplc="298C6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A261D2"/>
    <w:multiLevelType w:val="hybridMultilevel"/>
    <w:tmpl w:val="606CA82E"/>
    <w:lvl w:ilvl="0" w:tplc="5AD07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AE"/>
    <w:rsid w:val="00114F88"/>
    <w:rsid w:val="006D6739"/>
    <w:rsid w:val="00744310"/>
    <w:rsid w:val="00A55A82"/>
    <w:rsid w:val="00D23FAE"/>
    <w:rsid w:val="00D5720C"/>
    <w:rsid w:val="00DC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EC50"/>
  <w15:chartTrackingRefBased/>
  <w15:docId w15:val="{ECA28E14-E132-45BC-8030-F2630254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FAE"/>
    <w:pPr>
      <w:spacing w:line="256" w:lineRule="auto"/>
    </w:pPr>
  </w:style>
  <w:style w:type="paragraph" w:styleId="Heading1">
    <w:name w:val="heading 1"/>
    <w:basedOn w:val="Normal"/>
    <w:next w:val="Normal"/>
    <w:link w:val="Heading1Char"/>
    <w:uiPriority w:val="9"/>
    <w:qFormat/>
    <w:rsid w:val="00D23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3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AE"/>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3FAE"/>
    <w:rPr>
      <w:rFonts w:eastAsiaTheme="minorEastAsia"/>
      <w:color w:val="5A5A5A" w:themeColor="text1" w:themeTint="A5"/>
      <w:spacing w:val="15"/>
    </w:rPr>
  </w:style>
  <w:style w:type="character" w:styleId="SubtleEmphasis">
    <w:name w:val="Subtle Emphasis"/>
    <w:basedOn w:val="DefaultParagraphFont"/>
    <w:uiPriority w:val="19"/>
    <w:qFormat/>
    <w:rsid w:val="00D23FAE"/>
    <w:rPr>
      <w:i/>
      <w:iCs/>
      <w:color w:val="404040" w:themeColor="text1" w:themeTint="BF"/>
    </w:rPr>
  </w:style>
  <w:style w:type="paragraph" w:styleId="ListParagraph">
    <w:name w:val="List Paragraph"/>
    <w:basedOn w:val="Normal"/>
    <w:uiPriority w:val="34"/>
    <w:qFormat/>
    <w:rsid w:val="00D23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6087">
      <w:bodyDiv w:val="1"/>
      <w:marLeft w:val="0"/>
      <w:marRight w:val="0"/>
      <w:marTop w:val="0"/>
      <w:marBottom w:val="0"/>
      <w:divBdr>
        <w:top w:val="none" w:sz="0" w:space="0" w:color="auto"/>
        <w:left w:val="none" w:sz="0" w:space="0" w:color="auto"/>
        <w:bottom w:val="none" w:sz="0" w:space="0" w:color="auto"/>
        <w:right w:val="none" w:sz="0" w:space="0" w:color="auto"/>
      </w:divBdr>
    </w:div>
    <w:div w:id="1259679212">
      <w:bodyDiv w:val="1"/>
      <w:marLeft w:val="0"/>
      <w:marRight w:val="0"/>
      <w:marTop w:val="0"/>
      <w:marBottom w:val="0"/>
      <w:divBdr>
        <w:top w:val="none" w:sz="0" w:space="0" w:color="auto"/>
        <w:left w:val="none" w:sz="0" w:space="0" w:color="auto"/>
        <w:bottom w:val="none" w:sz="0" w:space="0" w:color="auto"/>
        <w:right w:val="none" w:sz="0" w:space="0" w:color="auto"/>
      </w:divBdr>
      <w:divsChild>
        <w:div w:id="839077969">
          <w:marLeft w:val="0"/>
          <w:marRight w:val="0"/>
          <w:marTop w:val="0"/>
          <w:marBottom w:val="0"/>
          <w:divBdr>
            <w:top w:val="none" w:sz="0" w:space="0" w:color="auto"/>
            <w:left w:val="none" w:sz="0" w:space="0" w:color="auto"/>
            <w:bottom w:val="none" w:sz="0" w:space="0" w:color="auto"/>
            <w:right w:val="none" w:sz="0" w:space="0" w:color="auto"/>
          </w:divBdr>
          <w:divsChild>
            <w:div w:id="1888293230">
              <w:marLeft w:val="0"/>
              <w:marRight w:val="0"/>
              <w:marTop w:val="0"/>
              <w:marBottom w:val="0"/>
              <w:divBdr>
                <w:top w:val="none" w:sz="0" w:space="0" w:color="auto"/>
                <w:left w:val="none" w:sz="0" w:space="0" w:color="auto"/>
                <w:bottom w:val="none" w:sz="0" w:space="0" w:color="auto"/>
                <w:right w:val="none" w:sz="0" w:space="0" w:color="auto"/>
              </w:divBdr>
              <w:divsChild>
                <w:div w:id="1725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2</cp:revision>
  <dcterms:created xsi:type="dcterms:W3CDTF">2016-09-10T18:37:00Z</dcterms:created>
  <dcterms:modified xsi:type="dcterms:W3CDTF">2016-09-13T15:19:00Z</dcterms:modified>
</cp:coreProperties>
</file>