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FAE" w:rsidRDefault="003A3C0C" w:rsidP="00D23FAE">
      <w:pPr>
        <w:pStyle w:val="Title"/>
        <w:jc w:val="center"/>
      </w:pPr>
      <w:r>
        <w:t>Unit 5</w:t>
      </w:r>
      <w:r w:rsidR="00D23FAE">
        <w:t xml:space="preserve"> Assignment</w:t>
      </w:r>
    </w:p>
    <w:p w:rsidR="00D23FAE" w:rsidRDefault="00D23FAE" w:rsidP="00D23FAE">
      <w:pPr>
        <w:pStyle w:val="Subtitle"/>
        <w:jc w:val="center"/>
        <w:rPr>
          <w:b/>
        </w:rPr>
      </w:pPr>
      <w:r>
        <w:rPr>
          <w:b/>
        </w:rPr>
        <w:t>ANLY:520-51 (Fall 2016)</w:t>
      </w:r>
    </w:p>
    <w:p w:rsidR="00D23FAE" w:rsidRDefault="00D23FAE" w:rsidP="00D23FAE">
      <w:pPr>
        <w:jc w:val="center"/>
        <w:rPr>
          <w:rStyle w:val="SubtleEmphasis"/>
        </w:rPr>
      </w:pPr>
      <w:r>
        <w:rPr>
          <w:rStyle w:val="SubtleEmphasis"/>
        </w:rPr>
        <w:t>Dean D’souza</w:t>
      </w:r>
    </w:p>
    <w:p w:rsidR="00D23FAE" w:rsidRDefault="00D23FAE" w:rsidP="00D23FAE">
      <w:pPr>
        <w:jc w:val="center"/>
        <w:rPr>
          <w:rStyle w:val="SubtleEmphasis"/>
        </w:rPr>
      </w:pPr>
      <w:r>
        <w:rPr>
          <w:rStyle w:val="SubtleEmphasis"/>
        </w:rPr>
        <w:t>H.U. ID: 168424</w:t>
      </w:r>
    </w:p>
    <w:p w:rsidR="00D23FAE" w:rsidRDefault="00D23FAE" w:rsidP="00D23FAE">
      <w:pPr>
        <w:jc w:val="center"/>
        <w:rPr>
          <w:rStyle w:val="SubtleEmphasis"/>
        </w:rPr>
      </w:pPr>
    </w:p>
    <w:p w:rsidR="003A3C0C" w:rsidRDefault="00D23FAE" w:rsidP="003A3C0C">
      <w:pPr>
        <w:pStyle w:val="Heading1"/>
        <w:rPr>
          <w:b/>
        </w:rPr>
      </w:pPr>
      <w:r>
        <w:rPr>
          <w:b/>
        </w:rPr>
        <w:t>Solutions:</w:t>
      </w:r>
    </w:p>
    <w:p w:rsidR="00D67FAA" w:rsidRDefault="00D67FAA" w:rsidP="00E95FDE">
      <w:pPr>
        <w:numPr>
          <w:ilvl w:val="0"/>
          <w:numId w:val="10"/>
        </w:numPr>
        <w:jc w:val="both"/>
        <w:rPr>
          <w:rFonts w:cstheme="minorHAnsi"/>
          <w:b/>
          <w:lang w:val="en"/>
        </w:rPr>
      </w:pPr>
      <w:r w:rsidRPr="00D67FAA">
        <w:rPr>
          <w:rFonts w:cstheme="minorHAnsi"/>
          <w:b/>
          <w:lang w:val="en"/>
        </w:rPr>
        <w:t>Read up on one of the language technologies mentioned in this section, such as word sense disambiguation, semantic role labeling, question answering, machine translation, named entity detection. Find out what type and quantity of annotated data is required for developing such systems. Why do you think a large amount of data is required?</w:t>
      </w:r>
    </w:p>
    <w:p w:rsidR="00E95FDE" w:rsidRPr="00E95FDE" w:rsidRDefault="00E95FDE" w:rsidP="00E95FDE">
      <w:pPr>
        <w:ind w:left="720"/>
        <w:jc w:val="both"/>
        <w:rPr>
          <w:rFonts w:cstheme="minorHAnsi"/>
          <w:vertAlign w:val="superscript"/>
          <w:lang w:val="en"/>
        </w:rPr>
      </w:pPr>
      <w:r>
        <w:rPr>
          <w:rFonts w:cstheme="minorHAnsi"/>
          <w:lang w:val="en"/>
        </w:rPr>
        <w:t>The language technology I chose is Machine Translation. Machine translation is a sub-field of computational linguistics which focuses on the use of software to translate speech from one language to another.</w:t>
      </w:r>
      <w:r>
        <w:rPr>
          <w:rFonts w:cstheme="minorHAnsi"/>
          <w:vertAlign w:val="superscript"/>
          <w:lang w:val="en"/>
        </w:rPr>
        <w:t xml:space="preserve"> [1]</w:t>
      </w:r>
    </w:p>
    <w:p w:rsidR="00773495" w:rsidRDefault="00E95FDE" w:rsidP="00773495">
      <w:pPr>
        <w:ind w:left="720"/>
        <w:jc w:val="both"/>
        <w:rPr>
          <w:rFonts w:cstheme="minorHAnsi"/>
          <w:lang w:val="en"/>
        </w:rPr>
      </w:pPr>
      <w:r>
        <w:rPr>
          <w:rFonts w:cstheme="minorHAnsi"/>
          <w:lang w:val="en"/>
        </w:rPr>
        <w:t xml:space="preserve">There are a number of ways in which this topic has been addressed but the basic resource required is usually of the form of an extensive lexicon of </w:t>
      </w:r>
      <w:r w:rsidR="00773495">
        <w:rPr>
          <w:rFonts w:cstheme="minorHAnsi"/>
          <w:lang w:val="en"/>
        </w:rPr>
        <w:t>morphological, syntactic and semantic information and large sets of rules.</w:t>
      </w:r>
      <w:r w:rsidR="00773495">
        <w:rPr>
          <w:rFonts w:cstheme="minorHAnsi"/>
          <w:vertAlign w:val="superscript"/>
          <w:lang w:val="en"/>
        </w:rPr>
        <w:t xml:space="preserve"> [1]</w:t>
      </w:r>
      <w:r w:rsidR="00773495">
        <w:rPr>
          <w:rFonts w:cstheme="minorHAnsi"/>
          <w:lang w:val="en"/>
        </w:rPr>
        <w:t xml:space="preserve"> Some of these methods include:</w:t>
      </w:r>
    </w:p>
    <w:p w:rsidR="00773495" w:rsidRPr="00773495" w:rsidRDefault="00773495" w:rsidP="00773495">
      <w:pPr>
        <w:pStyle w:val="ListParagraph"/>
        <w:numPr>
          <w:ilvl w:val="0"/>
          <w:numId w:val="11"/>
        </w:numPr>
        <w:jc w:val="both"/>
        <w:rPr>
          <w:rFonts w:cstheme="minorHAnsi"/>
          <w:b/>
          <w:lang w:val="en"/>
        </w:rPr>
      </w:pPr>
      <w:r w:rsidRPr="00773495">
        <w:rPr>
          <w:rFonts w:cstheme="minorHAnsi"/>
          <w:b/>
          <w:lang w:val="en"/>
        </w:rPr>
        <w:t>Rule-Based Machine Translation (RBMT)</w:t>
      </w:r>
      <w:r w:rsidRPr="00773495">
        <w:rPr>
          <w:rFonts w:cstheme="minorHAnsi"/>
          <w:lang w:val="en"/>
        </w:rPr>
        <w:t xml:space="preserve"> which is usually used for translating between closely related lang</w:t>
      </w:r>
      <w:r>
        <w:rPr>
          <w:rFonts w:cstheme="minorHAnsi"/>
          <w:lang w:val="en"/>
        </w:rPr>
        <w:t xml:space="preserve">uages which usually takes the form of Transfer-based Machine Translation (which uses intermediate representations to try to simulate the original sentence), </w:t>
      </w:r>
      <w:proofErr w:type="spellStart"/>
      <w:r>
        <w:rPr>
          <w:rFonts w:cstheme="minorHAnsi"/>
          <w:lang w:val="en"/>
        </w:rPr>
        <w:t>Interlingual</w:t>
      </w:r>
      <w:proofErr w:type="spellEnd"/>
      <w:r>
        <w:rPr>
          <w:rFonts w:cstheme="minorHAnsi"/>
          <w:lang w:val="en"/>
        </w:rPr>
        <w:t xml:space="preserve"> Machine Translation (which uses an intermediate language neutral form to further translate to the target language) and Dictionary-based Machine Translation (which uses a dictionary to translate a word into the equivalent stored in the dictionary).</w:t>
      </w:r>
    </w:p>
    <w:p w:rsidR="00773495" w:rsidRPr="00987F19" w:rsidRDefault="00773495" w:rsidP="00773495">
      <w:pPr>
        <w:pStyle w:val="ListParagraph"/>
        <w:numPr>
          <w:ilvl w:val="0"/>
          <w:numId w:val="11"/>
        </w:numPr>
        <w:jc w:val="both"/>
        <w:rPr>
          <w:rFonts w:cstheme="minorHAnsi"/>
          <w:b/>
          <w:lang w:val="en"/>
        </w:rPr>
      </w:pPr>
      <w:r>
        <w:rPr>
          <w:rFonts w:cstheme="minorHAnsi"/>
          <w:b/>
          <w:lang w:val="en"/>
        </w:rPr>
        <w:t>Statistical Machin</w:t>
      </w:r>
      <w:r w:rsidR="00987F19">
        <w:rPr>
          <w:rFonts w:cstheme="minorHAnsi"/>
          <w:b/>
          <w:lang w:val="en"/>
        </w:rPr>
        <w:t>e</w:t>
      </w:r>
      <w:r>
        <w:rPr>
          <w:rFonts w:cstheme="minorHAnsi"/>
          <w:b/>
          <w:lang w:val="en"/>
        </w:rPr>
        <w:t xml:space="preserve"> Translation </w:t>
      </w:r>
      <w:r>
        <w:rPr>
          <w:rFonts w:cstheme="minorHAnsi"/>
          <w:lang w:val="en"/>
        </w:rPr>
        <w:t>which uses statistical methods combined with text corpora so as to p</w:t>
      </w:r>
      <w:r w:rsidR="00987F19">
        <w:rPr>
          <w:rFonts w:cstheme="minorHAnsi"/>
          <w:lang w:val="en"/>
        </w:rPr>
        <w:t>roduce accurate translations.</w:t>
      </w:r>
    </w:p>
    <w:p w:rsidR="00987F19" w:rsidRPr="00987F19" w:rsidRDefault="00987F19" w:rsidP="00773495">
      <w:pPr>
        <w:pStyle w:val="ListParagraph"/>
        <w:numPr>
          <w:ilvl w:val="0"/>
          <w:numId w:val="11"/>
        </w:numPr>
        <w:jc w:val="both"/>
        <w:rPr>
          <w:rFonts w:cstheme="minorHAnsi"/>
          <w:b/>
          <w:lang w:val="en"/>
        </w:rPr>
      </w:pPr>
      <w:r>
        <w:rPr>
          <w:rFonts w:cstheme="minorHAnsi"/>
          <w:b/>
          <w:lang w:val="en"/>
        </w:rPr>
        <w:t xml:space="preserve">Example-Based Machine Translation </w:t>
      </w:r>
      <w:r>
        <w:rPr>
          <w:rFonts w:cstheme="minorHAnsi"/>
          <w:lang w:val="en"/>
        </w:rPr>
        <w:t>which uses previously translated corpus texts to produce translations which have similar sub-sentential components. The idea behind this is to use analogies to try to convey the meaning of a given sentence.</w:t>
      </w:r>
    </w:p>
    <w:p w:rsidR="00987F19" w:rsidRPr="00987F19" w:rsidRDefault="00987F19" w:rsidP="00773495">
      <w:pPr>
        <w:pStyle w:val="ListParagraph"/>
        <w:numPr>
          <w:ilvl w:val="0"/>
          <w:numId w:val="11"/>
        </w:numPr>
        <w:jc w:val="both"/>
        <w:rPr>
          <w:rFonts w:cstheme="minorHAnsi"/>
          <w:b/>
          <w:lang w:val="en"/>
        </w:rPr>
      </w:pPr>
      <w:r>
        <w:rPr>
          <w:rFonts w:cstheme="minorHAnsi"/>
          <w:b/>
          <w:lang w:val="en"/>
        </w:rPr>
        <w:t xml:space="preserve">Hybrid Machine Translation (HMT) </w:t>
      </w:r>
      <w:r>
        <w:rPr>
          <w:rFonts w:cstheme="minorHAnsi"/>
          <w:lang w:val="en"/>
        </w:rPr>
        <w:t>which combines the best features of statistical and rule-based technologies to produce translations. Approaches involve Rules post-processed by statistics, where the text is translated using rules first and then corrected with the help of statistical methods, and Statistics guided by rules, where the Rules for translation are used to both pre and post process the data translated by a statistical translator.</w:t>
      </w:r>
    </w:p>
    <w:p w:rsidR="00987F19" w:rsidRPr="00987F19" w:rsidRDefault="00987F19" w:rsidP="00987F19">
      <w:pPr>
        <w:ind w:left="720"/>
        <w:jc w:val="both"/>
        <w:rPr>
          <w:rFonts w:cstheme="minorHAnsi"/>
          <w:lang w:val="en"/>
        </w:rPr>
      </w:pPr>
      <w:r>
        <w:rPr>
          <w:rFonts w:cstheme="minorHAnsi"/>
          <w:lang w:val="en"/>
        </w:rPr>
        <w:t>In all the approaches mentioned above, a large amount of data is required due the various intricacies of syntax and semantics contained within each language under consideration, as well as the problems associated with translation rules which requires continuous refinement of such rules for different contexts.</w:t>
      </w:r>
      <w:r w:rsidR="00133203">
        <w:rPr>
          <w:rFonts w:cstheme="minorHAnsi"/>
          <w:lang w:val="en"/>
        </w:rPr>
        <w:t xml:space="preserve"> A</w:t>
      </w:r>
      <w:r>
        <w:rPr>
          <w:rFonts w:cstheme="minorHAnsi"/>
          <w:lang w:val="en"/>
        </w:rPr>
        <w:t xml:space="preserve"> lot of data is required to train the machine to make accurate translations without </w:t>
      </w:r>
      <w:r w:rsidR="00A447DC">
        <w:rPr>
          <w:rFonts w:cstheme="minorHAnsi"/>
          <w:lang w:val="en"/>
        </w:rPr>
        <w:t>losing</w:t>
      </w:r>
      <w:r>
        <w:rPr>
          <w:rFonts w:cstheme="minorHAnsi"/>
          <w:lang w:val="en"/>
        </w:rPr>
        <w:t xml:space="preserve"> the inherent meaning behind </w:t>
      </w:r>
      <w:r w:rsidR="00133203">
        <w:rPr>
          <w:rFonts w:cstheme="minorHAnsi"/>
          <w:lang w:val="en"/>
        </w:rPr>
        <w:t xml:space="preserve">the </w:t>
      </w:r>
      <w:r>
        <w:rPr>
          <w:rFonts w:cstheme="minorHAnsi"/>
          <w:lang w:val="en"/>
        </w:rPr>
        <w:t>s</w:t>
      </w:r>
      <w:bookmarkStart w:id="0" w:name="_GoBack"/>
      <w:bookmarkEnd w:id="0"/>
      <w:r>
        <w:rPr>
          <w:rFonts w:cstheme="minorHAnsi"/>
          <w:lang w:val="en"/>
        </w:rPr>
        <w:t>entences.</w:t>
      </w:r>
    </w:p>
    <w:p w:rsidR="00D67FAA" w:rsidRPr="00D67FAA" w:rsidRDefault="00D67FAA" w:rsidP="00D67FAA">
      <w:pPr>
        <w:ind w:left="720"/>
        <w:jc w:val="both"/>
        <w:rPr>
          <w:rFonts w:cstheme="minorHAnsi"/>
          <w:b/>
          <w:lang w:val="en"/>
        </w:rPr>
      </w:pPr>
    </w:p>
    <w:p w:rsidR="00D67FAA" w:rsidRDefault="00D67FAA" w:rsidP="00AD0325">
      <w:pPr>
        <w:numPr>
          <w:ilvl w:val="0"/>
          <w:numId w:val="10"/>
        </w:numPr>
        <w:jc w:val="both"/>
        <w:rPr>
          <w:rFonts w:cstheme="minorHAnsi"/>
          <w:b/>
          <w:lang w:val="en"/>
        </w:rPr>
      </w:pPr>
      <w:r w:rsidRPr="00D67FAA">
        <w:rPr>
          <w:rFonts w:cstheme="minorHAnsi"/>
          <w:b/>
          <w:lang w:val="en"/>
        </w:rPr>
        <w:lastRenderedPageBreak/>
        <w:t>Using any of the three classifiers described in this chapter, and any features you can think of, build the best name gender classifier you can. Begin by splitting the Names Corpus into three subsets: 500 words for the test set, 500 words for the dev-test set, and the remaining 6900 words for the training set. Then, starting with the example name gender classifier, make incremental improvements. Use the dev-test set to check your progress. Once you are satisfied with your classifier, check its final performance on the test set. How does the performance on the test set compare to the performance on the dev-test set? Is this what you'd expect?</w:t>
      </w:r>
    </w:p>
    <w:p w:rsidR="00AD0325" w:rsidRPr="00AD0325" w:rsidRDefault="00AD0325" w:rsidP="00AD0325">
      <w:pPr>
        <w:ind w:left="720"/>
        <w:jc w:val="both"/>
        <w:rPr>
          <w:rFonts w:cstheme="minorHAnsi"/>
          <w:lang w:val="en"/>
        </w:rPr>
      </w:pPr>
      <w:r>
        <w:rPr>
          <w:rFonts w:cstheme="minorHAnsi"/>
          <w:lang w:val="en"/>
        </w:rPr>
        <w:t>We setup the data as follows:</w:t>
      </w:r>
    </w:p>
    <w:p w:rsidR="00AD0325" w:rsidRDefault="00AD0325" w:rsidP="00AD0325">
      <w:pPr>
        <w:ind w:left="720"/>
        <w:jc w:val="both"/>
        <w:rPr>
          <w:rFonts w:cstheme="minorHAnsi"/>
          <w:b/>
          <w:lang w:val="en"/>
        </w:rPr>
      </w:pPr>
      <w:r>
        <w:rPr>
          <w:rFonts w:cstheme="minorHAnsi"/>
          <w:b/>
          <w:noProof/>
        </w:rPr>
        <w:drawing>
          <wp:inline distT="0" distB="0" distL="0" distR="0">
            <wp:extent cx="5943600" cy="1893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rsidR="00AD0325" w:rsidRPr="00AD0325" w:rsidRDefault="00AD0325" w:rsidP="00AD0325">
      <w:pPr>
        <w:ind w:left="720"/>
        <w:jc w:val="both"/>
        <w:rPr>
          <w:rFonts w:cstheme="minorHAnsi"/>
          <w:lang w:val="en"/>
        </w:rPr>
      </w:pPr>
      <w:r>
        <w:rPr>
          <w:rFonts w:cstheme="minorHAnsi"/>
          <w:lang w:val="en"/>
        </w:rPr>
        <w:t xml:space="preserve">We use the first given definition of </w:t>
      </w:r>
      <w:proofErr w:type="spellStart"/>
      <w:r>
        <w:rPr>
          <w:rFonts w:cstheme="minorHAnsi"/>
          <w:lang w:val="en"/>
        </w:rPr>
        <w:t>gender_</w:t>
      </w:r>
      <w:proofErr w:type="gramStart"/>
      <w:r>
        <w:rPr>
          <w:rFonts w:cstheme="minorHAnsi"/>
          <w:lang w:val="en"/>
        </w:rPr>
        <w:t>features</w:t>
      </w:r>
      <w:proofErr w:type="spellEnd"/>
      <w:r>
        <w:rPr>
          <w:rFonts w:cstheme="minorHAnsi"/>
          <w:lang w:val="en"/>
        </w:rPr>
        <w:t>(</w:t>
      </w:r>
      <w:proofErr w:type="gramEnd"/>
      <w:r>
        <w:rPr>
          <w:rFonts w:cstheme="minorHAnsi"/>
          <w:lang w:val="en"/>
        </w:rPr>
        <w:t xml:space="preserve">) to train the classifier and then compare it to the </w:t>
      </w:r>
      <w:proofErr w:type="spellStart"/>
      <w:r>
        <w:rPr>
          <w:rFonts w:cstheme="minorHAnsi"/>
          <w:lang w:val="en"/>
        </w:rPr>
        <w:t>devtest_set</w:t>
      </w:r>
      <w:proofErr w:type="spellEnd"/>
      <w:r>
        <w:rPr>
          <w:rFonts w:cstheme="minorHAnsi"/>
          <w:lang w:val="en"/>
        </w:rPr>
        <w:t xml:space="preserve"> , after which we use the </w:t>
      </w:r>
      <w:proofErr w:type="spellStart"/>
      <w:r>
        <w:rPr>
          <w:rFonts w:cstheme="minorHAnsi"/>
          <w:lang w:val="en"/>
        </w:rPr>
        <w:t>gender_features</w:t>
      </w:r>
      <w:proofErr w:type="spellEnd"/>
      <w:r>
        <w:rPr>
          <w:rFonts w:cstheme="minorHAnsi"/>
          <w:lang w:val="en"/>
        </w:rPr>
        <w:t xml:space="preserve">() given in the textbook followed by the second version of the </w:t>
      </w:r>
      <w:proofErr w:type="spellStart"/>
      <w:r>
        <w:rPr>
          <w:rFonts w:cstheme="minorHAnsi"/>
          <w:lang w:val="en"/>
        </w:rPr>
        <w:t>gender_features</w:t>
      </w:r>
      <w:proofErr w:type="spellEnd"/>
      <w:r>
        <w:rPr>
          <w:rFonts w:cstheme="minorHAnsi"/>
          <w:lang w:val="en"/>
        </w:rPr>
        <w:t>() and perform the same operations on each.</w:t>
      </w:r>
    </w:p>
    <w:p w:rsidR="00AD0325" w:rsidRDefault="00AD0325" w:rsidP="00AD0325">
      <w:pPr>
        <w:ind w:left="720"/>
        <w:jc w:val="both"/>
        <w:rPr>
          <w:rFonts w:cstheme="minorHAnsi"/>
          <w:b/>
          <w:lang w:val="en"/>
        </w:rPr>
      </w:pPr>
      <w:r>
        <w:rPr>
          <w:rFonts w:cstheme="minorHAnsi"/>
          <w:b/>
          <w:noProof/>
        </w:rPr>
        <w:drawing>
          <wp:inline distT="0" distB="0" distL="0" distR="0">
            <wp:extent cx="5943600" cy="1250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250315"/>
                    </a:xfrm>
                    <a:prstGeom prst="rect">
                      <a:avLst/>
                    </a:prstGeom>
                  </pic:spPr>
                </pic:pic>
              </a:graphicData>
            </a:graphic>
          </wp:inline>
        </w:drawing>
      </w:r>
      <w:r>
        <w:rPr>
          <w:rFonts w:cstheme="minorHAnsi"/>
          <w:b/>
          <w:noProof/>
        </w:rPr>
        <w:drawing>
          <wp:inline distT="0" distB="0" distL="0" distR="0">
            <wp:extent cx="5943600" cy="2089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2-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inline>
        </w:drawing>
      </w:r>
      <w:r>
        <w:rPr>
          <w:rFonts w:cstheme="minorHAnsi"/>
          <w:b/>
          <w:noProof/>
        </w:rPr>
        <w:lastRenderedPageBreak/>
        <w:drawing>
          <wp:inline distT="0" distB="0" distL="0" distR="0">
            <wp:extent cx="5943600" cy="1381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a:graphicData>
            </a:graphic>
          </wp:inline>
        </w:drawing>
      </w:r>
      <w:r>
        <w:rPr>
          <w:rFonts w:cstheme="minorHAnsi"/>
          <w:b/>
          <w:noProof/>
        </w:rPr>
        <w:drawing>
          <wp:inline distT="0" distB="0" distL="0" distR="0">
            <wp:extent cx="5943600" cy="576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2-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76580"/>
                    </a:xfrm>
                    <a:prstGeom prst="rect">
                      <a:avLst/>
                    </a:prstGeom>
                  </pic:spPr>
                </pic:pic>
              </a:graphicData>
            </a:graphic>
          </wp:inline>
        </w:drawing>
      </w:r>
    </w:p>
    <w:p w:rsidR="00AD0325" w:rsidRPr="00AD0325" w:rsidRDefault="00AD0325" w:rsidP="00AD0325">
      <w:pPr>
        <w:ind w:left="720"/>
        <w:jc w:val="both"/>
        <w:rPr>
          <w:rFonts w:cstheme="minorHAnsi"/>
          <w:lang w:val="en"/>
        </w:rPr>
      </w:pPr>
      <w:r>
        <w:rPr>
          <w:rFonts w:cstheme="minorHAnsi"/>
          <w:lang w:val="en"/>
        </w:rPr>
        <w:t xml:space="preserve">We can see that the </w:t>
      </w:r>
      <w:r w:rsidR="00DF4E99">
        <w:rPr>
          <w:rFonts w:cstheme="minorHAnsi"/>
          <w:lang w:val="en"/>
        </w:rPr>
        <w:t xml:space="preserve">gender_feature2() function gives us a more accurate Naïve Bayes Classifier and use it to test with the </w:t>
      </w:r>
      <w:proofErr w:type="spellStart"/>
      <w:r w:rsidR="00DF4E99">
        <w:rPr>
          <w:rFonts w:cstheme="minorHAnsi"/>
          <w:lang w:val="en"/>
        </w:rPr>
        <w:t>test_set</w:t>
      </w:r>
      <w:proofErr w:type="spellEnd"/>
      <w:r w:rsidR="00DF4E99">
        <w:rPr>
          <w:rFonts w:cstheme="minorHAnsi"/>
          <w:lang w:val="en"/>
        </w:rPr>
        <w:t xml:space="preserve">. However, we get a lower value of accuracy which may be due to the </w:t>
      </w:r>
      <w:proofErr w:type="spellStart"/>
      <w:r w:rsidR="00DF4E99">
        <w:rPr>
          <w:rFonts w:cstheme="minorHAnsi"/>
          <w:lang w:val="en"/>
        </w:rPr>
        <w:t>test_data</w:t>
      </w:r>
      <w:proofErr w:type="spellEnd"/>
      <w:r w:rsidR="00DF4E99">
        <w:rPr>
          <w:rFonts w:cstheme="minorHAnsi"/>
          <w:lang w:val="en"/>
        </w:rPr>
        <w:t xml:space="preserve"> having a better variety of (name, gender) combinations. Hence, it is expected and we can conclude that the classifier constructed needs to be trained better.</w:t>
      </w:r>
    </w:p>
    <w:p w:rsidR="00D67FAA" w:rsidRPr="00D67FAA" w:rsidRDefault="00D67FAA" w:rsidP="00D67FAA">
      <w:pPr>
        <w:numPr>
          <w:ilvl w:val="0"/>
          <w:numId w:val="10"/>
        </w:numPr>
        <w:jc w:val="both"/>
        <w:rPr>
          <w:rFonts w:cstheme="minorHAnsi"/>
          <w:b/>
          <w:lang w:val="en"/>
        </w:rPr>
      </w:pPr>
      <w:r w:rsidRPr="00D67FAA">
        <w:rPr>
          <w:rFonts w:cstheme="minorHAnsi"/>
          <w:b/>
          <w:lang w:val="en"/>
        </w:rPr>
        <w:t xml:space="preserve">The </w:t>
      </w:r>
      <w:proofErr w:type="spellStart"/>
      <w:r w:rsidRPr="00D67FAA">
        <w:rPr>
          <w:rFonts w:cstheme="minorHAnsi"/>
          <w:b/>
          <w:lang w:val="en"/>
        </w:rPr>
        <w:t>Senseval</w:t>
      </w:r>
      <w:proofErr w:type="spellEnd"/>
      <w:r w:rsidRPr="00D67FAA">
        <w:rPr>
          <w:rFonts w:cstheme="minorHAnsi"/>
          <w:b/>
          <w:lang w:val="en"/>
        </w:rPr>
        <w:t xml:space="preserve"> 2 Corpus contains data intended to train word-sense disambiguation classifiers. It contains data for four words: hard, interest, line, and serve. Choose one of these four words, and load the corresponding data:</w:t>
      </w:r>
    </w:p>
    <w:tbl>
      <w:tblPr>
        <w:tblW w:w="4750" w:type="pct"/>
        <w:tblCellSpacing w:w="0" w:type="dxa"/>
        <w:tblInd w:w="720" w:type="dxa"/>
        <w:tblBorders>
          <w:top w:val="single" w:sz="6" w:space="0" w:color="808080"/>
          <w:bottom w:val="single" w:sz="6" w:space="0" w:color="808080"/>
        </w:tblBorders>
        <w:tblCellMar>
          <w:left w:w="0" w:type="dxa"/>
          <w:right w:w="0" w:type="dxa"/>
        </w:tblCellMar>
        <w:tblLook w:val="04A0" w:firstRow="1" w:lastRow="0" w:firstColumn="1" w:lastColumn="0" w:noHBand="0" w:noVBand="1"/>
      </w:tblPr>
      <w:tblGrid>
        <w:gridCol w:w="8870"/>
      </w:tblGrid>
      <w:tr w:rsidR="00D67FAA" w:rsidRPr="00D67FAA" w:rsidTr="00D67FAA">
        <w:trPr>
          <w:tblCellSpacing w:w="0" w:type="dxa"/>
        </w:trPr>
        <w:tc>
          <w:tcPr>
            <w:tcW w:w="0" w:type="auto"/>
            <w:tcBorders>
              <w:top w:val="single" w:sz="2" w:space="0" w:color="808080"/>
              <w:left w:val="single" w:sz="6" w:space="0" w:color="808080"/>
              <w:bottom w:val="single" w:sz="6" w:space="0" w:color="808080"/>
              <w:right w:val="single" w:sz="12" w:space="0" w:color="808080"/>
            </w:tcBorders>
            <w:shd w:val="clear" w:color="auto" w:fill="EEEEFF"/>
            <w:tcMar>
              <w:top w:w="48" w:type="dxa"/>
              <w:left w:w="48" w:type="dxa"/>
              <w:bottom w:w="48" w:type="dxa"/>
              <w:right w:w="48"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80"/>
              <w:gridCol w:w="8641"/>
            </w:tblGrid>
            <w:tr w:rsidR="00D67FAA" w:rsidRPr="00D67FAA">
              <w:trPr>
                <w:tblCellSpacing w:w="0" w:type="dxa"/>
              </w:trPr>
              <w:tc>
                <w:tcPr>
                  <w:tcW w:w="10" w:type="dxa"/>
                  <w:tcBorders>
                    <w:top w:val="single" w:sz="6" w:space="0" w:color="808080"/>
                    <w:left w:val="single" w:sz="6" w:space="0" w:color="808080"/>
                    <w:bottom w:val="single" w:sz="6" w:space="0" w:color="808080"/>
                    <w:right w:val="single" w:sz="6" w:space="0" w:color="808080"/>
                  </w:tcBorders>
                  <w:shd w:val="clear" w:color="auto" w:fill="4060A0"/>
                  <w:vAlign w:val="center"/>
                  <w:hideMark/>
                </w:tcPr>
                <w:p w:rsidR="00D67FAA" w:rsidRPr="00D67FAA" w:rsidRDefault="00D67FAA" w:rsidP="00D67FAA">
                  <w:pPr>
                    <w:jc w:val="both"/>
                    <w:rPr>
                      <w:rFonts w:cstheme="minorHAnsi"/>
                    </w:rPr>
                  </w:pPr>
                  <w:r w:rsidRPr="00D67FAA">
                    <w:rPr>
                      <w:rFonts w:cstheme="minorHAnsi"/>
                    </w:rPr>
                    <w:t> </w:t>
                  </w:r>
                </w:p>
              </w:tc>
              <w:tc>
                <w:tcPr>
                  <w:tcW w:w="0" w:type="auto"/>
                  <w:tcMar>
                    <w:top w:w="0" w:type="dxa"/>
                    <w:left w:w="120" w:type="dxa"/>
                    <w:bottom w:w="0" w:type="dxa"/>
                    <w:right w:w="0" w:type="dxa"/>
                  </w:tcMar>
                  <w:vAlign w:val="center"/>
                  <w:hideMark/>
                </w:tcPr>
                <w:p w:rsidR="00D67FAA" w:rsidRPr="00D67FAA" w:rsidRDefault="00D67FAA" w:rsidP="00D67FAA">
                  <w:pPr>
                    <w:jc w:val="both"/>
                    <w:rPr>
                      <w:rFonts w:cstheme="minorHAnsi"/>
                      <w:b/>
                      <w:bCs/>
                    </w:rPr>
                  </w:pPr>
                  <w:r w:rsidRPr="00D67FAA">
                    <w:rPr>
                      <w:rFonts w:cstheme="minorHAnsi"/>
                      <w:b/>
                      <w:bCs/>
                    </w:rPr>
                    <w:t xml:space="preserve">&gt;&gt;&gt; from </w:t>
                  </w:r>
                  <w:proofErr w:type="spellStart"/>
                  <w:proofErr w:type="gramStart"/>
                  <w:r w:rsidRPr="00D67FAA">
                    <w:rPr>
                      <w:rFonts w:cstheme="minorHAnsi"/>
                      <w:b/>
                      <w:bCs/>
                    </w:rPr>
                    <w:t>nltk.corpus</w:t>
                  </w:r>
                  <w:proofErr w:type="spellEnd"/>
                  <w:proofErr w:type="gramEnd"/>
                  <w:r w:rsidRPr="00D67FAA">
                    <w:rPr>
                      <w:rFonts w:cstheme="minorHAnsi"/>
                      <w:b/>
                      <w:bCs/>
                    </w:rPr>
                    <w:t xml:space="preserve"> import </w:t>
                  </w:r>
                  <w:proofErr w:type="spellStart"/>
                  <w:r w:rsidRPr="00D67FAA">
                    <w:rPr>
                      <w:rFonts w:cstheme="minorHAnsi"/>
                      <w:b/>
                      <w:bCs/>
                    </w:rPr>
                    <w:t>senseval</w:t>
                  </w:r>
                  <w:proofErr w:type="spellEnd"/>
                </w:p>
                <w:p w:rsidR="00D67FAA" w:rsidRPr="00D67FAA" w:rsidRDefault="00D67FAA" w:rsidP="00D67FAA">
                  <w:pPr>
                    <w:jc w:val="both"/>
                    <w:rPr>
                      <w:rFonts w:cstheme="minorHAnsi"/>
                      <w:b/>
                      <w:bCs/>
                    </w:rPr>
                  </w:pPr>
                  <w:r w:rsidRPr="00D67FAA">
                    <w:rPr>
                      <w:rFonts w:cstheme="minorHAnsi"/>
                      <w:b/>
                      <w:bCs/>
                    </w:rPr>
                    <w:t xml:space="preserve">&gt;&gt;&gt; instances = </w:t>
                  </w:r>
                  <w:proofErr w:type="spellStart"/>
                  <w:proofErr w:type="gramStart"/>
                  <w:r w:rsidRPr="00D67FAA">
                    <w:rPr>
                      <w:rFonts w:cstheme="minorHAnsi"/>
                      <w:b/>
                      <w:bCs/>
                    </w:rPr>
                    <w:t>senseval.instances</w:t>
                  </w:r>
                  <w:proofErr w:type="spellEnd"/>
                  <w:proofErr w:type="gramEnd"/>
                  <w:r w:rsidRPr="00D67FAA">
                    <w:rPr>
                      <w:rFonts w:cstheme="minorHAnsi"/>
                      <w:b/>
                      <w:bCs/>
                    </w:rPr>
                    <w:t>('</w:t>
                  </w:r>
                  <w:proofErr w:type="spellStart"/>
                  <w:r w:rsidRPr="00D67FAA">
                    <w:rPr>
                      <w:rFonts w:cstheme="minorHAnsi"/>
                      <w:b/>
                      <w:bCs/>
                    </w:rPr>
                    <w:t>hard.pos</w:t>
                  </w:r>
                  <w:proofErr w:type="spellEnd"/>
                  <w:r w:rsidRPr="00D67FAA">
                    <w:rPr>
                      <w:rFonts w:cstheme="minorHAnsi"/>
                      <w:b/>
                      <w:bCs/>
                    </w:rPr>
                    <w:t>')</w:t>
                  </w:r>
                </w:p>
                <w:p w:rsidR="00D67FAA" w:rsidRPr="00D67FAA" w:rsidRDefault="00D67FAA" w:rsidP="00D67FAA">
                  <w:pPr>
                    <w:jc w:val="both"/>
                    <w:rPr>
                      <w:rFonts w:cstheme="minorHAnsi"/>
                      <w:b/>
                      <w:bCs/>
                    </w:rPr>
                  </w:pPr>
                  <w:r w:rsidRPr="00D67FAA">
                    <w:rPr>
                      <w:rFonts w:cstheme="minorHAnsi"/>
                      <w:b/>
                      <w:bCs/>
                    </w:rPr>
                    <w:t xml:space="preserve">&gt;&gt;&gt; size = </w:t>
                  </w:r>
                  <w:proofErr w:type="spellStart"/>
                  <w:r w:rsidRPr="00D67FAA">
                    <w:rPr>
                      <w:rFonts w:cstheme="minorHAnsi"/>
                      <w:b/>
                      <w:bCs/>
                    </w:rPr>
                    <w:t>int</w:t>
                  </w:r>
                  <w:proofErr w:type="spellEnd"/>
                  <w:r w:rsidRPr="00D67FAA">
                    <w:rPr>
                      <w:rFonts w:cstheme="minorHAnsi"/>
                      <w:b/>
                      <w:bCs/>
                    </w:rPr>
                    <w:t>(len(instances) * 0.1)</w:t>
                  </w:r>
                </w:p>
                <w:p w:rsidR="00D67FAA" w:rsidRPr="00D67FAA" w:rsidRDefault="00D67FAA" w:rsidP="00D67FAA">
                  <w:pPr>
                    <w:jc w:val="both"/>
                    <w:rPr>
                      <w:rFonts w:cstheme="minorHAnsi"/>
                      <w:b/>
                      <w:bCs/>
                    </w:rPr>
                  </w:pPr>
                  <w:r w:rsidRPr="00D67FAA">
                    <w:rPr>
                      <w:rFonts w:cstheme="minorHAnsi"/>
                      <w:b/>
                      <w:bCs/>
                    </w:rPr>
                    <w:t xml:space="preserve">&gt;&gt;&gt; </w:t>
                  </w:r>
                  <w:proofErr w:type="spellStart"/>
                  <w:r w:rsidRPr="00D67FAA">
                    <w:rPr>
                      <w:rFonts w:cstheme="minorHAnsi"/>
                      <w:b/>
                      <w:bCs/>
                    </w:rPr>
                    <w:t>train_set</w:t>
                  </w:r>
                  <w:proofErr w:type="spellEnd"/>
                  <w:r w:rsidRPr="00D67FAA">
                    <w:rPr>
                      <w:rFonts w:cstheme="minorHAnsi"/>
                      <w:b/>
                      <w:bCs/>
                    </w:rPr>
                    <w:t xml:space="preserve">, </w:t>
                  </w:r>
                  <w:proofErr w:type="spellStart"/>
                  <w:r w:rsidRPr="00D67FAA">
                    <w:rPr>
                      <w:rFonts w:cstheme="minorHAnsi"/>
                      <w:b/>
                      <w:bCs/>
                    </w:rPr>
                    <w:t>test_set</w:t>
                  </w:r>
                  <w:proofErr w:type="spellEnd"/>
                  <w:r w:rsidRPr="00D67FAA">
                    <w:rPr>
                      <w:rFonts w:cstheme="minorHAnsi"/>
                      <w:b/>
                      <w:bCs/>
                    </w:rPr>
                    <w:t xml:space="preserve"> = instances[size:], instances</w:t>
                  </w:r>
                  <w:proofErr w:type="gramStart"/>
                  <w:r w:rsidRPr="00D67FAA">
                    <w:rPr>
                      <w:rFonts w:cstheme="minorHAnsi"/>
                      <w:b/>
                      <w:bCs/>
                    </w:rPr>
                    <w:t>[:size</w:t>
                  </w:r>
                  <w:proofErr w:type="gramEnd"/>
                  <w:r w:rsidRPr="00D67FAA">
                    <w:rPr>
                      <w:rFonts w:cstheme="minorHAnsi"/>
                      <w:b/>
                      <w:bCs/>
                    </w:rPr>
                    <w:t>]</w:t>
                  </w:r>
                </w:p>
              </w:tc>
            </w:tr>
          </w:tbl>
          <w:p w:rsidR="00D67FAA" w:rsidRPr="00D67FAA" w:rsidRDefault="00D67FAA" w:rsidP="00D67FAA">
            <w:pPr>
              <w:jc w:val="both"/>
              <w:rPr>
                <w:rFonts w:cstheme="minorHAnsi"/>
                <w:b/>
                <w:bCs/>
              </w:rPr>
            </w:pPr>
          </w:p>
        </w:tc>
      </w:tr>
    </w:tbl>
    <w:p w:rsidR="00D67FAA" w:rsidRDefault="00D67FAA" w:rsidP="00AD0325">
      <w:pPr>
        <w:ind w:left="720"/>
        <w:jc w:val="both"/>
        <w:rPr>
          <w:rFonts w:cstheme="minorHAnsi"/>
          <w:b/>
          <w:lang w:val="en"/>
        </w:rPr>
      </w:pPr>
      <w:r w:rsidRPr="00D67FAA">
        <w:rPr>
          <w:rFonts w:cstheme="minorHAnsi"/>
          <w:b/>
          <w:lang w:val="en"/>
        </w:rPr>
        <w:t xml:space="preserve">Using this dataset, build a classifier that predicts the correct sense tag for a given instance. See the corpus HOWTO at http://www.nltk.org/howto for information on using the instance objects returned by the </w:t>
      </w:r>
      <w:proofErr w:type="spellStart"/>
      <w:r w:rsidRPr="00D67FAA">
        <w:rPr>
          <w:rFonts w:cstheme="minorHAnsi"/>
          <w:b/>
          <w:lang w:val="en"/>
        </w:rPr>
        <w:t>Senseval</w:t>
      </w:r>
      <w:proofErr w:type="spellEnd"/>
      <w:r w:rsidRPr="00D67FAA">
        <w:rPr>
          <w:rFonts w:cstheme="minorHAnsi"/>
          <w:b/>
          <w:lang w:val="en"/>
        </w:rPr>
        <w:t xml:space="preserve"> 2 Corpus.</w:t>
      </w:r>
    </w:p>
    <w:p w:rsidR="00AD0325" w:rsidRPr="00AD0325" w:rsidRDefault="00DF4E99" w:rsidP="00AD0325">
      <w:pPr>
        <w:ind w:left="720"/>
        <w:jc w:val="both"/>
        <w:rPr>
          <w:rFonts w:cstheme="minorHAnsi"/>
          <w:lang w:val="en"/>
        </w:rPr>
      </w:pPr>
      <w:r>
        <w:rPr>
          <w:rFonts w:cstheme="minorHAnsi"/>
          <w:lang w:val="en"/>
        </w:rPr>
        <w:t>We begin by performing the commands given above and then taking a look at a few objects of the training set as follows:</w:t>
      </w:r>
    </w:p>
    <w:p w:rsidR="00AD0325" w:rsidRDefault="00AD0325" w:rsidP="00AD0325">
      <w:pPr>
        <w:ind w:left="720"/>
        <w:jc w:val="both"/>
        <w:rPr>
          <w:rFonts w:cstheme="minorHAnsi"/>
          <w:b/>
          <w:lang w:val="en"/>
        </w:rPr>
      </w:pPr>
      <w:r>
        <w:rPr>
          <w:rFonts w:cstheme="minorHAnsi"/>
          <w:b/>
          <w:noProof/>
        </w:rPr>
        <w:lastRenderedPageBreak/>
        <w:drawing>
          <wp:inline distT="0" distB="0" distL="0" distR="0">
            <wp:extent cx="5943600" cy="4321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r>
        <w:rPr>
          <w:rFonts w:cstheme="minorHAnsi"/>
          <w:b/>
          <w:noProof/>
        </w:rPr>
        <w:drawing>
          <wp:inline distT="0" distB="0" distL="0" distR="0">
            <wp:extent cx="5943600" cy="2483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rsidR="00DF4E99" w:rsidRPr="00DF4E99" w:rsidRDefault="00DF4E99" w:rsidP="00AD0325">
      <w:pPr>
        <w:ind w:left="720"/>
        <w:jc w:val="both"/>
        <w:rPr>
          <w:rFonts w:cstheme="minorHAnsi"/>
          <w:lang w:val="en"/>
        </w:rPr>
      </w:pPr>
      <w:r>
        <w:rPr>
          <w:rFonts w:cstheme="minorHAnsi"/>
          <w:lang w:val="en"/>
        </w:rPr>
        <w:t>As we can</w:t>
      </w:r>
      <w:r w:rsidR="00531D1E">
        <w:rPr>
          <w:rFonts w:cstheme="minorHAnsi"/>
          <w:lang w:val="en"/>
        </w:rPr>
        <w:t xml:space="preserve"> see above, we construct </w:t>
      </w:r>
      <w:proofErr w:type="gramStart"/>
      <w:r w:rsidR="00531D1E">
        <w:rPr>
          <w:rFonts w:cstheme="minorHAnsi"/>
          <w:lang w:val="en"/>
        </w:rPr>
        <w:t>our a</w:t>
      </w:r>
      <w:proofErr w:type="gramEnd"/>
      <w:r>
        <w:rPr>
          <w:rFonts w:cstheme="minorHAnsi"/>
          <w:lang w:val="en"/>
        </w:rPr>
        <w:t xml:space="preserve"> </w:t>
      </w:r>
      <w:proofErr w:type="spellStart"/>
      <w:r>
        <w:rPr>
          <w:rFonts w:cstheme="minorHAnsi"/>
          <w:lang w:val="en"/>
        </w:rPr>
        <w:t>sense_feature</w:t>
      </w:r>
      <w:proofErr w:type="spellEnd"/>
      <w:r>
        <w:rPr>
          <w:rFonts w:cstheme="minorHAnsi"/>
          <w:lang w:val="en"/>
        </w:rPr>
        <w:t xml:space="preserve"> function which t</w:t>
      </w:r>
      <w:r w:rsidR="00531D1E">
        <w:rPr>
          <w:rFonts w:cstheme="minorHAnsi"/>
          <w:lang w:val="en"/>
        </w:rPr>
        <w:t>akes a look at the words last letter</w:t>
      </w:r>
      <w:r>
        <w:rPr>
          <w:rFonts w:cstheme="minorHAnsi"/>
          <w:lang w:val="en"/>
        </w:rPr>
        <w:t xml:space="preserve">, the previous word type and the following word type. This feature function helps us create a Naïve Bayes Classifier which has an accuracy of 71.61% when checked against the </w:t>
      </w:r>
      <w:proofErr w:type="spellStart"/>
      <w:r>
        <w:rPr>
          <w:rFonts w:cstheme="minorHAnsi"/>
          <w:lang w:val="en"/>
        </w:rPr>
        <w:t>test_set</w:t>
      </w:r>
      <w:proofErr w:type="spellEnd"/>
      <w:r>
        <w:rPr>
          <w:rFonts w:cstheme="minorHAnsi"/>
          <w:lang w:val="en"/>
        </w:rPr>
        <w:t>.</w:t>
      </w:r>
    </w:p>
    <w:p w:rsidR="00D67FAA" w:rsidRDefault="00D67FAA" w:rsidP="00AD0325">
      <w:pPr>
        <w:numPr>
          <w:ilvl w:val="0"/>
          <w:numId w:val="10"/>
        </w:numPr>
        <w:jc w:val="both"/>
        <w:rPr>
          <w:rFonts w:cstheme="minorHAnsi"/>
          <w:b/>
          <w:lang w:val="en"/>
        </w:rPr>
      </w:pPr>
      <w:r w:rsidRPr="00D67FAA">
        <w:rPr>
          <w:rFonts w:cstheme="minorHAnsi"/>
          <w:b/>
          <w:lang w:val="en"/>
        </w:rPr>
        <w:lastRenderedPageBreak/>
        <w:t>Using the movie review document classifier discussed in this chapter, generate a list of the 30 features that the classifier finds to be most informative. Can you explain why these particular features are informative? Do you find any of them surprising?</w:t>
      </w:r>
    </w:p>
    <w:p w:rsidR="00AD0325" w:rsidRPr="00AD0325" w:rsidRDefault="00DF4E99" w:rsidP="00AD0325">
      <w:pPr>
        <w:ind w:left="720"/>
        <w:jc w:val="both"/>
        <w:rPr>
          <w:rFonts w:cstheme="minorHAnsi"/>
          <w:lang w:val="en"/>
        </w:rPr>
      </w:pPr>
      <w:r>
        <w:rPr>
          <w:rFonts w:cstheme="minorHAnsi"/>
          <w:lang w:val="en"/>
        </w:rPr>
        <w:t>We setup the document classifier from the textbook as follows (we also check the accuracy to account for differences):</w:t>
      </w:r>
    </w:p>
    <w:p w:rsidR="00AD0325" w:rsidRDefault="00AD0325" w:rsidP="00DF4E99">
      <w:pPr>
        <w:ind w:left="720"/>
        <w:jc w:val="both"/>
        <w:rPr>
          <w:rFonts w:cstheme="minorHAnsi"/>
          <w:b/>
          <w:lang w:val="en"/>
        </w:rPr>
      </w:pPr>
      <w:r>
        <w:rPr>
          <w:rFonts w:cstheme="minorHAnsi"/>
          <w:b/>
          <w:noProof/>
        </w:rPr>
        <w:lastRenderedPageBreak/>
        <w:drawing>
          <wp:inline distT="0" distB="0" distL="0" distR="0">
            <wp:extent cx="594360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4-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r>
        <w:rPr>
          <w:rFonts w:cstheme="minorHAnsi"/>
          <w:b/>
          <w:noProof/>
        </w:rPr>
        <w:lastRenderedPageBreak/>
        <w:drawing>
          <wp:inline distT="0" distB="0" distL="0" distR="0">
            <wp:extent cx="5943600" cy="460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4-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rsidR="00DF4E99" w:rsidRPr="00DF4E99" w:rsidRDefault="00DF4E99" w:rsidP="00DF4E99">
      <w:pPr>
        <w:ind w:left="720"/>
        <w:jc w:val="both"/>
        <w:rPr>
          <w:rFonts w:cstheme="minorHAnsi"/>
          <w:lang w:val="en"/>
        </w:rPr>
      </w:pPr>
      <w:r>
        <w:rPr>
          <w:rFonts w:cstheme="minorHAnsi"/>
          <w:lang w:val="en"/>
        </w:rPr>
        <w:t xml:space="preserve">As we can see in the above list of 30 most informative features, the feature with the most effect on being classified as negative is if the document contains </w:t>
      </w:r>
      <w:proofErr w:type="spellStart"/>
      <w:r>
        <w:rPr>
          <w:rFonts w:cstheme="minorHAnsi"/>
          <w:lang w:val="en"/>
        </w:rPr>
        <w:t>seagal</w:t>
      </w:r>
      <w:proofErr w:type="spellEnd"/>
      <w:r>
        <w:rPr>
          <w:rFonts w:cstheme="minorHAnsi"/>
          <w:lang w:val="en"/>
        </w:rPr>
        <w:t xml:space="preserve">. </w:t>
      </w:r>
      <w:r w:rsidR="00E705CA">
        <w:rPr>
          <w:rFonts w:cstheme="minorHAnsi"/>
          <w:lang w:val="en"/>
        </w:rPr>
        <w:t xml:space="preserve">The other features and their ratios seem to be about right. Though, as a personal opinion, I feel the </w:t>
      </w:r>
      <w:proofErr w:type="spellStart"/>
      <w:proofErr w:type="gramStart"/>
      <w:r w:rsidR="00E705CA">
        <w:rPr>
          <w:rFonts w:cstheme="minorHAnsi"/>
          <w:lang w:val="en"/>
        </w:rPr>
        <w:t>pos:neg</w:t>
      </w:r>
      <w:proofErr w:type="spellEnd"/>
      <w:proofErr w:type="gramEnd"/>
      <w:r w:rsidR="00E705CA">
        <w:rPr>
          <w:rFonts w:cstheme="minorHAnsi"/>
          <w:lang w:val="en"/>
        </w:rPr>
        <w:t xml:space="preserve"> ratio for the feature </w:t>
      </w:r>
      <w:proofErr w:type="spellStart"/>
      <w:r w:rsidR="00E705CA">
        <w:rPr>
          <w:rFonts w:cstheme="minorHAnsi"/>
          <w:lang w:val="en"/>
        </w:rPr>
        <w:t>jedi</w:t>
      </w:r>
      <w:proofErr w:type="spellEnd"/>
      <w:r w:rsidR="00E705CA">
        <w:rPr>
          <w:rFonts w:cstheme="minorHAnsi"/>
          <w:lang w:val="en"/>
        </w:rPr>
        <w:t xml:space="preserve"> should be more.</w:t>
      </w:r>
    </w:p>
    <w:p w:rsidR="00E95FDE" w:rsidRDefault="00D67FAA" w:rsidP="00AD0325">
      <w:pPr>
        <w:numPr>
          <w:ilvl w:val="0"/>
          <w:numId w:val="10"/>
        </w:numPr>
        <w:jc w:val="both"/>
        <w:rPr>
          <w:rFonts w:cstheme="minorHAnsi"/>
          <w:b/>
          <w:lang w:val="en"/>
        </w:rPr>
      </w:pPr>
      <w:r w:rsidRPr="00D67FAA">
        <w:rPr>
          <w:rFonts w:cstheme="minorHAnsi"/>
          <w:b/>
          <w:lang w:val="en"/>
        </w:rPr>
        <w:t>Select one of the classification tasks described in this chapter, such as name gender detection, document classification, part-of-speech tagging, or dialog act classification. Using the same training and test data, and the same feature extractor, build three classifiers for the task: a</w:t>
      </w:r>
      <w:r w:rsidRPr="00D67FAA">
        <w:rPr>
          <w:rFonts w:cstheme="minorHAnsi"/>
          <w:lang w:val="en"/>
        </w:rPr>
        <w:t xml:space="preserve"> </w:t>
      </w:r>
      <w:r w:rsidRPr="00D67FAA">
        <w:rPr>
          <w:rFonts w:cstheme="minorHAnsi"/>
          <w:b/>
          <w:lang w:val="en"/>
        </w:rPr>
        <w:t>decision tree, a naive Bayes classifier, and a Maximum Entropy classifier. Compare the performance of the three classifiers on your selected task. How do you think that your results might be different if you used a different feature extractor?</w:t>
      </w:r>
    </w:p>
    <w:p w:rsidR="00AD0325" w:rsidRPr="00AD0325" w:rsidRDefault="00E705CA" w:rsidP="00AD0325">
      <w:pPr>
        <w:ind w:left="720"/>
        <w:jc w:val="both"/>
        <w:rPr>
          <w:rFonts w:cstheme="minorHAnsi"/>
          <w:lang w:val="en"/>
        </w:rPr>
      </w:pPr>
      <w:r>
        <w:rPr>
          <w:rFonts w:cstheme="minorHAnsi"/>
          <w:lang w:val="en"/>
        </w:rPr>
        <w:t xml:space="preserve">For this exercise I chose </w:t>
      </w:r>
      <w:r w:rsidR="00531D1E">
        <w:rPr>
          <w:rFonts w:cstheme="minorHAnsi"/>
          <w:lang w:val="en"/>
        </w:rPr>
        <w:t xml:space="preserve">the </w:t>
      </w:r>
      <w:r>
        <w:rPr>
          <w:rFonts w:cstheme="minorHAnsi"/>
          <w:lang w:val="en"/>
        </w:rPr>
        <w:t xml:space="preserve">part-of-speech tagging </w:t>
      </w:r>
      <w:r w:rsidR="00531D1E">
        <w:rPr>
          <w:rFonts w:cstheme="minorHAnsi"/>
          <w:lang w:val="en"/>
        </w:rPr>
        <w:t xml:space="preserve">example </w:t>
      </w:r>
      <w:r>
        <w:rPr>
          <w:rFonts w:cstheme="minorHAnsi"/>
          <w:lang w:val="en"/>
        </w:rPr>
        <w:t>and performed the required commands as follows:</w:t>
      </w:r>
    </w:p>
    <w:p w:rsidR="00AD0325" w:rsidRDefault="00AD0325" w:rsidP="00AD0325">
      <w:pPr>
        <w:ind w:left="720"/>
        <w:jc w:val="both"/>
        <w:rPr>
          <w:rFonts w:cstheme="minorHAnsi"/>
          <w:b/>
          <w:lang w:val="en"/>
        </w:rPr>
      </w:pPr>
      <w:r>
        <w:rPr>
          <w:rFonts w:cstheme="minorHAnsi"/>
          <w:b/>
          <w:noProof/>
        </w:rPr>
        <w:lastRenderedPageBreak/>
        <w:drawing>
          <wp:inline distT="0" distB="0" distL="0" distR="0">
            <wp:extent cx="5943600" cy="4892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92040"/>
                    </a:xfrm>
                    <a:prstGeom prst="rect">
                      <a:avLst/>
                    </a:prstGeom>
                  </pic:spPr>
                </pic:pic>
              </a:graphicData>
            </a:graphic>
          </wp:inline>
        </w:drawing>
      </w:r>
    </w:p>
    <w:p w:rsidR="00E705CA" w:rsidRDefault="00E705CA" w:rsidP="00AD0325">
      <w:pPr>
        <w:ind w:left="720"/>
        <w:jc w:val="both"/>
        <w:rPr>
          <w:rFonts w:cstheme="minorHAnsi"/>
          <w:lang w:val="en"/>
        </w:rPr>
      </w:pPr>
      <w:r>
        <w:rPr>
          <w:rFonts w:cstheme="minorHAnsi"/>
          <w:lang w:val="en"/>
        </w:rPr>
        <w:t xml:space="preserve">As seen above, when we use the same feature function, </w:t>
      </w:r>
      <w:r w:rsidR="008360EF">
        <w:rPr>
          <w:rFonts w:cstheme="minorHAnsi"/>
          <w:lang w:val="en"/>
        </w:rPr>
        <w:t xml:space="preserve">a Decision Tree performs better than a Naïve Bayes Classifier in terms of accuracy when compared to the </w:t>
      </w:r>
      <w:proofErr w:type="spellStart"/>
      <w:r w:rsidR="008360EF">
        <w:rPr>
          <w:rFonts w:cstheme="minorHAnsi"/>
          <w:lang w:val="en"/>
        </w:rPr>
        <w:t>test_set</w:t>
      </w:r>
      <w:proofErr w:type="spellEnd"/>
      <w:r w:rsidR="008360EF">
        <w:rPr>
          <w:rFonts w:cstheme="minorHAnsi"/>
          <w:lang w:val="en"/>
        </w:rPr>
        <w:t>.</w:t>
      </w:r>
    </w:p>
    <w:p w:rsidR="00133203" w:rsidRDefault="00133203" w:rsidP="00AD0325">
      <w:pPr>
        <w:ind w:left="720"/>
        <w:jc w:val="both"/>
        <w:rPr>
          <w:rFonts w:cstheme="minorHAnsi"/>
          <w:lang w:val="en"/>
        </w:rPr>
      </w:pPr>
      <w:r>
        <w:rPr>
          <w:rFonts w:cstheme="minorHAnsi"/>
          <w:lang w:val="en"/>
        </w:rPr>
        <w:t xml:space="preserve">When it came to building a Maximum Entropy Classifier, the program exited with a </w:t>
      </w:r>
      <w:proofErr w:type="spellStart"/>
      <w:r>
        <w:rPr>
          <w:rFonts w:cstheme="minorHAnsi"/>
          <w:lang w:val="en"/>
        </w:rPr>
        <w:t>MemoryError</w:t>
      </w:r>
      <w:proofErr w:type="spellEnd"/>
      <w:r>
        <w:rPr>
          <w:rFonts w:cstheme="minorHAnsi"/>
          <w:lang w:val="en"/>
        </w:rPr>
        <w:t xml:space="preserve"> (though my laptop does have 8GB of RAM) as shown below:</w:t>
      </w:r>
    </w:p>
    <w:p w:rsidR="00133203" w:rsidRDefault="00133203" w:rsidP="00AD0325">
      <w:pPr>
        <w:ind w:left="720"/>
        <w:jc w:val="both"/>
        <w:rPr>
          <w:rFonts w:cstheme="minorHAnsi"/>
          <w:lang w:val="en"/>
        </w:rPr>
      </w:pPr>
      <w:r>
        <w:rPr>
          <w:rFonts w:cstheme="minorHAnsi"/>
          <w:noProof/>
        </w:rPr>
        <w:drawing>
          <wp:inline distT="0" distB="0" distL="0" distR="0">
            <wp:extent cx="5943600" cy="141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00133203" w:rsidRPr="00E705CA" w:rsidRDefault="00133203" w:rsidP="00AD0325">
      <w:pPr>
        <w:ind w:left="720"/>
        <w:jc w:val="both"/>
        <w:rPr>
          <w:rFonts w:cstheme="minorHAnsi"/>
          <w:lang w:val="en"/>
        </w:rPr>
      </w:pPr>
      <w:r>
        <w:rPr>
          <w:rFonts w:cstheme="minorHAnsi"/>
          <w:lang w:val="en"/>
        </w:rPr>
        <w:t>The commands were tried twice with the same result. Hence, only a Decision Tree Model and a Naïve Bayes Classifier could be built and compared.</w:t>
      </w:r>
    </w:p>
    <w:p w:rsidR="00E95FDE" w:rsidRDefault="00E95FDE" w:rsidP="00E95FDE">
      <w:pPr>
        <w:pStyle w:val="Heading1"/>
        <w:rPr>
          <w:lang w:val="en"/>
        </w:rPr>
      </w:pPr>
      <w:r>
        <w:rPr>
          <w:lang w:val="en"/>
        </w:rPr>
        <w:lastRenderedPageBreak/>
        <w:t>References:</w:t>
      </w:r>
    </w:p>
    <w:p w:rsidR="00E95FDE" w:rsidRDefault="00E95FDE" w:rsidP="00E95FDE">
      <w:pPr>
        <w:rPr>
          <w:lang w:val="en"/>
        </w:rPr>
      </w:pPr>
      <w:r>
        <w:rPr>
          <w:lang w:val="en"/>
        </w:rPr>
        <w:t>[1] “Machine Translation”, Wikipedia, (</w:t>
      </w:r>
      <w:hyperlink r:id="rId16" w:history="1">
        <w:r w:rsidRPr="00845696">
          <w:rPr>
            <w:rStyle w:val="Hyperlink"/>
            <w:lang w:val="en"/>
          </w:rPr>
          <w:t>https://en.wikipedia.org/wiki/Machine_translation</w:t>
        </w:r>
      </w:hyperlink>
      <w:r>
        <w:rPr>
          <w:lang w:val="en"/>
        </w:rPr>
        <w:t>)</w:t>
      </w:r>
    </w:p>
    <w:p w:rsidR="00E95FDE" w:rsidRDefault="00E95FDE" w:rsidP="00E95FDE">
      <w:pPr>
        <w:rPr>
          <w:lang w:val="en"/>
        </w:rPr>
      </w:pPr>
      <w:r>
        <w:rPr>
          <w:lang w:val="en"/>
        </w:rPr>
        <w:t>[2]</w:t>
      </w:r>
      <w:r w:rsidR="00AD0325">
        <w:rPr>
          <w:lang w:val="en"/>
        </w:rPr>
        <w:t xml:space="preserve"> “Corpus Readers”, nltk.org, (</w:t>
      </w:r>
      <w:hyperlink r:id="rId17" w:history="1">
        <w:r w:rsidR="00AD0325" w:rsidRPr="00845696">
          <w:rPr>
            <w:rStyle w:val="Hyperlink"/>
            <w:lang w:val="en"/>
          </w:rPr>
          <w:t>http://www.nltk.org/howto/corpus.html</w:t>
        </w:r>
      </w:hyperlink>
      <w:r w:rsidR="00AD0325">
        <w:rPr>
          <w:lang w:val="en"/>
        </w:rPr>
        <w:t>)</w:t>
      </w:r>
    </w:p>
    <w:p w:rsidR="00AD0325" w:rsidRPr="00E95FDE" w:rsidRDefault="00AD0325" w:rsidP="00E95FDE">
      <w:pPr>
        <w:rPr>
          <w:lang w:val="en"/>
        </w:rPr>
      </w:pPr>
    </w:p>
    <w:sectPr w:rsidR="00AD0325" w:rsidRPr="00E95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106A7"/>
    <w:multiLevelType w:val="hybridMultilevel"/>
    <w:tmpl w:val="23D64CC8"/>
    <w:lvl w:ilvl="0" w:tplc="BFC2EDF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250D5"/>
    <w:multiLevelType w:val="multilevel"/>
    <w:tmpl w:val="66DC8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21072"/>
    <w:multiLevelType w:val="hybridMultilevel"/>
    <w:tmpl w:val="87346072"/>
    <w:lvl w:ilvl="0" w:tplc="0EE0F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683057"/>
    <w:multiLevelType w:val="hybridMultilevel"/>
    <w:tmpl w:val="C3B82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52AA8"/>
    <w:multiLevelType w:val="hybridMultilevel"/>
    <w:tmpl w:val="C64AB3E0"/>
    <w:lvl w:ilvl="0" w:tplc="8EACF1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00D4E"/>
    <w:multiLevelType w:val="hybridMultilevel"/>
    <w:tmpl w:val="8B34C06A"/>
    <w:lvl w:ilvl="0" w:tplc="298C67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9E73E7"/>
    <w:multiLevelType w:val="hybridMultilevel"/>
    <w:tmpl w:val="B08A0E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83055"/>
    <w:multiLevelType w:val="hybridMultilevel"/>
    <w:tmpl w:val="9D6A9B5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A261D2"/>
    <w:multiLevelType w:val="hybridMultilevel"/>
    <w:tmpl w:val="606CA82E"/>
    <w:lvl w:ilvl="0" w:tplc="5AD07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2A290D"/>
    <w:multiLevelType w:val="hybridMultilevel"/>
    <w:tmpl w:val="5BA4F5EE"/>
    <w:lvl w:ilvl="0" w:tplc="DDA250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FAE7990"/>
    <w:multiLevelType w:val="hybridMultilevel"/>
    <w:tmpl w:val="88C4312C"/>
    <w:lvl w:ilvl="0" w:tplc="16365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5"/>
  </w:num>
  <w:num w:numId="4">
    <w:abstractNumId w:val="2"/>
  </w:num>
  <w:num w:numId="5">
    <w:abstractNumId w:val="0"/>
  </w:num>
  <w:num w:numId="6">
    <w:abstractNumId w:val="6"/>
  </w:num>
  <w:num w:numId="7">
    <w:abstractNumId w:val="4"/>
  </w:num>
  <w:num w:numId="8">
    <w:abstractNumId w:val="7"/>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AE"/>
    <w:rsid w:val="00084A62"/>
    <w:rsid w:val="00105F21"/>
    <w:rsid w:val="00114F88"/>
    <w:rsid w:val="00133203"/>
    <w:rsid w:val="001E0039"/>
    <w:rsid w:val="00257752"/>
    <w:rsid w:val="002F140B"/>
    <w:rsid w:val="003A3C0C"/>
    <w:rsid w:val="00531D1E"/>
    <w:rsid w:val="005B70DD"/>
    <w:rsid w:val="005D600F"/>
    <w:rsid w:val="006766BF"/>
    <w:rsid w:val="006D6739"/>
    <w:rsid w:val="00744310"/>
    <w:rsid w:val="00773495"/>
    <w:rsid w:val="008360EF"/>
    <w:rsid w:val="0098770E"/>
    <w:rsid w:val="00987F19"/>
    <w:rsid w:val="00A17346"/>
    <w:rsid w:val="00A447DC"/>
    <w:rsid w:val="00A55A82"/>
    <w:rsid w:val="00AD0325"/>
    <w:rsid w:val="00D23FAE"/>
    <w:rsid w:val="00D5720C"/>
    <w:rsid w:val="00D67FAA"/>
    <w:rsid w:val="00DC1227"/>
    <w:rsid w:val="00DF4E99"/>
    <w:rsid w:val="00E705CA"/>
    <w:rsid w:val="00E95FDE"/>
    <w:rsid w:val="00EF454C"/>
    <w:rsid w:val="00F91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96324"/>
  <w15:chartTrackingRefBased/>
  <w15:docId w15:val="{ECA28E14-E132-45BC-8030-F2630254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3FAE"/>
    <w:pPr>
      <w:spacing w:line="256" w:lineRule="auto"/>
    </w:pPr>
  </w:style>
  <w:style w:type="paragraph" w:styleId="Heading1">
    <w:name w:val="heading 1"/>
    <w:basedOn w:val="Normal"/>
    <w:next w:val="Normal"/>
    <w:link w:val="Heading1Char"/>
    <w:uiPriority w:val="9"/>
    <w:qFormat/>
    <w:rsid w:val="00D23F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FA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3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FAE"/>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3FAE"/>
    <w:rPr>
      <w:rFonts w:eastAsiaTheme="minorEastAsia"/>
      <w:color w:val="5A5A5A" w:themeColor="text1" w:themeTint="A5"/>
      <w:spacing w:val="15"/>
    </w:rPr>
  </w:style>
  <w:style w:type="character" w:styleId="SubtleEmphasis">
    <w:name w:val="Subtle Emphasis"/>
    <w:basedOn w:val="DefaultParagraphFont"/>
    <w:uiPriority w:val="19"/>
    <w:qFormat/>
    <w:rsid w:val="00D23FAE"/>
    <w:rPr>
      <w:i/>
      <w:iCs/>
      <w:color w:val="404040" w:themeColor="text1" w:themeTint="BF"/>
    </w:rPr>
  </w:style>
  <w:style w:type="paragraph" w:styleId="ListParagraph">
    <w:name w:val="List Paragraph"/>
    <w:basedOn w:val="Normal"/>
    <w:uiPriority w:val="34"/>
    <w:qFormat/>
    <w:rsid w:val="00D23FAE"/>
    <w:pPr>
      <w:ind w:left="720"/>
      <w:contextualSpacing/>
    </w:pPr>
  </w:style>
  <w:style w:type="character" w:styleId="Hyperlink">
    <w:name w:val="Hyperlink"/>
    <w:basedOn w:val="DefaultParagraphFont"/>
    <w:uiPriority w:val="99"/>
    <w:unhideWhenUsed/>
    <w:rsid w:val="00E95F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56087">
      <w:bodyDiv w:val="1"/>
      <w:marLeft w:val="0"/>
      <w:marRight w:val="0"/>
      <w:marTop w:val="0"/>
      <w:marBottom w:val="0"/>
      <w:divBdr>
        <w:top w:val="none" w:sz="0" w:space="0" w:color="auto"/>
        <w:left w:val="none" w:sz="0" w:space="0" w:color="auto"/>
        <w:bottom w:val="none" w:sz="0" w:space="0" w:color="auto"/>
        <w:right w:val="none" w:sz="0" w:space="0" w:color="auto"/>
      </w:divBdr>
    </w:div>
    <w:div w:id="392824048">
      <w:bodyDiv w:val="1"/>
      <w:marLeft w:val="0"/>
      <w:marRight w:val="0"/>
      <w:marTop w:val="0"/>
      <w:marBottom w:val="0"/>
      <w:divBdr>
        <w:top w:val="none" w:sz="0" w:space="0" w:color="auto"/>
        <w:left w:val="none" w:sz="0" w:space="0" w:color="auto"/>
        <w:bottom w:val="none" w:sz="0" w:space="0" w:color="auto"/>
        <w:right w:val="none" w:sz="0" w:space="0" w:color="auto"/>
      </w:divBdr>
      <w:divsChild>
        <w:div w:id="321734421">
          <w:marLeft w:val="0"/>
          <w:marRight w:val="0"/>
          <w:marTop w:val="0"/>
          <w:marBottom w:val="0"/>
          <w:divBdr>
            <w:top w:val="none" w:sz="0" w:space="0" w:color="auto"/>
            <w:left w:val="none" w:sz="0" w:space="0" w:color="auto"/>
            <w:bottom w:val="none" w:sz="0" w:space="0" w:color="auto"/>
            <w:right w:val="none" w:sz="0" w:space="0" w:color="auto"/>
          </w:divBdr>
          <w:divsChild>
            <w:div w:id="522986365">
              <w:marLeft w:val="0"/>
              <w:marRight w:val="0"/>
              <w:marTop w:val="0"/>
              <w:marBottom w:val="0"/>
              <w:divBdr>
                <w:top w:val="none" w:sz="0" w:space="0" w:color="auto"/>
                <w:left w:val="none" w:sz="0" w:space="0" w:color="auto"/>
                <w:bottom w:val="none" w:sz="0" w:space="0" w:color="auto"/>
                <w:right w:val="none" w:sz="0" w:space="0" w:color="auto"/>
              </w:divBdr>
              <w:divsChild>
                <w:div w:id="1290936233">
                  <w:marLeft w:val="0"/>
                  <w:marRight w:val="0"/>
                  <w:marTop w:val="0"/>
                  <w:marBottom w:val="0"/>
                  <w:divBdr>
                    <w:top w:val="none" w:sz="0" w:space="0" w:color="auto"/>
                    <w:left w:val="none" w:sz="0" w:space="0" w:color="auto"/>
                    <w:bottom w:val="none" w:sz="0" w:space="0" w:color="auto"/>
                    <w:right w:val="none" w:sz="0" w:space="0" w:color="auto"/>
                  </w:divBdr>
                  <w:divsChild>
                    <w:div w:id="1373581187">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89287072">
      <w:bodyDiv w:val="1"/>
      <w:marLeft w:val="0"/>
      <w:marRight w:val="0"/>
      <w:marTop w:val="0"/>
      <w:marBottom w:val="0"/>
      <w:divBdr>
        <w:top w:val="none" w:sz="0" w:space="0" w:color="auto"/>
        <w:left w:val="none" w:sz="0" w:space="0" w:color="auto"/>
        <w:bottom w:val="none" w:sz="0" w:space="0" w:color="auto"/>
        <w:right w:val="none" w:sz="0" w:space="0" w:color="auto"/>
      </w:divBdr>
      <w:divsChild>
        <w:div w:id="175118326">
          <w:marLeft w:val="0"/>
          <w:marRight w:val="0"/>
          <w:marTop w:val="0"/>
          <w:marBottom w:val="0"/>
          <w:divBdr>
            <w:top w:val="none" w:sz="0" w:space="0" w:color="auto"/>
            <w:left w:val="none" w:sz="0" w:space="0" w:color="auto"/>
            <w:bottom w:val="none" w:sz="0" w:space="0" w:color="auto"/>
            <w:right w:val="none" w:sz="0" w:space="0" w:color="auto"/>
          </w:divBdr>
          <w:divsChild>
            <w:div w:id="294989864">
              <w:marLeft w:val="0"/>
              <w:marRight w:val="0"/>
              <w:marTop w:val="0"/>
              <w:marBottom w:val="0"/>
              <w:divBdr>
                <w:top w:val="none" w:sz="0" w:space="0" w:color="auto"/>
                <w:left w:val="none" w:sz="0" w:space="0" w:color="auto"/>
                <w:bottom w:val="none" w:sz="0" w:space="0" w:color="auto"/>
                <w:right w:val="none" w:sz="0" w:space="0" w:color="auto"/>
              </w:divBdr>
              <w:divsChild>
                <w:div w:id="36440071">
                  <w:marLeft w:val="0"/>
                  <w:marRight w:val="0"/>
                  <w:marTop w:val="0"/>
                  <w:marBottom w:val="0"/>
                  <w:divBdr>
                    <w:top w:val="none" w:sz="0" w:space="0" w:color="auto"/>
                    <w:left w:val="none" w:sz="0" w:space="0" w:color="auto"/>
                    <w:bottom w:val="none" w:sz="0" w:space="0" w:color="auto"/>
                    <w:right w:val="none" w:sz="0" w:space="0" w:color="auto"/>
                  </w:divBdr>
                  <w:divsChild>
                    <w:div w:id="376778829">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259679212">
      <w:bodyDiv w:val="1"/>
      <w:marLeft w:val="0"/>
      <w:marRight w:val="0"/>
      <w:marTop w:val="0"/>
      <w:marBottom w:val="0"/>
      <w:divBdr>
        <w:top w:val="none" w:sz="0" w:space="0" w:color="auto"/>
        <w:left w:val="none" w:sz="0" w:space="0" w:color="auto"/>
        <w:bottom w:val="none" w:sz="0" w:space="0" w:color="auto"/>
        <w:right w:val="none" w:sz="0" w:space="0" w:color="auto"/>
      </w:divBdr>
      <w:divsChild>
        <w:div w:id="839077969">
          <w:marLeft w:val="0"/>
          <w:marRight w:val="0"/>
          <w:marTop w:val="0"/>
          <w:marBottom w:val="0"/>
          <w:divBdr>
            <w:top w:val="none" w:sz="0" w:space="0" w:color="auto"/>
            <w:left w:val="none" w:sz="0" w:space="0" w:color="auto"/>
            <w:bottom w:val="none" w:sz="0" w:space="0" w:color="auto"/>
            <w:right w:val="none" w:sz="0" w:space="0" w:color="auto"/>
          </w:divBdr>
          <w:divsChild>
            <w:div w:id="1888293230">
              <w:marLeft w:val="0"/>
              <w:marRight w:val="0"/>
              <w:marTop w:val="0"/>
              <w:marBottom w:val="0"/>
              <w:divBdr>
                <w:top w:val="none" w:sz="0" w:space="0" w:color="auto"/>
                <w:left w:val="none" w:sz="0" w:space="0" w:color="auto"/>
                <w:bottom w:val="none" w:sz="0" w:space="0" w:color="auto"/>
                <w:right w:val="none" w:sz="0" w:space="0" w:color="auto"/>
              </w:divBdr>
              <w:divsChild>
                <w:div w:id="17254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55561">
      <w:bodyDiv w:val="1"/>
      <w:marLeft w:val="0"/>
      <w:marRight w:val="0"/>
      <w:marTop w:val="0"/>
      <w:marBottom w:val="0"/>
      <w:divBdr>
        <w:top w:val="none" w:sz="0" w:space="0" w:color="auto"/>
        <w:left w:val="none" w:sz="0" w:space="0" w:color="auto"/>
        <w:bottom w:val="none" w:sz="0" w:space="0" w:color="auto"/>
        <w:right w:val="none" w:sz="0" w:space="0" w:color="auto"/>
      </w:divBdr>
      <w:divsChild>
        <w:div w:id="1293943670">
          <w:marLeft w:val="0"/>
          <w:marRight w:val="0"/>
          <w:marTop w:val="0"/>
          <w:marBottom w:val="0"/>
          <w:divBdr>
            <w:top w:val="none" w:sz="0" w:space="0" w:color="auto"/>
            <w:left w:val="none" w:sz="0" w:space="0" w:color="auto"/>
            <w:bottom w:val="none" w:sz="0" w:space="0" w:color="auto"/>
            <w:right w:val="none" w:sz="0" w:space="0" w:color="auto"/>
          </w:divBdr>
          <w:divsChild>
            <w:div w:id="718942116">
              <w:marLeft w:val="0"/>
              <w:marRight w:val="0"/>
              <w:marTop w:val="0"/>
              <w:marBottom w:val="0"/>
              <w:divBdr>
                <w:top w:val="none" w:sz="0" w:space="0" w:color="auto"/>
                <w:left w:val="none" w:sz="0" w:space="0" w:color="auto"/>
                <w:bottom w:val="none" w:sz="0" w:space="0" w:color="auto"/>
                <w:right w:val="none" w:sz="0" w:space="0" w:color="auto"/>
              </w:divBdr>
              <w:divsChild>
                <w:div w:id="1673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90857">
      <w:bodyDiv w:val="1"/>
      <w:marLeft w:val="0"/>
      <w:marRight w:val="0"/>
      <w:marTop w:val="0"/>
      <w:marBottom w:val="0"/>
      <w:divBdr>
        <w:top w:val="none" w:sz="0" w:space="0" w:color="auto"/>
        <w:left w:val="none" w:sz="0" w:space="0" w:color="auto"/>
        <w:bottom w:val="none" w:sz="0" w:space="0" w:color="auto"/>
        <w:right w:val="none" w:sz="0" w:space="0" w:color="auto"/>
      </w:divBdr>
      <w:divsChild>
        <w:div w:id="270165992">
          <w:marLeft w:val="0"/>
          <w:marRight w:val="0"/>
          <w:marTop w:val="0"/>
          <w:marBottom w:val="0"/>
          <w:divBdr>
            <w:top w:val="none" w:sz="0" w:space="0" w:color="auto"/>
            <w:left w:val="none" w:sz="0" w:space="0" w:color="auto"/>
            <w:bottom w:val="none" w:sz="0" w:space="0" w:color="auto"/>
            <w:right w:val="none" w:sz="0" w:space="0" w:color="auto"/>
          </w:divBdr>
          <w:divsChild>
            <w:div w:id="182716343">
              <w:marLeft w:val="0"/>
              <w:marRight w:val="0"/>
              <w:marTop w:val="0"/>
              <w:marBottom w:val="0"/>
              <w:divBdr>
                <w:top w:val="none" w:sz="0" w:space="0" w:color="auto"/>
                <w:left w:val="none" w:sz="0" w:space="0" w:color="auto"/>
                <w:bottom w:val="none" w:sz="0" w:space="0" w:color="auto"/>
                <w:right w:val="none" w:sz="0" w:space="0" w:color="auto"/>
              </w:divBdr>
              <w:divsChild>
                <w:div w:id="1004742552">
                  <w:marLeft w:val="0"/>
                  <w:marRight w:val="0"/>
                  <w:marTop w:val="0"/>
                  <w:marBottom w:val="0"/>
                  <w:divBdr>
                    <w:top w:val="none" w:sz="0" w:space="0" w:color="auto"/>
                    <w:left w:val="none" w:sz="0" w:space="0" w:color="auto"/>
                    <w:bottom w:val="none" w:sz="0" w:space="0" w:color="auto"/>
                    <w:right w:val="none" w:sz="0" w:space="0" w:color="auto"/>
                  </w:divBdr>
                  <w:divsChild>
                    <w:div w:id="2068213199">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12590710">
      <w:bodyDiv w:val="1"/>
      <w:marLeft w:val="0"/>
      <w:marRight w:val="0"/>
      <w:marTop w:val="0"/>
      <w:marBottom w:val="0"/>
      <w:divBdr>
        <w:top w:val="none" w:sz="0" w:space="0" w:color="auto"/>
        <w:left w:val="none" w:sz="0" w:space="0" w:color="auto"/>
        <w:bottom w:val="none" w:sz="0" w:space="0" w:color="auto"/>
        <w:right w:val="none" w:sz="0" w:space="0" w:color="auto"/>
      </w:divBdr>
      <w:divsChild>
        <w:div w:id="82578469">
          <w:marLeft w:val="0"/>
          <w:marRight w:val="0"/>
          <w:marTop w:val="0"/>
          <w:marBottom w:val="0"/>
          <w:divBdr>
            <w:top w:val="none" w:sz="0" w:space="0" w:color="auto"/>
            <w:left w:val="none" w:sz="0" w:space="0" w:color="auto"/>
            <w:bottom w:val="none" w:sz="0" w:space="0" w:color="auto"/>
            <w:right w:val="none" w:sz="0" w:space="0" w:color="auto"/>
          </w:divBdr>
          <w:divsChild>
            <w:div w:id="965280671">
              <w:marLeft w:val="0"/>
              <w:marRight w:val="0"/>
              <w:marTop w:val="0"/>
              <w:marBottom w:val="0"/>
              <w:divBdr>
                <w:top w:val="none" w:sz="0" w:space="0" w:color="auto"/>
                <w:left w:val="none" w:sz="0" w:space="0" w:color="auto"/>
                <w:bottom w:val="none" w:sz="0" w:space="0" w:color="auto"/>
                <w:right w:val="none" w:sz="0" w:space="0" w:color="auto"/>
              </w:divBdr>
              <w:divsChild>
                <w:div w:id="205260505">
                  <w:marLeft w:val="0"/>
                  <w:marRight w:val="0"/>
                  <w:marTop w:val="0"/>
                  <w:marBottom w:val="0"/>
                  <w:divBdr>
                    <w:top w:val="none" w:sz="0" w:space="0" w:color="auto"/>
                    <w:left w:val="none" w:sz="0" w:space="0" w:color="auto"/>
                    <w:bottom w:val="none" w:sz="0" w:space="0" w:color="auto"/>
                    <w:right w:val="none" w:sz="0" w:space="0" w:color="auto"/>
                  </w:divBdr>
                  <w:divsChild>
                    <w:div w:id="758982919">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nltk.org/howto/corpus.html" TargetMode="External"/><Relationship Id="rId2" Type="http://schemas.openxmlformats.org/officeDocument/2006/relationships/styles" Target="styles.xml"/><Relationship Id="rId16" Type="http://schemas.openxmlformats.org/officeDocument/2006/relationships/hyperlink" Target="https://en.wikipedia.org/wiki/Machine_transl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9</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P. D'souza</dc:creator>
  <cp:keywords/>
  <dc:description/>
  <cp:lastModifiedBy>Dean P. D'souza</cp:lastModifiedBy>
  <cp:revision>3</cp:revision>
  <dcterms:created xsi:type="dcterms:W3CDTF">2016-10-05T15:54:00Z</dcterms:created>
  <dcterms:modified xsi:type="dcterms:W3CDTF">2016-10-05T22:02:00Z</dcterms:modified>
</cp:coreProperties>
</file>