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4DAA" w14:textId="3449297B" w:rsidR="009569DF" w:rsidRDefault="005E550C" w:rsidP="009569DF">
      <w:pPr>
        <w:pStyle w:val="Heading1"/>
        <w:rPr>
          <w:lang w:val="en-US"/>
        </w:rPr>
      </w:pPr>
      <w:r w:rsidRPr="005E550C">
        <w:rPr>
          <w:lang w:val="en-US"/>
        </w:rPr>
        <w:t>Individual Summary Report – Conor Nugent</w:t>
      </w:r>
    </w:p>
    <w:p w14:paraId="75C92607" w14:textId="77777777" w:rsidR="009569DF" w:rsidRPr="009569DF" w:rsidRDefault="009569DF" w:rsidP="009569DF">
      <w:pPr>
        <w:rPr>
          <w:lang w:val="en-US"/>
        </w:rPr>
      </w:pPr>
    </w:p>
    <w:p w14:paraId="5F9BC1CC" w14:textId="4A7A0F00" w:rsidR="008041DD" w:rsidRDefault="00A71BCB" w:rsidP="008041DD">
      <w:pPr>
        <w:pStyle w:val="Heading2"/>
        <w:rPr>
          <w:lang w:val="en-US"/>
        </w:rPr>
      </w:pPr>
      <w:r>
        <w:rPr>
          <w:lang w:val="en-US"/>
        </w:rPr>
        <w:t>Kitchen Webpage</w:t>
      </w:r>
    </w:p>
    <w:p w14:paraId="7DD074C7" w14:textId="1D659092" w:rsidR="009569DF" w:rsidRPr="0061612E" w:rsidRDefault="009569DF" w:rsidP="009569DF">
      <w:pPr>
        <w:pStyle w:val="ListParagraph"/>
        <w:numPr>
          <w:ilvl w:val="0"/>
          <w:numId w:val="1"/>
        </w:numPr>
        <w:rPr>
          <w:lang w:val="en-US"/>
        </w:rPr>
      </w:pPr>
      <w:r w:rsidRPr="0061612E">
        <w:rPr>
          <w:lang w:val="en-US"/>
        </w:rPr>
        <w:t>Integrates an image of the kitchen and button on the fridge to navigate to the next page.</w:t>
      </w:r>
    </w:p>
    <w:p w14:paraId="6AA60382" w14:textId="7DE19007" w:rsidR="009569DF" w:rsidRPr="009569DF" w:rsidRDefault="009569DF" w:rsidP="009569DF">
      <w:pPr>
        <w:pStyle w:val="Heading2"/>
        <w:rPr>
          <w:lang w:val="en-US"/>
        </w:rPr>
      </w:pPr>
      <w:r>
        <w:rPr>
          <w:lang w:val="en-US"/>
        </w:rPr>
        <w:t>Fridge Webpage</w:t>
      </w:r>
    </w:p>
    <w:p w14:paraId="52507EE4" w14:textId="2774B614" w:rsidR="009569DF" w:rsidRPr="009569DF" w:rsidRDefault="009569DF" w:rsidP="009569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Integrates an image of the fridge with the maze game on top of the image.</w:t>
      </w:r>
    </w:p>
    <w:p w14:paraId="3269CA32" w14:textId="15AE945B" w:rsidR="001736EF" w:rsidRPr="00652464" w:rsidRDefault="009569DF" w:rsidP="00652464">
      <w:pPr>
        <w:pStyle w:val="ListParagraph"/>
        <w:numPr>
          <w:ilvl w:val="0"/>
          <w:numId w:val="1"/>
        </w:numPr>
        <w:rPr>
          <w:lang w:val="en-US"/>
        </w:rPr>
      </w:pPr>
      <w:r>
        <w:t>The maze game on the fridge is the most complex part incorporating ball</w:t>
      </w:r>
      <w:r>
        <w:t xml:space="preserve"> to wall</w:t>
      </w:r>
      <w:r>
        <w:t xml:space="preserve"> collision physics and widespread use of mouse events</w:t>
      </w:r>
      <w:r w:rsidR="00BD4264">
        <w:t xml:space="preserve"> as seen in the JavaScript code below</w:t>
      </w:r>
      <w:r>
        <w:t>.</w:t>
      </w:r>
      <w:r w:rsidR="001736EF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26"/>
        <w:gridCol w:w="2470"/>
      </w:tblGrid>
      <w:tr w:rsidR="00864A30" w14:paraId="6B975F7C" w14:textId="77777777" w:rsidTr="0061612E">
        <w:tc>
          <w:tcPr>
            <w:tcW w:w="5512" w:type="dxa"/>
          </w:tcPr>
          <w:p w14:paraId="7178582B" w14:textId="3EF27256" w:rsidR="001736EF" w:rsidRPr="001736EF" w:rsidRDefault="001736EF" w:rsidP="001736EF">
            <w:pPr>
              <w:jc w:val="center"/>
              <w:rPr>
                <w:lang w:val="en-US"/>
              </w:rPr>
            </w:pPr>
            <w:r w:rsidRPr="00652464">
              <w:rPr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76191518" wp14:editId="5E08E10D">
                  <wp:simplePos x="0" y="0"/>
                  <wp:positionH relativeFrom="margin">
                    <wp:posOffset>36195</wp:posOffset>
                  </wp:positionH>
                  <wp:positionV relativeFrom="paragraph">
                    <wp:posOffset>108585</wp:posOffset>
                  </wp:positionV>
                  <wp:extent cx="3554730" cy="2571750"/>
                  <wp:effectExtent l="0" t="0" r="7620" b="0"/>
                  <wp:wrapSquare wrapText="bothSides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73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</w:tcPr>
          <w:p w14:paraId="625B8539" w14:textId="77777777" w:rsidR="001736EF" w:rsidRDefault="001736EF" w:rsidP="001736EF">
            <w:pPr>
              <w:rPr>
                <w:lang w:val="en-US"/>
              </w:rPr>
            </w:pPr>
          </w:p>
          <w:p w14:paraId="556037A9" w14:textId="56864C9F" w:rsidR="001736EF" w:rsidRPr="00652464" w:rsidRDefault="001736EF" w:rsidP="001736EF">
            <w:pPr>
              <w:rPr>
                <w:lang w:val="en-US"/>
              </w:rPr>
            </w:pPr>
            <w:r>
              <w:rPr>
                <w:lang w:val="en-US"/>
              </w:rPr>
              <w:t xml:space="preserve">The three mouse events that I used were </w:t>
            </w:r>
            <w:proofErr w:type="spellStart"/>
            <w:r>
              <w:rPr>
                <w:lang w:val="en-US"/>
              </w:rPr>
              <w:t>onmouseup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onmousedown</w:t>
            </w:r>
            <w:proofErr w:type="spellEnd"/>
            <w:r>
              <w:rPr>
                <w:lang w:val="en-US"/>
              </w:rPr>
              <w:t xml:space="preserve"> and on </w:t>
            </w:r>
            <w:proofErr w:type="spellStart"/>
            <w:r>
              <w:rPr>
                <w:lang w:val="en-US"/>
              </w:rPr>
              <w:t>mousemove</w:t>
            </w:r>
            <w:proofErr w:type="spellEnd"/>
            <w:r>
              <w:rPr>
                <w:lang w:val="en-US"/>
              </w:rPr>
              <w:t>. All these events collectively ensure accurate dragging and dropping of the ball in the maze.</w:t>
            </w:r>
          </w:p>
          <w:p w14:paraId="30DB63FB" w14:textId="77777777" w:rsidR="001736EF" w:rsidRDefault="001736EF" w:rsidP="001736E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64A30" w14:paraId="36D80473" w14:textId="77777777" w:rsidTr="00E87D4B">
        <w:tc>
          <w:tcPr>
            <w:tcW w:w="8296" w:type="dxa"/>
            <w:gridSpan w:val="2"/>
          </w:tcPr>
          <w:p w14:paraId="3C53B5EC" w14:textId="72AE7D85" w:rsidR="00864A30" w:rsidRDefault="00864A30" w:rsidP="001736EF">
            <w:pPr>
              <w:rPr>
                <w:lang w:val="en-US"/>
              </w:rPr>
            </w:pPr>
            <w:r w:rsidRPr="00652464">
              <w:rPr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1061FDFA" wp14:editId="370AAE72">
                  <wp:simplePos x="0" y="0"/>
                  <wp:positionH relativeFrom="margin">
                    <wp:posOffset>55245</wp:posOffset>
                  </wp:positionH>
                  <wp:positionV relativeFrom="paragraph">
                    <wp:posOffset>14605</wp:posOffset>
                  </wp:positionV>
                  <wp:extent cx="5016500" cy="2257425"/>
                  <wp:effectExtent l="0" t="0" r="0" b="9525"/>
                  <wp:wrapSquare wrapText="bothSides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320AE0" w14:textId="1D4E18BC" w:rsidR="00864A30" w:rsidRDefault="00864A30" w:rsidP="0061612E">
            <w:pPr>
              <w:rPr>
                <w:lang w:val="en-US"/>
              </w:rPr>
            </w:pPr>
            <w:r>
              <w:rPr>
                <w:lang w:val="en-US"/>
              </w:rPr>
              <w:t xml:space="preserve">Within the </w:t>
            </w:r>
            <w:proofErr w:type="spellStart"/>
            <w:r>
              <w:rPr>
                <w:lang w:val="en-US"/>
              </w:rPr>
              <w:t>checkInsideMaze</w:t>
            </w:r>
            <w:proofErr w:type="spellEnd"/>
            <w:r>
              <w:rPr>
                <w:lang w:val="en-US"/>
              </w:rPr>
              <w:t xml:space="preserve"> function, a check is done to see if any edge of the draggable ball has contacted any restrictive outer maze borders.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If contact has been made the ball returns to the initial position.</w:t>
            </w:r>
          </w:p>
        </w:tc>
      </w:tr>
      <w:tr w:rsidR="00864A30" w14:paraId="6318BE46" w14:textId="77777777" w:rsidTr="0061612E">
        <w:trPr>
          <w:trHeight w:val="5377"/>
        </w:trPr>
        <w:tc>
          <w:tcPr>
            <w:tcW w:w="5512" w:type="dxa"/>
          </w:tcPr>
          <w:p w14:paraId="6F6471F6" w14:textId="77777777" w:rsidR="00864A30" w:rsidRDefault="00864A30" w:rsidP="001736EF">
            <w:pPr>
              <w:rPr>
                <w:lang w:val="en-US"/>
              </w:rPr>
            </w:pPr>
          </w:p>
          <w:p w14:paraId="3EF4F52C" w14:textId="7D655A2F" w:rsidR="00864A30" w:rsidRPr="00652464" w:rsidRDefault="0061612E" w:rsidP="0061612E">
            <w:pPr>
              <w:rPr>
                <w:lang w:val="en-US"/>
              </w:rPr>
            </w:pPr>
            <w:r w:rsidRPr="00BD4264">
              <w:rPr>
                <w:lang w:val="en-US"/>
              </w:rPr>
              <w:drawing>
                <wp:anchor distT="0" distB="0" distL="114300" distR="114300" simplePos="0" relativeHeight="251696128" behindDoc="0" locked="0" layoutInCell="1" allowOverlap="1" wp14:anchorId="3441C7C4" wp14:editId="4A643CBF">
                  <wp:simplePos x="0" y="0"/>
                  <wp:positionH relativeFrom="margin">
                    <wp:posOffset>1033145</wp:posOffset>
                  </wp:positionH>
                  <wp:positionV relativeFrom="paragraph">
                    <wp:posOffset>209550</wp:posOffset>
                  </wp:positionV>
                  <wp:extent cx="1485900" cy="2806700"/>
                  <wp:effectExtent l="0" t="0" r="0" b="0"/>
                  <wp:wrapSquare wrapText="bothSides"/>
                  <wp:docPr id="15" name="Picture 1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</w:tcPr>
          <w:p w14:paraId="5BE10F0B" w14:textId="77777777" w:rsidR="00864A30" w:rsidRDefault="00864A30" w:rsidP="001736EF">
            <w:pPr>
              <w:rPr>
                <w:lang w:val="en-US"/>
              </w:rPr>
            </w:pPr>
          </w:p>
          <w:p w14:paraId="566E5DFE" w14:textId="60716011" w:rsidR="00864A30" w:rsidRDefault="00864A30" w:rsidP="001736E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1612E">
              <w:rPr>
                <w:lang w:val="en-US"/>
              </w:rPr>
              <w:t>m</w:t>
            </w:r>
            <w:r>
              <w:rPr>
                <w:lang w:val="en-US"/>
              </w:rPr>
              <w:t xml:space="preserve">aze </w:t>
            </w:r>
            <w:r w:rsidR="0061612E">
              <w:rPr>
                <w:lang w:val="en-US"/>
              </w:rPr>
              <w:t>p</w:t>
            </w:r>
            <w:r>
              <w:rPr>
                <w:lang w:val="en-US"/>
              </w:rPr>
              <w:t>uzzle</w:t>
            </w:r>
            <w:r w:rsidR="0061612E">
              <w:rPr>
                <w:lang w:val="en-US"/>
              </w:rPr>
              <w:t xml:space="preserve"> on the fridge.</w:t>
            </w:r>
          </w:p>
        </w:tc>
      </w:tr>
      <w:tr w:rsidR="00864A30" w14:paraId="290D6EF1" w14:textId="77777777" w:rsidTr="00847795">
        <w:tc>
          <w:tcPr>
            <w:tcW w:w="8296" w:type="dxa"/>
            <w:gridSpan w:val="2"/>
          </w:tcPr>
          <w:p w14:paraId="5AB7196E" w14:textId="4E82C9E4" w:rsidR="00864A30" w:rsidRDefault="00864A30" w:rsidP="001736EF">
            <w:pPr>
              <w:rPr>
                <w:lang w:val="en-US"/>
              </w:rPr>
            </w:pPr>
            <w:r w:rsidRPr="00652464">
              <w:rPr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615FBAAC" wp14:editId="7EF2C930">
                  <wp:simplePos x="0" y="0"/>
                  <wp:positionH relativeFrom="margin">
                    <wp:posOffset>182245</wp:posOffset>
                  </wp:positionH>
                  <wp:positionV relativeFrom="paragraph">
                    <wp:posOffset>217805</wp:posOffset>
                  </wp:positionV>
                  <wp:extent cx="4673600" cy="2555875"/>
                  <wp:effectExtent l="0" t="0" r="0" b="0"/>
                  <wp:wrapSquare wrapText="bothSides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38A263" w14:textId="2F232F48" w:rsidR="00864A30" w:rsidRDefault="00864A30" w:rsidP="001736EF">
            <w:pPr>
              <w:rPr>
                <w:lang w:val="en-US"/>
              </w:rPr>
            </w:pPr>
          </w:p>
          <w:p w14:paraId="4AEF00A1" w14:textId="4A9A378A" w:rsidR="00864A30" w:rsidRDefault="00864A30" w:rsidP="00864A30">
            <w:pPr>
              <w:rPr>
                <w:lang w:val="en-US"/>
              </w:rPr>
            </w:pPr>
            <w:r>
              <w:rPr>
                <w:lang w:val="en-US"/>
              </w:rPr>
              <w:t xml:space="preserve">Similarly, within the </w:t>
            </w:r>
            <w:proofErr w:type="spellStart"/>
            <w:r>
              <w:rPr>
                <w:lang w:val="en-US"/>
              </w:rPr>
              <w:t>touchWall</w:t>
            </w:r>
            <w:proofErr w:type="spellEnd"/>
            <w:r>
              <w:rPr>
                <w:lang w:val="en-US"/>
              </w:rPr>
              <w:t xml:space="preserve"> function, a check is done to see if the ball has touched any restrictive inner maze wall.</w:t>
            </w:r>
          </w:p>
          <w:p w14:paraId="19517A6F" w14:textId="77777777" w:rsidR="00864A30" w:rsidRDefault="00864A30" w:rsidP="00864A30">
            <w:pPr>
              <w:rPr>
                <w:lang w:val="en-US"/>
              </w:rPr>
            </w:pPr>
          </w:p>
          <w:p w14:paraId="4DF80A49" w14:textId="65D2AADF" w:rsidR="00864A30" w:rsidRDefault="00864A30" w:rsidP="00864A30">
            <w:pPr>
              <w:rPr>
                <w:lang w:val="en-US"/>
              </w:rPr>
            </w:pPr>
            <w:r>
              <w:rPr>
                <w:lang w:val="en-US"/>
              </w:rPr>
              <w:t>Although, this check uses the radius of the ball to register if any part of the ball touches any part of the inner walls.</w:t>
            </w:r>
          </w:p>
          <w:p w14:paraId="5DF20FD7" w14:textId="77777777" w:rsidR="00864A30" w:rsidRDefault="00864A30" w:rsidP="00864A30">
            <w:pPr>
              <w:rPr>
                <w:lang w:val="en-US"/>
              </w:rPr>
            </w:pPr>
          </w:p>
          <w:p w14:paraId="66D23378" w14:textId="4BF40362" w:rsidR="00864A30" w:rsidRDefault="00864A30" w:rsidP="0061612E">
            <w:pPr>
              <w:rPr>
                <w:lang w:val="en-US"/>
              </w:rPr>
            </w:pPr>
            <w:r>
              <w:rPr>
                <w:lang w:val="en-US"/>
              </w:rPr>
              <w:t>Each inner wall has its own CSS to position itself correctly on the screen using percentages to combat different screen sizes.</w:t>
            </w:r>
          </w:p>
        </w:tc>
      </w:tr>
      <w:tr w:rsidR="00864A30" w14:paraId="181043A7" w14:textId="77777777" w:rsidTr="0061612E">
        <w:tc>
          <w:tcPr>
            <w:tcW w:w="5512" w:type="dxa"/>
          </w:tcPr>
          <w:p w14:paraId="75C6068A" w14:textId="2C0FEAA6" w:rsidR="00864A30" w:rsidRDefault="00864A30" w:rsidP="001736EF">
            <w:pPr>
              <w:rPr>
                <w:lang w:val="en-US"/>
              </w:rPr>
            </w:pPr>
            <w:r w:rsidRPr="004D0E78">
              <w:rPr>
                <w:lang w:val="en-US"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79A9A450" wp14:editId="2D8DB999">
                  <wp:simplePos x="0" y="0"/>
                  <wp:positionH relativeFrom="column">
                    <wp:posOffset>829945</wp:posOffset>
                  </wp:positionH>
                  <wp:positionV relativeFrom="paragraph">
                    <wp:posOffset>44450</wp:posOffset>
                  </wp:positionV>
                  <wp:extent cx="1454150" cy="2527300"/>
                  <wp:effectExtent l="0" t="0" r="0" b="6350"/>
                  <wp:wrapSquare wrapText="bothSides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</w:tcPr>
          <w:p w14:paraId="3A4AF2F2" w14:textId="77777777" w:rsidR="00864A30" w:rsidRDefault="00864A30" w:rsidP="001736EF">
            <w:pPr>
              <w:rPr>
                <w:lang w:val="en-US"/>
              </w:rPr>
            </w:pPr>
          </w:p>
          <w:p w14:paraId="48F5C841" w14:textId="1A57EDD0" w:rsidR="00864A30" w:rsidRDefault="00864A30" w:rsidP="001736EF">
            <w:pPr>
              <w:rPr>
                <w:lang w:val="en-US"/>
              </w:rPr>
            </w:pPr>
            <w:r>
              <w:rPr>
                <w:lang w:val="en-US"/>
              </w:rPr>
              <w:t>CSS For the Maze walls</w:t>
            </w:r>
          </w:p>
        </w:tc>
      </w:tr>
    </w:tbl>
    <w:p w14:paraId="39E8A593" w14:textId="15CDE787" w:rsidR="004D0E78" w:rsidRPr="004D0E78" w:rsidRDefault="004D0E78" w:rsidP="004D0E78">
      <w:pPr>
        <w:rPr>
          <w:lang w:val="en-US"/>
        </w:rPr>
      </w:pPr>
    </w:p>
    <w:p w14:paraId="7965DD66" w14:textId="40CC1130" w:rsidR="004D0E78" w:rsidRPr="004D0E78" w:rsidRDefault="00331B12" w:rsidP="00331B12">
      <w:pPr>
        <w:pStyle w:val="Heading2"/>
        <w:rPr>
          <w:lang w:val="en-US"/>
        </w:rPr>
      </w:pPr>
      <w:r>
        <w:rPr>
          <w:lang w:val="en-US"/>
        </w:rPr>
        <w:t>Inside the Fridge Webpage</w:t>
      </w:r>
    </w:p>
    <w:p w14:paraId="0D8514AD" w14:textId="54DB56F7" w:rsidR="004D0E78" w:rsidRDefault="00331B12" w:rsidP="00331B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Integrates multiple images including the open fridge, the chocolate cake and the note behind the cake.</w:t>
      </w:r>
    </w:p>
    <w:p w14:paraId="20B41D16" w14:textId="096B1904" w:rsidR="00864A30" w:rsidRDefault="00331B12" w:rsidP="00331B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button on the cake directs the user to the fridge note page.</w:t>
      </w:r>
      <w:r w:rsidR="00864A3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64A30" w14:paraId="69AF4758" w14:textId="77777777" w:rsidTr="001C1F2C">
        <w:tc>
          <w:tcPr>
            <w:tcW w:w="8296" w:type="dxa"/>
          </w:tcPr>
          <w:p w14:paraId="1BFD90F8" w14:textId="25378CEC" w:rsidR="00864A30" w:rsidRDefault="00864A30" w:rsidP="00864A30">
            <w:pPr>
              <w:pStyle w:val="ListParagraph"/>
              <w:ind w:left="0"/>
              <w:rPr>
                <w:lang w:val="en-US"/>
              </w:rPr>
            </w:pPr>
            <w:r w:rsidRPr="00331B12">
              <w:rPr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11A87637" wp14:editId="2B799DEA">
                  <wp:simplePos x="0" y="0"/>
                  <wp:positionH relativeFrom="margin">
                    <wp:posOffset>222250</wp:posOffset>
                  </wp:positionH>
                  <wp:positionV relativeFrom="paragraph">
                    <wp:posOffset>98425</wp:posOffset>
                  </wp:positionV>
                  <wp:extent cx="4813300" cy="1115695"/>
                  <wp:effectExtent l="0" t="0" r="6350" b="8255"/>
                  <wp:wrapSquare wrapText="bothSides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6C4FF0" w14:textId="7518F387" w:rsidR="004D0E78" w:rsidRPr="004D0E78" w:rsidRDefault="004D0E78" w:rsidP="004D0E78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</w:r>
    </w:p>
    <w:p w14:paraId="6EA154A1" w14:textId="73C667DE" w:rsidR="004D0E78" w:rsidRDefault="00331B12" w:rsidP="00331B12">
      <w:pPr>
        <w:pStyle w:val="Heading2"/>
        <w:rPr>
          <w:lang w:val="en-US"/>
        </w:rPr>
      </w:pPr>
      <w:r>
        <w:rPr>
          <w:lang w:val="en-US"/>
        </w:rPr>
        <w:t>Fridge Note Webpage</w:t>
      </w:r>
    </w:p>
    <w:p w14:paraId="06E9CCDA" w14:textId="5264726E" w:rsidR="00831EBF" w:rsidRDefault="00831EBF" w:rsidP="00831EBF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31EBF" w14:paraId="114693E6" w14:textId="77777777" w:rsidTr="00831EBF">
        <w:tc>
          <w:tcPr>
            <w:tcW w:w="2263" w:type="dxa"/>
          </w:tcPr>
          <w:p w14:paraId="73119162" w14:textId="77777777" w:rsidR="00831EBF" w:rsidRPr="00831EBF" w:rsidRDefault="00831EBF" w:rsidP="00831EBF">
            <w:pPr>
              <w:rPr>
                <w:lang w:val="en-US"/>
              </w:rPr>
            </w:pPr>
            <w:r w:rsidRPr="00831EBF">
              <w:rPr>
                <w:lang w:val="en-US"/>
              </w:rPr>
              <w:t>This page shows the first part of the randomly generated key code for the user to progress through the game.</w:t>
            </w:r>
            <w:r w:rsidRPr="00365B49">
              <w:rPr>
                <w:noProof/>
              </w:rPr>
              <w:t xml:space="preserve"> </w:t>
            </w:r>
          </w:p>
          <w:p w14:paraId="21ED7821" w14:textId="77777777" w:rsidR="00831EBF" w:rsidRDefault="00831EBF" w:rsidP="00831EBF">
            <w:pPr>
              <w:rPr>
                <w:lang w:val="en-US"/>
              </w:rPr>
            </w:pPr>
          </w:p>
        </w:tc>
        <w:tc>
          <w:tcPr>
            <w:tcW w:w="6753" w:type="dxa"/>
          </w:tcPr>
          <w:p w14:paraId="2E26603B" w14:textId="62158990" w:rsidR="00831EBF" w:rsidRDefault="00831EBF" w:rsidP="00831EBF">
            <w:pPr>
              <w:rPr>
                <w:lang w:val="en-US"/>
              </w:rPr>
            </w:pPr>
            <w:r w:rsidRPr="00365B49">
              <w:rPr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6F4B5684" wp14:editId="6275F569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196850</wp:posOffset>
                  </wp:positionV>
                  <wp:extent cx="4121150" cy="730250"/>
                  <wp:effectExtent l="0" t="0" r="0" b="0"/>
                  <wp:wrapSquare wrapText="bothSides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5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1EBF" w14:paraId="462DB910" w14:textId="77777777" w:rsidTr="00831EBF">
        <w:tc>
          <w:tcPr>
            <w:tcW w:w="2263" w:type="dxa"/>
          </w:tcPr>
          <w:p w14:paraId="6791F545" w14:textId="77777777" w:rsidR="00831EBF" w:rsidRPr="00831EBF" w:rsidRDefault="00831EBF" w:rsidP="00831EBF">
            <w:pPr>
              <w:rPr>
                <w:lang w:val="en-US"/>
              </w:rPr>
            </w:pPr>
            <w:r w:rsidRPr="00831EBF">
              <w:rPr>
                <w:lang w:val="en-US"/>
              </w:rPr>
              <w:t>The word “here” within the text on the note uses a span tag to direct the user to the next page.</w:t>
            </w:r>
          </w:p>
          <w:p w14:paraId="5BA49793" w14:textId="77777777" w:rsidR="00831EBF" w:rsidRDefault="00831EBF" w:rsidP="00831EBF">
            <w:pPr>
              <w:rPr>
                <w:lang w:val="en-US"/>
              </w:rPr>
            </w:pPr>
          </w:p>
        </w:tc>
        <w:tc>
          <w:tcPr>
            <w:tcW w:w="6753" w:type="dxa"/>
          </w:tcPr>
          <w:p w14:paraId="5457C502" w14:textId="4B6EBAAB" w:rsidR="00831EBF" w:rsidRDefault="009F6B1E" w:rsidP="00831EBF">
            <w:pPr>
              <w:rPr>
                <w:lang w:val="en-US"/>
              </w:rPr>
            </w:pPr>
            <w:r w:rsidRPr="009F6B1E">
              <w:rPr>
                <w:lang w:val="en-US"/>
              </w:rPr>
              <w:drawing>
                <wp:anchor distT="0" distB="0" distL="114300" distR="114300" simplePos="0" relativeHeight="251697152" behindDoc="0" locked="0" layoutInCell="1" allowOverlap="1" wp14:anchorId="71FC1C97" wp14:editId="00031AE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1682750" cy="1234426"/>
                  <wp:effectExtent l="0" t="0" r="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123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9580C7B" w14:textId="518B2CA3" w:rsidR="004D0E78" w:rsidRPr="004D0E78" w:rsidRDefault="004D0E78" w:rsidP="009F6B1E">
      <w:pPr>
        <w:rPr>
          <w:lang w:val="en-US"/>
        </w:rPr>
      </w:pPr>
    </w:p>
    <w:sectPr w:rsidR="004D0E78" w:rsidRPr="004D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A5369"/>
    <w:multiLevelType w:val="hybridMultilevel"/>
    <w:tmpl w:val="8E16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64E45"/>
    <w:multiLevelType w:val="hybridMultilevel"/>
    <w:tmpl w:val="104A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B2331"/>
    <w:multiLevelType w:val="hybridMultilevel"/>
    <w:tmpl w:val="AC9C8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09"/>
    <w:rsid w:val="00026354"/>
    <w:rsid w:val="001736EF"/>
    <w:rsid w:val="002A3E09"/>
    <w:rsid w:val="00331B12"/>
    <w:rsid w:val="00365B49"/>
    <w:rsid w:val="00381CFF"/>
    <w:rsid w:val="003B3D7F"/>
    <w:rsid w:val="004D0E78"/>
    <w:rsid w:val="005B7376"/>
    <w:rsid w:val="005E550C"/>
    <w:rsid w:val="0061612E"/>
    <w:rsid w:val="00652464"/>
    <w:rsid w:val="006732E2"/>
    <w:rsid w:val="008041DD"/>
    <w:rsid w:val="00831EBF"/>
    <w:rsid w:val="008334BD"/>
    <w:rsid w:val="00864A30"/>
    <w:rsid w:val="009569DF"/>
    <w:rsid w:val="009F6B1E"/>
    <w:rsid w:val="00A71BCB"/>
    <w:rsid w:val="00B351EE"/>
    <w:rsid w:val="00BD4264"/>
    <w:rsid w:val="00C071BC"/>
    <w:rsid w:val="00C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7EC8"/>
  <w15:chartTrackingRefBased/>
  <w15:docId w15:val="{0E767C17-0821-4804-91C8-C18CC0A3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1BCB"/>
    <w:pPr>
      <w:ind w:left="720"/>
      <w:contextualSpacing/>
    </w:pPr>
  </w:style>
  <w:style w:type="table" w:styleId="TableGrid">
    <w:name w:val="Table Grid"/>
    <w:basedOn w:val="TableNormal"/>
    <w:uiPriority w:val="39"/>
    <w:rsid w:val="0017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1271924377148ADDD8C3BEDAE98C8" ma:contentTypeVersion="9" ma:contentTypeDescription="Create a new document." ma:contentTypeScope="" ma:versionID="e3d2d8810ce00906fed7e01b9c99a215">
  <xsd:schema xmlns:xsd="http://www.w3.org/2001/XMLSchema" xmlns:xs="http://www.w3.org/2001/XMLSchema" xmlns:p="http://schemas.microsoft.com/office/2006/metadata/properties" xmlns:ns2="cc923964-033b-4f59-915d-8af9b8d0bc1e" targetNamespace="http://schemas.microsoft.com/office/2006/metadata/properties" ma:root="true" ma:fieldsID="26b44d9f37e83081ae24946c841e8b18" ns2:_="">
    <xsd:import namespace="cc923964-033b-4f59-915d-8af9b8d0bc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3964-033b-4f59-915d-8af9b8d0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D7F9C-5AC1-4D8C-9CC3-EE72DAF17C47}"/>
</file>

<file path=customXml/itemProps2.xml><?xml version="1.0" encoding="utf-8"?>
<ds:datastoreItem xmlns:ds="http://schemas.openxmlformats.org/officeDocument/2006/customXml" ds:itemID="{826AFD1D-06AE-4F45-8101-03FB722FCB3A}"/>
</file>

<file path=customXml/itemProps3.xml><?xml version="1.0" encoding="utf-8"?>
<ds:datastoreItem xmlns:ds="http://schemas.openxmlformats.org/officeDocument/2006/customXml" ds:itemID="{55CE8C9A-6400-4651-8297-58CBBCF06B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Nugent</dc:creator>
  <cp:keywords/>
  <dc:description/>
  <cp:lastModifiedBy>Conor Nugent</cp:lastModifiedBy>
  <cp:revision>10</cp:revision>
  <dcterms:created xsi:type="dcterms:W3CDTF">2021-04-25T20:06:00Z</dcterms:created>
  <dcterms:modified xsi:type="dcterms:W3CDTF">2021-04-26T12:05:00Z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0x0101002BB1271924377148ADDD8C3BEDAE98C8</vt:lpwstr>
  </property>
</Properties>
</file>