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E150A" w14:textId="20D70539" w:rsidR="006F2F8F" w:rsidRDefault="006F2F8F" w:rsidP="006F2F8F">
      <w:pPr>
        <w:pStyle w:val="Heading1"/>
        <w:jc w:val="center"/>
      </w:pPr>
      <w:r w:rsidRPr="006F2F8F">
        <w:t>Exploring the Feasibility and Implications of a Website Verification System</w:t>
      </w:r>
    </w:p>
    <w:p w14:paraId="411D5FB2" w14:textId="28E4B304" w:rsidR="00383E26" w:rsidRPr="00383E26" w:rsidRDefault="00383E26" w:rsidP="00383E26">
      <w:pPr>
        <w:jc w:val="center"/>
        <w:rPr>
          <w:i/>
          <w:iCs/>
        </w:rPr>
      </w:pPr>
      <w:r w:rsidRPr="00383E26">
        <w:rPr>
          <w:i/>
          <w:iCs/>
        </w:rPr>
        <w:t>Concept by</w:t>
      </w:r>
      <w:r>
        <w:rPr>
          <w:i/>
          <w:iCs/>
        </w:rPr>
        <w:t>:</w:t>
      </w:r>
      <w:r w:rsidRPr="00383E26">
        <w:rPr>
          <w:i/>
          <w:iCs/>
        </w:rPr>
        <w:t xml:space="preserve"> Dean John Weiniger 10/10/2025</w:t>
      </w:r>
    </w:p>
    <w:p w14:paraId="3389E27F" w14:textId="77777777" w:rsidR="006F2F8F" w:rsidRPr="006F2F8F" w:rsidRDefault="00000000" w:rsidP="006F2F8F">
      <w:r>
        <w:pict w14:anchorId="5F48D720">
          <v:rect id="_x0000_i1025" style="width:0;height:1.5pt" o:hralign="center" o:hrstd="t" o:hr="t" fillcolor="#a0a0a0" stroked="f"/>
        </w:pict>
      </w:r>
    </w:p>
    <w:p w14:paraId="4BC2EF03" w14:textId="77777777" w:rsidR="006F2F8F" w:rsidRPr="006F2F8F" w:rsidRDefault="006F2F8F" w:rsidP="006F2F8F">
      <w:pPr>
        <w:pStyle w:val="Heading2"/>
      </w:pPr>
      <w:r w:rsidRPr="006F2F8F">
        <w:t>Introduction</w:t>
      </w:r>
    </w:p>
    <w:p w14:paraId="10582DDE" w14:textId="1B2295B4" w:rsidR="006F2F8F" w:rsidRPr="006F2F8F" w:rsidRDefault="006F2F8F" w:rsidP="006F2F8F">
      <w:r w:rsidRPr="006F2F8F">
        <w:t>Across the globe, the exponential growth of the internet has facilitated profound advancements in digital information sharing, commerce, and human connectivity. However, this hyper-connected landscape also presents escalating risks</w:t>
      </w:r>
      <w:r w:rsidR="0075244C">
        <w:t xml:space="preserve">, </w:t>
      </w:r>
      <w:r w:rsidRPr="006F2F8F">
        <w:t xml:space="preserve">unsafe websites proliferate, misinformation spreads rapidly, and users routinely face dangers ranging from phishing to sophisticated cyber-attacks. Traditional web verification mechanisms, such as HTTPS and conventional Public Key Infrastructure (PKI) models, have substantially improved security. Yet, they fall short of fully addressing persistent threats, fragmented governance, and the evolving tactics of malicious actors. A bold solution would be the creation of a </w:t>
      </w:r>
      <w:r w:rsidRPr="006F2F8F">
        <w:rPr>
          <w:b/>
          <w:bCs/>
        </w:rPr>
        <w:t>browser-integrated, centralized global website verification system</w:t>
      </w:r>
      <w:r w:rsidR="0075244C">
        <w:rPr>
          <w:b/>
          <w:bCs/>
        </w:rPr>
        <w:t xml:space="preserve">, </w:t>
      </w:r>
      <w:r w:rsidRPr="006F2F8F">
        <w:t>a regime treating every website as a digital entity requiring authenticated "citizenship" before participation. This concept moves past the reactive paradigm of “bad lists” by instating a universal “</w:t>
      </w:r>
      <w:r w:rsidR="008E029D">
        <w:t>Trusted Websites</w:t>
      </w:r>
      <w:r w:rsidRPr="006F2F8F">
        <w:t>,” transforming verification into a proactive and continuous process.</w:t>
      </w:r>
    </w:p>
    <w:p w14:paraId="21E46715" w14:textId="2EC20BA1" w:rsidR="006F2F8F" w:rsidRPr="006F2F8F" w:rsidRDefault="006F2F8F" w:rsidP="006F2F8F">
      <w:r w:rsidRPr="006F2F8F">
        <w:t xml:space="preserve">This report meticulously examines the feasibility of such a system by </w:t>
      </w:r>
      <w:r w:rsidR="000027A7" w:rsidRPr="006F2F8F">
        <w:t>analysing</w:t>
      </w:r>
      <w:r w:rsidRPr="006F2F8F">
        <w:t xml:space="preserve"> current authentication standards, envisioning the technical and procedural requirements, evaluating statistical implications, and considering comparative frameworks including email spam filtering and platform-level verifications. Additionally, it scrutinizes governance models</w:t>
      </w:r>
      <w:r w:rsidR="0075244C">
        <w:t xml:space="preserve">, </w:t>
      </w:r>
      <w:r w:rsidRPr="006F2F8F">
        <w:t>both national and international</w:t>
      </w:r>
      <w:r w:rsidR="0075244C">
        <w:t xml:space="preserve">, </w:t>
      </w:r>
      <w:r w:rsidRPr="006F2F8F">
        <w:t>essential for stewarding such an ambitious regime. To fully address this transformative proposal, the complexities of digital identity, legislative frameworks, cybersecurity best practices, stakeholder impacts, and practical hurdles are all dissected in detail.</w:t>
      </w:r>
    </w:p>
    <w:p w14:paraId="52534467" w14:textId="77777777" w:rsidR="006F2F8F" w:rsidRPr="006F2F8F" w:rsidRDefault="00000000" w:rsidP="006F2F8F">
      <w:r>
        <w:pict w14:anchorId="0871C6B0">
          <v:rect id="_x0000_i1026" style="width:0;height:1.5pt" o:hralign="center" o:hrstd="t" o:hr="t" fillcolor="#a0a0a0" stroked="f"/>
        </w:pict>
      </w:r>
    </w:p>
    <w:p w14:paraId="5F7410F6" w14:textId="77777777" w:rsidR="006F2F8F" w:rsidRPr="006F2F8F" w:rsidRDefault="006F2F8F" w:rsidP="006F2F8F">
      <w:pPr>
        <w:pStyle w:val="Heading2"/>
      </w:pPr>
      <w:r w:rsidRPr="006F2F8F">
        <w:t>Existing Website Authentication Standards</w:t>
      </w:r>
    </w:p>
    <w:p w14:paraId="02BB9CA4" w14:textId="77777777" w:rsidR="006F2F8F" w:rsidRPr="006F2F8F" w:rsidRDefault="006F2F8F" w:rsidP="006F2F8F">
      <w:pPr>
        <w:pStyle w:val="Heading3"/>
      </w:pPr>
      <w:r w:rsidRPr="006F2F8F">
        <w:t>HTTPS and SSL/TLS: The Foundation</w:t>
      </w:r>
    </w:p>
    <w:p w14:paraId="7274E8F0" w14:textId="77777777" w:rsidR="006F2F8F" w:rsidRPr="006F2F8F" w:rsidRDefault="006F2F8F" w:rsidP="006F2F8F">
      <w:r w:rsidRPr="006F2F8F">
        <w:t>Currently, secure web communication primarily hinges on the HTTPS protocol, powered by SSL/TLS certificates issued by Certificate Authorities (CAs). These certificates attest to the linkage between a website and its presumed operator, providing authentication and encryption. Major browsers rely on a predefined list of trusted CAs and display warnings when SSL/TLS is improperly deployed, alerting users to possible security issues.</w:t>
      </w:r>
    </w:p>
    <w:p w14:paraId="0A192339" w14:textId="77777777" w:rsidR="006F2F8F" w:rsidRPr="006F2F8F" w:rsidRDefault="006F2F8F" w:rsidP="006F2F8F">
      <w:r w:rsidRPr="006F2F8F">
        <w:t>While widespread adoption of HTTPS has become industry standard, persistent vulnerabilities remain. Weak certificate validation processes, compromises at CAs, and human error can allow fraudulent or compromised sites to masquerade as legitimate. Moreover, HTTPS only encrypts traffic and certifies ownership of a domain, not necessarily the legitimacy or trustworthiness of website content or intent.</w:t>
      </w:r>
    </w:p>
    <w:p w14:paraId="0168F8A2" w14:textId="77777777" w:rsidR="006F2F8F" w:rsidRPr="006F2F8F" w:rsidRDefault="006F2F8F" w:rsidP="006F2F8F">
      <w:pPr>
        <w:pStyle w:val="Heading3"/>
      </w:pPr>
      <w:r w:rsidRPr="006F2F8F">
        <w:lastRenderedPageBreak/>
        <w:t>The Role and Limits of Certificate Authorities</w:t>
      </w:r>
    </w:p>
    <w:p w14:paraId="331717CC" w14:textId="77777777" w:rsidR="006F2F8F" w:rsidRPr="006F2F8F" w:rsidRDefault="006F2F8F" w:rsidP="006F2F8F">
      <w:r w:rsidRPr="006F2F8F">
        <w:t xml:space="preserve">CAs form the backbone of online trust. However, the presence of hundreds of root CAs, some overseen by less scrupulous entities, can dilute trust. CA compromises, exemplified by incidents involving </w:t>
      </w:r>
      <w:proofErr w:type="spellStart"/>
      <w:r w:rsidRPr="006F2F8F">
        <w:t>DigiNotar</w:t>
      </w:r>
      <w:proofErr w:type="spellEnd"/>
      <w:r w:rsidRPr="006F2F8F">
        <w:t xml:space="preserve"> and Symantec, underscore systemic fragility. Despite improvements, the decentralized nature of CA trust leaves gaps for malicious players to exploit, especially when considering state-sponsored or highly sophisticated adversaries.</w:t>
      </w:r>
    </w:p>
    <w:p w14:paraId="17F8C8C0" w14:textId="77777777" w:rsidR="006F2F8F" w:rsidRPr="006F2F8F" w:rsidRDefault="006F2F8F" w:rsidP="006F2F8F">
      <w:pPr>
        <w:pStyle w:val="Heading3"/>
      </w:pPr>
      <w:r w:rsidRPr="006F2F8F">
        <w:t>Application Security Verification Standards</w:t>
      </w:r>
    </w:p>
    <w:p w14:paraId="3E3A3259" w14:textId="77777777" w:rsidR="006F2F8F" w:rsidRPr="006F2F8F" w:rsidRDefault="006F2F8F" w:rsidP="006F2F8F">
      <w:r w:rsidRPr="006F2F8F">
        <w:t>The Open Web Application Security Project (OWASP) provides the Application Security Verification Standard (ASVS), which outlines controls for verifying site security post-deployment. While effective for technical validation, ASVS is not a gatekeeping function and does not prevent harmful actors from deploying dangerous sites, especially before detection or response can occur.</w:t>
      </w:r>
    </w:p>
    <w:p w14:paraId="59AA5231" w14:textId="77777777" w:rsidR="006F2F8F" w:rsidRPr="006F2F8F" w:rsidRDefault="006F2F8F" w:rsidP="006F2F8F">
      <w:pPr>
        <w:pStyle w:val="Heading3"/>
      </w:pPr>
      <w:r w:rsidRPr="006F2F8F">
        <w:t>Blacklists and Community-Based Trust Tools</w:t>
      </w:r>
    </w:p>
    <w:p w14:paraId="761FF977" w14:textId="751CEBAB" w:rsidR="006F2F8F" w:rsidRPr="006F2F8F" w:rsidRDefault="006F2F8F" w:rsidP="006F2F8F">
      <w:r w:rsidRPr="006F2F8F">
        <w:t>To mitigate harmful sites, various entities maintain "bad lists" or blacklists</w:t>
      </w:r>
      <w:r w:rsidR="0075244C">
        <w:t xml:space="preserve">, </w:t>
      </w:r>
      <w:r w:rsidRPr="006F2F8F">
        <w:t xml:space="preserve">services, such as </w:t>
      </w:r>
      <w:proofErr w:type="spellStart"/>
      <w:r w:rsidRPr="006F2F8F">
        <w:t>ScamAdviser</w:t>
      </w:r>
      <w:proofErr w:type="spellEnd"/>
      <w:r w:rsidRPr="006F2F8F">
        <w:t xml:space="preserve"> and </w:t>
      </w:r>
      <w:proofErr w:type="spellStart"/>
      <w:r w:rsidRPr="006F2F8F">
        <w:t>ScamVoid</w:t>
      </w:r>
      <w:proofErr w:type="spellEnd"/>
      <w:r w:rsidRPr="006F2F8F">
        <w:t>, aggregate and disseminate warnings about known scam or harmful sites. However, blacklists suffer inherent latency: a malicious site is only flagged after inflicted harm or multiple complaints. There is also lack of global coordination, with different content and standards across lists, fostering inconsistent protection for users globally.</w:t>
      </w:r>
    </w:p>
    <w:p w14:paraId="43B23800" w14:textId="77777777" w:rsidR="006F2F8F" w:rsidRPr="006F2F8F" w:rsidRDefault="00000000" w:rsidP="006F2F8F">
      <w:r>
        <w:pict w14:anchorId="0FDFFC2C">
          <v:rect id="_x0000_i1027" style="width:0;height:1.5pt" o:hralign="center" o:hrstd="t" o:hr="t" fillcolor="#a0a0a0" stroked="f"/>
        </w:pict>
      </w:r>
    </w:p>
    <w:p w14:paraId="271B35E3" w14:textId="77777777" w:rsidR="006F2F8F" w:rsidRPr="006F2F8F" w:rsidRDefault="006F2F8F" w:rsidP="006F2F8F">
      <w:pPr>
        <w:pStyle w:val="Heading2"/>
      </w:pPr>
      <w:r w:rsidRPr="006F2F8F">
        <w:t>Centralized Verification Authority Models</w:t>
      </w:r>
    </w:p>
    <w:p w14:paraId="59EF0FCB" w14:textId="77777777" w:rsidR="006F2F8F" w:rsidRPr="006F2F8F" w:rsidRDefault="006F2F8F" w:rsidP="006F2F8F">
      <w:pPr>
        <w:pStyle w:val="Heading3"/>
      </w:pPr>
      <w:r w:rsidRPr="006F2F8F">
        <w:t>Conceptualizing a Central Authority</w:t>
      </w:r>
    </w:p>
    <w:p w14:paraId="433DBFC7" w14:textId="77777777" w:rsidR="006F2F8F" w:rsidRPr="006F2F8F" w:rsidRDefault="006F2F8F" w:rsidP="006F2F8F">
      <w:r w:rsidRPr="006F2F8F">
        <w:t>The core innovation of the proposed system is treating websites as verified digital actors, necessitating identification with a centralized verification authority (CVA). This authority would be tantamount to a governmental identity office, but for digital presences. All new sites would require successful vetting before gaining a "verified" status, and ongoing maintenance would ensure continuous compliance.</w:t>
      </w:r>
    </w:p>
    <w:p w14:paraId="32F317C0" w14:textId="77777777" w:rsidR="006F2F8F" w:rsidRPr="006F2F8F" w:rsidRDefault="006F2F8F" w:rsidP="006F2F8F">
      <w:pPr>
        <w:pStyle w:val="Heading3"/>
      </w:pPr>
      <w:r w:rsidRPr="006F2F8F">
        <w:t>Models of Centralization</w:t>
      </w:r>
    </w:p>
    <w:p w14:paraId="32E2EE27" w14:textId="77777777" w:rsidR="006F2F8F" w:rsidRPr="006F2F8F" w:rsidRDefault="006F2F8F" w:rsidP="006F2F8F">
      <w:pPr>
        <w:numPr>
          <w:ilvl w:val="0"/>
          <w:numId w:val="1"/>
        </w:numPr>
      </w:pPr>
      <w:r w:rsidRPr="006F2F8F">
        <w:rPr>
          <w:b/>
          <w:bCs/>
        </w:rPr>
        <w:t>Single Global Authority:</w:t>
      </w:r>
      <w:r w:rsidRPr="006F2F8F">
        <w:t xml:space="preserve"> One supranational entity oversees all web verifications.</w:t>
      </w:r>
    </w:p>
    <w:p w14:paraId="46D719FF" w14:textId="4A34CCC1" w:rsidR="006F2F8F" w:rsidRPr="006F2F8F" w:rsidRDefault="006F2F8F" w:rsidP="006F2F8F">
      <w:pPr>
        <w:numPr>
          <w:ilvl w:val="0"/>
          <w:numId w:val="1"/>
        </w:numPr>
      </w:pPr>
      <w:r w:rsidRPr="006F2F8F">
        <w:rPr>
          <w:b/>
          <w:bCs/>
        </w:rPr>
        <w:t>Federated National Entities:</w:t>
      </w:r>
      <w:r w:rsidRPr="006F2F8F">
        <w:t xml:space="preserve"> Each country governs its </w:t>
      </w:r>
      <w:r w:rsidR="000027A7" w:rsidRPr="006F2F8F">
        <w:t>sites but</w:t>
      </w:r>
      <w:r w:rsidRPr="006F2F8F">
        <w:t xml:space="preserve"> interoperate via global rules and interoperability agreements.</w:t>
      </w:r>
    </w:p>
    <w:p w14:paraId="450D1E95" w14:textId="0180B53A" w:rsidR="006F2F8F" w:rsidRPr="006F2F8F" w:rsidRDefault="006F2F8F" w:rsidP="006F2F8F">
      <w:pPr>
        <w:numPr>
          <w:ilvl w:val="0"/>
          <w:numId w:val="1"/>
        </w:numPr>
      </w:pPr>
      <w:r w:rsidRPr="006F2F8F">
        <w:rPr>
          <w:b/>
          <w:bCs/>
        </w:rPr>
        <w:t>Hybrid Model:</w:t>
      </w:r>
      <w:r w:rsidRPr="006F2F8F">
        <w:t xml:space="preserve"> Core requirements dictated by a single </w:t>
      </w:r>
      <w:r w:rsidR="000027A7" w:rsidRPr="006F2F8F">
        <w:t>centre</w:t>
      </w:r>
      <w:r w:rsidRPr="006F2F8F">
        <w:t>; actual vetting and reapproval performed by accredited national or sectoral bodies, aligned through memoranda of understanding and technical standards.</w:t>
      </w:r>
    </w:p>
    <w:p w14:paraId="235B16E4" w14:textId="77777777" w:rsidR="006F2F8F" w:rsidRPr="006F2F8F" w:rsidRDefault="006F2F8F" w:rsidP="006F2F8F">
      <w:pPr>
        <w:pStyle w:val="Heading3"/>
      </w:pPr>
      <w:r w:rsidRPr="006F2F8F">
        <w:t>Case Study: Government PKI Frameworks</w:t>
      </w:r>
    </w:p>
    <w:p w14:paraId="7889FDB8" w14:textId="77777777" w:rsidR="006F2F8F" w:rsidRPr="006F2F8F" w:rsidRDefault="006F2F8F" w:rsidP="006F2F8F">
      <w:r w:rsidRPr="006F2F8F">
        <w:t xml:space="preserve">Government PKI frameworks offer a practical prototype for establishing trust at scale. Australia's Gatekeeper PKI provides a hierarchical trust model where accredited issuers can grant digital certificates for government transactions, underpinned by rigorous policies for issuance, renewal, and revocation. Similarly, the EU’s </w:t>
      </w:r>
      <w:proofErr w:type="spellStart"/>
      <w:r w:rsidRPr="006F2F8F">
        <w:t>eIDAS</w:t>
      </w:r>
      <w:proofErr w:type="spellEnd"/>
      <w:r w:rsidRPr="006F2F8F">
        <w:t xml:space="preserve"> regulation harmonizes digital identities and signatures across member states, making cross-border electronic transactions seamless and secure. These </w:t>
      </w:r>
      <w:r w:rsidRPr="006F2F8F">
        <w:lastRenderedPageBreak/>
        <w:t>frameworks illustrate the feasibility of large-scale, centrally governed digital verification regimes, albeit in narrower contexts than the totality of the Web.</w:t>
      </w:r>
    </w:p>
    <w:p w14:paraId="60D77454" w14:textId="77777777" w:rsidR="006F2F8F" w:rsidRPr="006F2F8F" w:rsidRDefault="006F2F8F" w:rsidP="006F2F8F">
      <w:pPr>
        <w:pStyle w:val="Heading3"/>
      </w:pPr>
      <w:r w:rsidRPr="006F2F8F">
        <w:t>Digital ID and Verifiable Credential Systems</w:t>
      </w:r>
    </w:p>
    <w:p w14:paraId="4496975A" w14:textId="290E904E" w:rsidR="006F2F8F" w:rsidRPr="006F2F8F" w:rsidRDefault="006F2F8F" w:rsidP="006F2F8F">
      <w:r w:rsidRPr="006F2F8F">
        <w:t xml:space="preserve">Rapid advancements in digital identity architecture, such as Microsoft's Entra Verified ID and </w:t>
      </w:r>
      <w:proofErr w:type="spellStart"/>
      <w:r w:rsidRPr="006F2F8F">
        <w:t>WebAuthn</w:t>
      </w:r>
      <w:proofErr w:type="spellEnd"/>
      <w:r w:rsidRPr="006F2F8F">
        <w:t>-based browser APIs, show that centralized and federated credentialing at internet scale is not only possible, but already underway for user identities. Applying a similar architecture for website entities</w:t>
      </w:r>
      <w:r w:rsidR="0075244C">
        <w:t xml:space="preserve">, </w:t>
      </w:r>
      <w:r w:rsidRPr="006F2F8F">
        <w:t>enforcing rigorous "Know Your Site" (KYS)</w:t>
      </w:r>
      <w:r w:rsidR="0075244C">
        <w:t xml:space="preserve">, </w:t>
      </w:r>
      <w:r w:rsidRPr="006F2F8F">
        <w:t>would extend these capabilities to organizational and even individual website owners.</w:t>
      </w:r>
    </w:p>
    <w:p w14:paraId="6039338E" w14:textId="77777777" w:rsidR="006F2F8F" w:rsidRPr="006F2F8F" w:rsidRDefault="00000000" w:rsidP="006F2F8F">
      <w:r>
        <w:pict w14:anchorId="1ED9DA3C">
          <v:rect id="_x0000_i1028" style="width:0;height:1.5pt" o:hralign="center" o:hrstd="t" o:hr="t" fillcolor="#a0a0a0" stroked="f"/>
        </w:pict>
      </w:r>
    </w:p>
    <w:p w14:paraId="0D7BC2F4" w14:textId="77777777" w:rsidR="006F2F8F" w:rsidRPr="006F2F8F" w:rsidRDefault="006F2F8F" w:rsidP="006F2F8F">
      <w:pPr>
        <w:pStyle w:val="Heading2"/>
      </w:pPr>
      <w:r w:rsidRPr="006F2F8F">
        <w:t>Browser-Integrated Verification Mechanisms</w:t>
      </w:r>
    </w:p>
    <w:p w14:paraId="5FF2C17D" w14:textId="77777777" w:rsidR="006F2F8F" w:rsidRPr="006F2F8F" w:rsidRDefault="006F2F8F" w:rsidP="006F2F8F">
      <w:pPr>
        <w:pStyle w:val="Heading3"/>
      </w:pPr>
      <w:r w:rsidRPr="006F2F8F">
        <w:t>The Browser as Arbiter</w:t>
      </w:r>
    </w:p>
    <w:p w14:paraId="7EF5B0BF" w14:textId="5D13D1A6" w:rsidR="006F2F8F" w:rsidRDefault="006F2F8F" w:rsidP="006F2F8F">
      <w:r w:rsidRPr="006F2F8F">
        <w:t>The envisaged system demands deep browser integration. Upon a user’s attempt to access a site, the browser would query the CVA for the website's verified status based on a digital credential. Only sites present on the "</w:t>
      </w:r>
      <w:r w:rsidR="008E029D">
        <w:t>Trusted Websites</w:t>
      </w:r>
      <w:r w:rsidRPr="006F2F8F">
        <w:t>"</w:t>
      </w:r>
      <w:r w:rsidR="0075244C">
        <w:t xml:space="preserve">, </w:t>
      </w:r>
      <w:r w:rsidRPr="006F2F8F">
        <w:t>the exclusive repository of verified sites</w:t>
      </w:r>
      <w:r w:rsidR="0075244C">
        <w:t xml:space="preserve">, </w:t>
      </w:r>
      <w:r w:rsidRPr="006F2F8F">
        <w:t>would load without restriction; others would be blocked or presented with prominent warnings.</w:t>
      </w:r>
    </w:p>
    <w:p w14:paraId="328A9582" w14:textId="77777777" w:rsidR="006F2F8F" w:rsidRPr="006F2F8F" w:rsidRDefault="006F2F8F" w:rsidP="006F2F8F">
      <w:pPr>
        <w:pStyle w:val="Heading3"/>
      </w:pPr>
      <w:r w:rsidRPr="006F2F8F">
        <w:t>Technical Architecture Considerations</w:t>
      </w:r>
    </w:p>
    <w:p w14:paraId="09967B77" w14:textId="77777777" w:rsidR="006F2F8F" w:rsidRPr="006F2F8F" w:rsidRDefault="006F2F8F" w:rsidP="006F2F8F">
      <w:pPr>
        <w:numPr>
          <w:ilvl w:val="0"/>
          <w:numId w:val="2"/>
        </w:numPr>
      </w:pPr>
      <w:r w:rsidRPr="006F2F8F">
        <w:rPr>
          <w:b/>
          <w:bCs/>
        </w:rPr>
        <w:t>API Endpoints:</w:t>
      </w:r>
      <w:r w:rsidRPr="006F2F8F">
        <w:t xml:space="preserve"> Browsers would send validation requests to the CVA using secure, privacy-preserving protocols, likely leveraging existing digital credentials standards.</w:t>
      </w:r>
    </w:p>
    <w:p w14:paraId="6D0B3289" w14:textId="77777777" w:rsidR="006F2F8F" w:rsidRPr="006F2F8F" w:rsidRDefault="006F2F8F" w:rsidP="006F2F8F">
      <w:pPr>
        <w:numPr>
          <w:ilvl w:val="0"/>
          <w:numId w:val="2"/>
        </w:numPr>
      </w:pPr>
      <w:r w:rsidRPr="006F2F8F">
        <w:rPr>
          <w:b/>
          <w:bCs/>
        </w:rPr>
        <w:t>Credential Storage:</w:t>
      </w:r>
      <w:r w:rsidRPr="006F2F8F">
        <w:t xml:space="preserve"> Browsers cache short-term verification tokens for performance; tokens are periodically refreshed and checked for revocation or reapproval status.</w:t>
      </w:r>
    </w:p>
    <w:p w14:paraId="619E9559" w14:textId="77777777" w:rsidR="006F2F8F" w:rsidRPr="006F2F8F" w:rsidRDefault="006F2F8F" w:rsidP="006F2F8F">
      <w:pPr>
        <w:numPr>
          <w:ilvl w:val="0"/>
          <w:numId w:val="2"/>
        </w:numPr>
      </w:pPr>
      <w:r w:rsidRPr="006F2F8F">
        <w:rPr>
          <w:b/>
          <w:bCs/>
        </w:rPr>
        <w:t>User Messaging:</w:t>
      </w:r>
      <w:r w:rsidRPr="006F2F8F">
        <w:t xml:space="preserve"> Standardized and prominent user-facing cues (color-coded address bars, shield icons, explicit warnings) communicate verification status, similarly to current HTTPS indicators but with far greater certainty.</w:t>
      </w:r>
    </w:p>
    <w:p w14:paraId="1BD4609C" w14:textId="77777777" w:rsidR="006F2F8F" w:rsidRPr="006F2F8F" w:rsidRDefault="006F2F8F" w:rsidP="006F2F8F">
      <w:pPr>
        <w:numPr>
          <w:ilvl w:val="0"/>
          <w:numId w:val="2"/>
        </w:numPr>
      </w:pPr>
      <w:r w:rsidRPr="006F2F8F">
        <w:rPr>
          <w:b/>
          <w:bCs/>
        </w:rPr>
        <w:t>Fallback Paths:</w:t>
      </w:r>
      <w:r w:rsidRPr="006F2F8F">
        <w:t xml:space="preserve"> For websites not yet verified, processes for user appeals, exceptions, or temporary access could be considered, though strict minimum standards would be enforced to avoid security loopholes.</w:t>
      </w:r>
    </w:p>
    <w:p w14:paraId="3D8AFC04" w14:textId="77777777" w:rsidR="006F2F8F" w:rsidRPr="006F2F8F" w:rsidRDefault="006F2F8F" w:rsidP="006F2F8F">
      <w:pPr>
        <w:pStyle w:val="Heading3"/>
      </w:pPr>
      <w:r w:rsidRPr="006F2F8F">
        <w:t>Web Identity APIs and Digital Credentials</w:t>
      </w:r>
    </w:p>
    <w:p w14:paraId="17F2F9E6" w14:textId="77777777" w:rsidR="006F2F8F" w:rsidRPr="006F2F8F" w:rsidRDefault="006F2F8F" w:rsidP="006F2F8F">
      <w:r w:rsidRPr="006F2F8F">
        <w:t>Recent browser innovations, including the Digital Credentials API (backed by Chrome and Apple) and decentralized Web Identity APIs, are paving the way for browser-native verification of digital credentials. Extending these APIs to support site-based credentialing and querying against a global authority would form the essential technical linkage between browsers and the centralized system.</w:t>
      </w:r>
    </w:p>
    <w:p w14:paraId="5F69BB3A" w14:textId="77777777" w:rsidR="006F2F8F" w:rsidRPr="006F2F8F" w:rsidRDefault="00000000" w:rsidP="006F2F8F">
      <w:r>
        <w:pict w14:anchorId="2695F6C1">
          <v:rect id="_x0000_i1029" style="width:0;height:1.5pt" o:hralign="center" o:hrstd="t" o:hr="t" fillcolor="#a0a0a0" stroked="f"/>
        </w:pict>
      </w:r>
    </w:p>
    <w:p w14:paraId="764095A1" w14:textId="35CC0D4A" w:rsidR="006F2F8F" w:rsidRPr="006F2F8F" w:rsidRDefault="006F2F8F" w:rsidP="006F2F8F">
      <w:pPr>
        <w:pStyle w:val="Heading2"/>
      </w:pPr>
      <w:r w:rsidRPr="006F2F8F">
        <w:t xml:space="preserve">The </w:t>
      </w:r>
      <w:r w:rsidR="008E029D">
        <w:t>Trusted Websites</w:t>
      </w:r>
      <w:r w:rsidRPr="006F2F8F">
        <w:t xml:space="preserve"> Concept Versus Bad Lists</w:t>
      </w:r>
    </w:p>
    <w:p w14:paraId="26B94178" w14:textId="122DDF37" w:rsidR="006F2F8F" w:rsidRPr="006F2F8F" w:rsidRDefault="006F2F8F" w:rsidP="006F2F8F">
      <w:pPr>
        <w:pStyle w:val="Heading3"/>
      </w:pPr>
      <w:r w:rsidRPr="006F2F8F">
        <w:t xml:space="preserve">Defining the </w:t>
      </w:r>
      <w:r w:rsidR="008E029D">
        <w:t>Trusted Websites</w:t>
      </w:r>
    </w:p>
    <w:p w14:paraId="2C11555D" w14:textId="13E76A01" w:rsidR="006F2F8F" w:rsidRDefault="006F2F8F" w:rsidP="006F2F8F">
      <w:r w:rsidRPr="006F2F8F">
        <w:t xml:space="preserve">Unlike the scattershot approach of maintaining myriad bad lists, the </w:t>
      </w:r>
      <w:r w:rsidR="008E029D">
        <w:t>Trusted Websites</w:t>
      </w:r>
      <w:r w:rsidRPr="006F2F8F">
        <w:t xml:space="preserve"> flips the paradigm: only pre-verified, continuously vetted sites are accessible by default. Entry to this list requires rigorous identification, acceptance of ongoing compliance obligations, and exposes sites to </w:t>
      </w:r>
      <w:r w:rsidRPr="006F2F8F">
        <w:lastRenderedPageBreak/>
        <w:t>potential auditing at any time. Removal (temporary or permanent) could result from verified infractions or failure to comply with renewal obligations.</w:t>
      </w:r>
    </w:p>
    <w:p w14:paraId="3004902D" w14:textId="77777777" w:rsidR="006F2F8F" w:rsidRPr="006F2F8F" w:rsidRDefault="006F2F8F" w:rsidP="008579B9">
      <w:pPr>
        <w:pStyle w:val="Heading3"/>
      </w:pPr>
      <w:r w:rsidRPr="006F2F8F">
        <w:t>Comparative Analysis</w:t>
      </w:r>
    </w:p>
    <w:tbl>
      <w:tblPr>
        <w:tblStyle w:val="GridTable5Dark-Accent4"/>
        <w:tblW w:w="0" w:type="auto"/>
        <w:tblLook w:val="04A0" w:firstRow="1" w:lastRow="0" w:firstColumn="1" w:lastColumn="0" w:noHBand="0" w:noVBand="1"/>
      </w:tblPr>
      <w:tblGrid>
        <w:gridCol w:w="3004"/>
        <w:gridCol w:w="3179"/>
        <w:gridCol w:w="4051"/>
      </w:tblGrid>
      <w:tr w:rsidR="006F2F8F" w:rsidRPr="006F2F8F" w14:paraId="35010211" w14:textId="77777777" w:rsidTr="006F2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1BDB73" w14:textId="77777777" w:rsidR="006F2F8F" w:rsidRPr="006F2F8F" w:rsidRDefault="006F2F8F" w:rsidP="006F2F8F">
            <w:pPr>
              <w:spacing w:after="160" w:line="278" w:lineRule="auto"/>
            </w:pPr>
            <w:r w:rsidRPr="006F2F8F">
              <w:t>Aspect</w:t>
            </w:r>
          </w:p>
        </w:tc>
        <w:tc>
          <w:tcPr>
            <w:tcW w:w="0" w:type="auto"/>
            <w:hideMark/>
          </w:tcPr>
          <w:p w14:paraId="59BEA118" w14:textId="77777777" w:rsidR="006F2F8F" w:rsidRPr="006F2F8F" w:rsidRDefault="006F2F8F" w:rsidP="006F2F8F">
            <w:pPr>
              <w:spacing w:after="160" w:line="278" w:lineRule="auto"/>
              <w:cnfStyle w:val="100000000000" w:firstRow="1" w:lastRow="0" w:firstColumn="0" w:lastColumn="0" w:oddVBand="0" w:evenVBand="0" w:oddHBand="0" w:evenHBand="0" w:firstRowFirstColumn="0" w:firstRowLastColumn="0" w:lastRowFirstColumn="0" w:lastRowLastColumn="0"/>
            </w:pPr>
            <w:r w:rsidRPr="006F2F8F">
              <w:t>Current Bad Lists</w:t>
            </w:r>
          </w:p>
        </w:tc>
        <w:tc>
          <w:tcPr>
            <w:tcW w:w="0" w:type="auto"/>
            <w:hideMark/>
          </w:tcPr>
          <w:p w14:paraId="0136F927" w14:textId="68554984" w:rsidR="006F2F8F" w:rsidRPr="006F2F8F" w:rsidRDefault="006F2F8F" w:rsidP="006F2F8F">
            <w:pPr>
              <w:spacing w:after="160" w:line="278" w:lineRule="auto"/>
              <w:cnfStyle w:val="100000000000" w:firstRow="1" w:lastRow="0" w:firstColumn="0" w:lastColumn="0" w:oddVBand="0" w:evenVBand="0" w:oddHBand="0" w:evenHBand="0" w:firstRowFirstColumn="0" w:firstRowLastColumn="0" w:lastRowFirstColumn="0" w:lastRowLastColumn="0"/>
            </w:pPr>
            <w:r w:rsidRPr="006F2F8F">
              <w:t xml:space="preserve">Proposed </w:t>
            </w:r>
            <w:r w:rsidR="008E029D">
              <w:t>Trusted Websites</w:t>
            </w:r>
            <w:r w:rsidRPr="006F2F8F">
              <w:t xml:space="preserve"> System</w:t>
            </w:r>
          </w:p>
        </w:tc>
      </w:tr>
      <w:tr w:rsidR="006F2F8F" w:rsidRPr="006F2F8F" w14:paraId="49B0C9A3" w14:textId="77777777" w:rsidTr="006F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B92929" w14:textId="77777777" w:rsidR="006F2F8F" w:rsidRPr="006F2F8F" w:rsidRDefault="006F2F8F" w:rsidP="006F2F8F">
            <w:pPr>
              <w:spacing w:after="160" w:line="278" w:lineRule="auto"/>
            </w:pPr>
            <w:r w:rsidRPr="006F2F8F">
              <w:t>Source</w:t>
            </w:r>
          </w:p>
        </w:tc>
        <w:tc>
          <w:tcPr>
            <w:tcW w:w="0" w:type="auto"/>
            <w:hideMark/>
          </w:tcPr>
          <w:p w14:paraId="146CC6DA"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Multiple, fragmented entities</w:t>
            </w:r>
          </w:p>
        </w:tc>
        <w:tc>
          <w:tcPr>
            <w:tcW w:w="0" w:type="auto"/>
            <w:hideMark/>
          </w:tcPr>
          <w:p w14:paraId="2C1556D4"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Single global or federated office</w:t>
            </w:r>
          </w:p>
        </w:tc>
      </w:tr>
      <w:tr w:rsidR="006F2F8F" w:rsidRPr="006F2F8F" w14:paraId="2829BB66" w14:textId="77777777" w:rsidTr="006F2F8F">
        <w:tc>
          <w:tcPr>
            <w:cnfStyle w:val="001000000000" w:firstRow="0" w:lastRow="0" w:firstColumn="1" w:lastColumn="0" w:oddVBand="0" w:evenVBand="0" w:oddHBand="0" w:evenHBand="0" w:firstRowFirstColumn="0" w:firstRowLastColumn="0" w:lastRowFirstColumn="0" w:lastRowLastColumn="0"/>
            <w:tcW w:w="0" w:type="auto"/>
            <w:hideMark/>
          </w:tcPr>
          <w:p w14:paraId="1E344068" w14:textId="77777777" w:rsidR="006F2F8F" w:rsidRPr="006F2F8F" w:rsidRDefault="006F2F8F" w:rsidP="006F2F8F">
            <w:pPr>
              <w:spacing w:after="160" w:line="278" w:lineRule="auto"/>
            </w:pPr>
            <w:r w:rsidRPr="006F2F8F">
              <w:t>Update Frequency</w:t>
            </w:r>
          </w:p>
        </w:tc>
        <w:tc>
          <w:tcPr>
            <w:tcW w:w="0" w:type="auto"/>
            <w:hideMark/>
          </w:tcPr>
          <w:p w14:paraId="55978AD4"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Varies, often after-the-fact</w:t>
            </w:r>
          </w:p>
        </w:tc>
        <w:tc>
          <w:tcPr>
            <w:tcW w:w="0" w:type="auto"/>
            <w:hideMark/>
          </w:tcPr>
          <w:p w14:paraId="31B5D7EF"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Proactive, continuous</w:t>
            </w:r>
          </w:p>
        </w:tc>
      </w:tr>
      <w:tr w:rsidR="006F2F8F" w:rsidRPr="006F2F8F" w14:paraId="2722D303" w14:textId="77777777" w:rsidTr="006F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070E25" w14:textId="77777777" w:rsidR="006F2F8F" w:rsidRPr="006F2F8F" w:rsidRDefault="006F2F8F" w:rsidP="006F2F8F">
            <w:pPr>
              <w:spacing w:after="160" w:line="278" w:lineRule="auto"/>
            </w:pPr>
            <w:r w:rsidRPr="006F2F8F">
              <w:t>Inclusion Criteria</w:t>
            </w:r>
          </w:p>
        </w:tc>
        <w:tc>
          <w:tcPr>
            <w:tcW w:w="0" w:type="auto"/>
            <w:hideMark/>
          </w:tcPr>
          <w:p w14:paraId="7DB69653"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Known harm after reporting</w:t>
            </w:r>
          </w:p>
        </w:tc>
        <w:tc>
          <w:tcPr>
            <w:tcW w:w="0" w:type="auto"/>
            <w:hideMark/>
          </w:tcPr>
          <w:p w14:paraId="60B1FC24"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Strict vetting before launch</w:t>
            </w:r>
          </w:p>
        </w:tc>
      </w:tr>
      <w:tr w:rsidR="006F2F8F" w:rsidRPr="006F2F8F" w14:paraId="3A1E4147" w14:textId="77777777" w:rsidTr="006F2F8F">
        <w:tc>
          <w:tcPr>
            <w:cnfStyle w:val="001000000000" w:firstRow="0" w:lastRow="0" w:firstColumn="1" w:lastColumn="0" w:oddVBand="0" w:evenVBand="0" w:oddHBand="0" w:evenHBand="0" w:firstRowFirstColumn="0" w:firstRowLastColumn="0" w:lastRowFirstColumn="0" w:lastRowLastColumn="0"/>
            <w:tcW w:w="0" w:type="auto"/>
            <w:hideMark/>
          </w:tcPr>
          <w:p w14:paraId="7E05DD13" w14:textId="77777777" w:rsidR="006F2F8F" w:rsidRPr="006F2F8F" w:rsidRDefault="006F2F8F" w:rsidP="006F2F8F">
            <w:pPr>
              <w:spacing w:after="160" w:line="278" w:lineRule="auto"/>
            </w:pPr>
            <w:r w:rsidRPr="006F2F8F">
              <w:t>Coverage</w:t>
            </w:r>
          </w:p>
        </w:tc>
        <w:tc>
          <w:tcPr>
            <w:tcW w:w="0" w:type="auto"/>
            <w:hideMark/>
          </w:tcPr>
          <w:p w14:paraId="41FF0A94"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Incomplete, reactive</w:t>
            </w:r>
          </w:p>
        </w:tc>
        <w:tc>
          <w:tcPr>
            <w:tcW w:w="0" w:type="auto"/>
            <w:hideMark/>
          </w:tcPr>
          <w:p w14:paraId="7045A029"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Comprehensive, by default</w:t>
            </w:r>
          </w:p>
        </w:tc>
      </w:tr>
      <w:tr w:rsidR="006F2F8F" w:rsidRPr="006F2F8F" w14:paraId="766CDF49" w14:textId="77777777" w:rsidTr="006F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BB085A" w14:textId="77777777" w:rsidR="006F2F8F" w:rsidRPr="006F2F8F" w:rsidRDefault="006F2F8F" w:rsidP="006F2F8F">
            <w:pPr>
              <w:spacing w:after="160" w:line="278" w:lineRule="auto"/>
            </w:pPr>
            <w:r w:rsidRPr="006F2F8F">
              <w:t>User Awareness</w:t>
            </w:r>
          </w:p>
        </w:tc>
        <w:tc>
          <w:tcPr>
            <w:tcW w:w="0" w:type="auto"/>
            <w:hideMark/>
          </w:tcPr>
          <w:p w14:paraId="633C2A14"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Variable, indirect</w:t>
            </w:r>
          </w:p>
        </w:tc>
        <w:tc>
          <w:tcPr>
            <w:tcW w:w="0" w:type="auto"/>
            <w:hideMark/>
          </w:tcPr>
          <w:p w14:paraId="162722C0"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Clear, built into browsers</w:t>
            </w:r>
          </w:p>
        </w:tc>
      </w:tr>
      <w:tr w:rsidR="006F2F8F" w:rsidRPr="006F2F8F" w14:paraId="25D6F35A" w14:textId="77777777" w:rsidTr="006F2F8F">
        <w:tc>
          <w:tcPr>
            <w:cnfStyle w:val="001000000000" w:firstRow="0" w:lastRow="0" w:firstColumn="1" w:lastColumn="0" w:oddVBand="0" w:evenVBand="0" w:oddHBand="0" w:evenHBand="0" w:firstRowFirstColumn="0" w:firstRowLastColumn="0" w:lastRowFirstColumn="0" w:lastRowLastColumn="0"/>
            <w:tcW w:w="0" w:type="auto"/>
            <w:hideMark/>
          </w:tcPr>
          <w:p w14:paraId="49BEF4EC" w14:textId="77777777" w:rsidR="006F2F8F" w:rsidRPr="006F2F8F" w:rsidRDefault="006F2F8F" w:rsidP="006F2F8F">
            <w:pPr>
              <w:spacing w:after="160" w:line="278" w:lineRule="auto"/>
            </w:pPr>
            <w:r w:rsidRPr="006F2F8F">
              <w:t>False Positives/Negatives</w:t>
            </w:r>
          </w:p>
        </w:tc>
        <w:tc>
          <w:tcPr>
            <w:tcW w:w="0" w:type="auto"/>
            <w:hideMark/>
          </w:tcPr>
          <w:p w14:paraId="3DC6CFE3"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Both common</w:t>
            </w:r>
          </w:p>
        </w:tc>
        <w:tc>
          <w:tcPr>
            <w:tcW w:w="0" w:type="auto"/>
            <w:hideMark/>
          </w:tcPr>
          <w:p w14:paraId="0F21FC41"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Reduced (with strong oversight)</w:t>
            </w:r>
          </w:p>
        </w:tc>
      </w:tr>
      <w:tr w:rsidR="006F2F8F" w:rsidRPr="006F2F8F" w14:paraId="7D5FD181" w14:textId="77777777" w:rsidTr="006F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427DD7" w14:textId="77777777" w:rsidR="006F2F8F" w:rsidRPr="006F2F8F" w:rsidRDefault="006F2F8F" w:rsidP="006F2F8F">
            <w:pPr>
              <w:spacing w:after="160" w:line="278" w:lineRule="auto"/>
            </w:pPr>
            <w:r w:rsidRPr="006F2F8F">
              <w:t>Removal Impact</w:t>
            </w:r>
          </w:p>
        </w:tc>
        <w:tc>
          <w:tcPr>
            <w:tcW w:w="0" w:type="auto"/>
            <w:hideMark/>
          </w:tcPr>
          <w:p w14:paraId="0BE27926"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Site still exists, but warned</w:t>
            </w:r>
          </w:p>
        </w:tc>
        <w:tc>
          <w:tcPr>
            <w:tcW w:w="0" w:type="auto"/>
            <w:hideMark/>
          </w:tcPr>
          <w:p w14:paraId="0A4E6AB1"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Site inaccessible unless verified</w:t>
            </w:r>
          </w:p>
        </w:tc>
      </w:tr>
    </w:tbl>
    <w:p w14:paraId="5FF52D75" w14:textId="2892F6BA" w:rsidR="006F2F8F" w:rsidRPr="006F2F8F" w:rsidRDefault="006F2F8F" w:rsidP="006F2F8F">
      <w:r w:rsidRPr="006F2F8F">
        <w:t xml:space="preserve">The </w:t>
      </w:r>
      <w:r w:rsidR="008E029D">
        <w:t>Trusted Websites</w:t>
      </w:r>
      <w:r w:rsidRPr="006F2F8F">
        <w:t xml:space="preserve"> creates a fundamentally more secure environment by preventing potentially harmful sites from ever becoming </w:t>
      </w:r>
      <w:r w:rsidR="000027A7" w:rsidRPr="006F2F8F">
        <w:t>public facing</w:t>
      </w:r>
      <w:r w:rsidRPr="006F2F8F">
        <w:t xml:space="preserve">. For users, this </w:t>
      </w:r>
      <w:r w:rsidR="000027A7" w:rsidRPr="006F2F8F">
        <w:t>instils</w:t>
      </w:r>
      <w:r w:rsidRPr="006F2F8F">
        <w:t xml:space="preserve"> a default state of trust, shifting the baseline expectation from </w:t>
      </w:r>
      <w:r w:rsidR="000027A7" w:rsidRPr="006F2F8F">
        <w:t>scepticism</w:t>
      </w:r>
      <w:r w:rsidRPr="006F2F8F">
        <w:t xml:space="preserve"> to confidence. However, such an approach also raises concerns: risk of over-censorship, central point of failure, and challenges in equitable onboarding of all legitimate web actors.</w:t>
      </w:r>
    </w:p>
    <w:p w14:paraId="5BDDDB69" w14:textId="77777777" w:rsidR="006F2F8F" w:rsidRPr="006F2F8F" w:rsidRDefault="006F2F8F" w:rsidP="006F2F8F">
      <w:pPr>
        <w:pStyle w:val="Heading3"/>
      </w:pPr>
      <w:r w:rsidRPr="006F2F8F">
        <w:t>Precedents in Digital Certification</w:t>
      </w:r>
    </w:p>
    <w:p w14:paraId="69373949" w14:textId="18736C74" w:rsidR="006F2F8F" w:rsidRPr="006F2F8F" w:rsidRDefault="006F2F8F" w:rsidP="006F2F8F">
      <w:r w:rsidRPr="006F2F8F">
        <w:t xml:space="preserve">The model echoes </w:t>
      </w:r>
      <w:r w:rsidR="000027A7" w:rsidRPr="006F2F8F">
        <w:t>approach</w:t>
      </w:r>
      <w:r w:rsidRPr="006F2F8F">
        <w:t xml:space="preserve"> in secure digital ecosystems, such as app stores, where only pre-screened apps are distributed, or government registries of accredited service providers. However, the scope is unparalleled in the web domain.</w:t>
      </w:r>
    </w:p>
    <w:p w14:paraId="069DA62D" w14:textId="77777777" w:rsidR="006F2F8F" w:rsidRPr="006F2F8F" w:rsidRDefault="00000000" w:rsidP="006F2F8F">
      <w:r>
        <w:pict w14:anchorId="6228247A">
          <v:rect id="_x0000_i1030" style="width:0;height:1.5pt" o:hralign="center" o:hrstd="t" o:hr="t" fillcolor="#a0a0a0" stroked="f"/>
        </w:pict>
      </w:r>
    </w:p>
    <w:p w14:paraId="68FCBB1A" w14:textId="77777777" w:rsidR="006F2F8F" w:rsidRPr="006F2F8F" w:rsidRDefault="006F2F8F" w:rsidP="006F2F8F">
      <w:pPr>
        <w:pStyle w:val="Heading2"/>
      </w:pPr>
      <w:r w:rsidRPr="006F2F8F">
        <w:t>Technical Architecture for a Global Verification System</w:t>
      </w:r>
    </w:p>
    <w:p w14:paraId="42A2BB79" w14:textId="77777777" w:rsidR="006F2F8F" w:rsidRPr="006F2F8F" w:rsidRDefault="006F2F8F" w:rsidP="006F2F8F">
      <w:pPr>
        <w:pStyle w:val="Heading3"/>
      </w:pPr>
      <w:r w:rsidRPr="006F2F8F">
        <w:t>Core System Components</w:t>
      </w:r>
    </w:p>
    <w:p w14:paraId="77FEE16D" w14:textId="77777777" w:rsidR="006F2F8F" w:rsidRPr="006F2F8F" w:rsidRDefault="006F2F8F" w:rsidP="006F2F8F">
      <w:pPr>
        <w:numPr>
          <w:ilvl w:val="0"/>
          <w:numId w:val="3"/>
        </w:numPr>
      </w:pPr>
      <w:r w:rsidRPr="006F2F8F">
        <w:rPr>
          <w:b/>
          <w:bCs/>
        </w:rPr>
        <w:t>Central Verification Authority (CVA):</w:t>
      </w:r>
      <w:r w:rsidRPr="006F2F8F">
        <w:t xml:space="preserve"> </w:t>
      </w:r>
    </w:p>
    <w:p w14:paraId="081B15F3" w14:textId="77777777" w:rsidR="006F2F8F" w:rsidRPr="006F2F8F" w:rsidRDefault="006F2F8F" w:rsidP="006F2F8F">
      <w:pPr>
        <w:numPr>
          <w:ilvl w:val="1"/>
          <w:numId w:val="3"/>
        </w:numPr>
      </w:pPr>
      <w:r w:rsidRPr="006F2F8F">
        <w:t>Maintains authoritative database of verified sites.</w:t>
      </w:r>
    </w:p>
    <w:p w14:paraId="1225CECA" w14:textId="77777777" w:rsidR="006F2F8F" w:rsidRPr="006F2F8F" w:rsidRDefault="006F2F8F" w:rsidP="006F2F8F">
      <w:pPr>
        <w:numPr>
          <w:ilvl w:val="1"/>
          <w:numId w:val="3"/>
        </w:numPr>
      </w:pPr>
      <w:r w:rsidRPr="006F2F8F">
        <w:t>Manages onboarding, renewal, auditing, and compliance.</w:t>
      </w:r>
    </w:p>
    <w:p w14:paraId="4F7AE81C" w14:textId="77777777" w:rsidR="006F2F8F" w:rsidRPr="006F2F8F" w:rsidRDefault="006F2F8F" w:rsidP="006F2F8F">
      <w:pPr>
        <w:numPr>
          <w:ilvl w:val="0"/>
          <w:numId w:val="3"/>
        </w:numPr>
      </w:pPr>
      <w:r w:rsidRPr="006F2F8F">
        <w:rPr>
          <w:b/>
          <w:bCs/>
        </w:rPr>
        <w:t>Browser Integration:</w:t>
      </w:r>
      <w:r w:rsidRPr="006F2F8F">
        <w:t xml:space="preserve"> </w:t>
      </w:r>
    </w:p>
    <w:p w14:paraId="39275403" w14:textId="77777777" w:rsidR="006F2F8F" w:rsidRPr="006F2F8F" w:rsidRDefault="006F2F8F" w:rsidP="006F2F8F">
      <w:pPr>
        <w:numPr>
          <w:ilvl w:val="1"/>
          <w:numId w:val="3"/>
        </w:numPr>
      </w:pPr>
      <w:r w:rsidRPr="006F2F8F">
        <w:t>Browsers natively communicate with CVA.</w:t>
      </w:r>
    </w:p>
    <w:p w14:paraId="34CEC8C3" w14:textId="77777777" w:rsidR="006F2F8F" w:rsidRPr="006F2F8F" w:rsidRDefault="006F2F8F" w:rsidP="006F2F8F">
      <w:pPr>
        <w:numPr>
          <w:ilvl w:val="1"/>
          <w:numId w:val="3"/>
        </w:numPr>
      </w:pPr>
      <w:r w:rsidRPr="006F2F8F">
        <w:t>Provide user interface and enforcement mechanisms.</w:t>
      </w:r>
    </w:p>
    <w:p w14:paraId="7BF8BA3A" w14:textId="77777777" w:rsidR="006F2F8F" w:rsidRPr="006F2F8F" w:rsidRDefault="006F2F8F" w:rsidP="006F2F8F">
      <w:pPr>
        <w:numPr>
          <w:ilvl w:val="0"/>
          <w:numId w:val="3"/>
        </w:numPr>
      </w:pPr>
      <w:r w:rsidRPr="006F2F8F">
        <w:rPr>
          <w:b/>
          <w:bCs/>
        </w:rPr>
        <w:t>Digital Credential Issuance:</w:t>
      </w:r>
      <w:r w:rsidRPr="006F2F8F">
        <w:t xml:space="preserve"> </w:t>
      </w:r>
    </w:p>
    <w:p w14:paraId="100D37A9" w14:textId="77777777" w:rsidR="006F2F8F" w:rsidRPr="006F2F8F" w:rsidRDefault="006F2F8F" w:rsidP="006F2F8F">
      <w:pPr>
        <w:numPr>
          <w:ilvl w:val="1"/>
          <w:numId w:val="3"/>
        </w:numPr>
      </w:pPr>
      <w:r w:rsidRPr="006F2F8F">
        <w:t>Secure, cryptographically sound certificates (e.g., extended x.509 with enhanced identity binding) issued only after successful verification.</w:t>
      </w:r>
    </w:p>
    <w:p w14:paraId="661D1A25" w14:textId="77777777" w:rsidR="006F2F8F" w:rsidRPr="006F2F8F" w:rsidRDefault="006F2F8F" w:rsidP="006F2F8F">
      <w:pPr>
        <w:numPr>
          <w:ilvl w:val="0"/>
          <w:numId w:val="3"/>
        </w:numPr>
      </w:pPr>
      <w:r w:rsidRPr="006F2F8F">
        <w:rPr>
          <w:b/>
          <w:bCs/>
        </w:rPr>
        <w:t>Monitoring and Revocation System:</w:t>
      </w:r>
      <w:r w:rsidRPr="006F2F8F">
        <w:t xml:space="preserve"> </w:t>
      </w:r>
    </w:p>
    <w:p w14:paraId="0580EFC9" w14:textId="77777777" w:rsidR="006F2F8F" w:rsidRPr="006F2F8F" w:rsidRDefault="006F2F8F" w:rsidP="006F2F8F">
      <w:pPr>
        <w:numPr>
          <w:ilvl w:val="1"/>
          <w:numId w:val="3"/>
        </w:numPr>
      </w:pPr>
      <w:r w:rsidRPr="006F2F8F">
        <w:lastRenderedPageBreak/>
        <w:t>Continuous compliance monitoring using automated and manual scans.</w:t>
      </w:r>
    </w:p>
    <w:p w14:paraId="3E7BAC8A" w14:textId="77777777" w:rsidR="006F2F8F" w:rsidRPr="006F2F8F" w:rsidRDefault="006F2F8F" w:rsidP="006F2F8F">
      <w:pPr>
        <w:numPr>
          <w:ilvl w:val="1"/>
          <w:numId w:val="3"/>
        </w:numPr>
      </w:pPr>
      <w:r w:rsidRPr="006F2F8F">
        <w:t>Revocation is immediate upon detection of violations.</w:t>
      </w:r>
    </w:p>
    <w:p w14:paraId="2996FEA7" w14:textId="77777777" w:rsidR="006F2F8F" w:rsidRPr="006F2F8F" w:rsidRDefault="006F2F8F" w:rsidP="006F2F8F">
      <w:pPr>
        <w:numPr>
          <w:ilvl w:val="0"/>
          <w:numId w:val="3"/>
        </w:numPr>
      </w:pPr>
      <w:r w:rsidRPr="006F2F8F">
        <w:rPr>
          <w:b/>
          <w:bCs/>
        </w:rPr>
        <w:t>API Access for Third Parties:</w:t>
      </w:r>
      <w:r w:rsidRPr="006F2F8F">
        <w:t xml:space="preserve"> </w:t>
      </w:r>
    </w:p>
    <w:p w14:paraId="20B42250" w14:textId="77777777" w:rsidR="006F2F8F" w:rsidRPr="006F2F8F" w:rsidRDefault="006F2F8F" w:rsidP="006F2F8F">
      <w:pPr>
        <w:numPr>
          <w:ilvl w:val="1"/>
          <w:numId w:val="3"/>
        </w:numPr>
      </w:pPr>
      <w:r w:rsidRPr="006F2F8F">
        <w:t>Allows specialized services (e.g., accessibility checkers, parental controls) to query verification status.</w:t>
      </w:r>
    </w:p>
    <w:p w14:paraId="39952224" w14:textId="77777777" w:rsidR="006F2F8F" w:rsidRPr="006F2F8F" w:rsidRDefault="006F2F8F" w:rsidP="006F2F8F">
      <w:pPr>
        <w:pStyle w:val="Heading3"/>
      </w:pPr>
      <w:r w:rsidRPr="006F2F8F">
        <w:t>Implementation Strategy</w:t>
      </w:r>
    </w:p>
    <w:p w14:paraId="294B9912" w14:textId="77777777" w:rsidR="006F2F8F" w:rsidRPr="006F2F8F" w:rsidRDefault="006F2F8F" w:rsidP="006F2F8F">
      <w:pPr>
        <w:numPr>
          <w:ilvl w:val="0"/>
          <w:numId w:val="4"/>
        </w:numPr>
      </w:pPr>
      <w:r w:rsidRPr="006F2F8F">
        <w:rPr>
          <w:b/>
          <w:bCs/>
        </w:rPr>
        <w:t>Pilot Rollouts:</w:t>
      </w:r>
      <w:r w:rsidRPr="006F2F8F">
        <w:t xml:space="preserve"> Begin with high-risk sectors (e.g., financial services, critical infrastructure, healthcare), gradually expanding to all public-facing websites.</w:t>
      </w:r>
    </w:p>
    <w:p w14:paraId="543C00C9" w14:textId="77777777" w:rsidR="006F2F8F" w:rsidRPr="006F2F8F" w:rsidRDefault="006F2F8F" w:rsidP="006F2F8F">
      <w:pPr>
        <w:numPr>
          <w:ilvl w:val="0"/>
          <w:numId w:val="4"/>
        </w:numPr>
      </w:pPr>
      <w:r w:rsidRPr="006F2F8F">
        <w:rPr>
          <w:b/>
          <w:bCs/>
        </w:rPr>
        <w:t>Phased Global Expansion:</w:t>
      </w:r>
      <w:r w:rsidRPr="006F2F8F">
        <w:t xml:space="preserve"> Collaborate with national authorities to address legal, linguistic, and jurisdictional nuances.</w:t>
      </w:r>
    </w:p>
    <w:p w14:paraId="1CF6F02B" w14:textId="77777777" w:rsidR="006F2F8F" w:rsidRPr="006F2F8F" w:rsidRDefault="006F2F8F" w:rsidP="006F2F8F">
      <w:pPr>
        <w:numPr>
          <w:ilvl w:val="0"/>
          <w:numId w:val="4"/>
        </w:numPr>
      </w:pPr>
      <w:r w:rsidRPr="006F2F8F">
        <w:rPr>
          <w:b/>
          <w:bCs/>
        </w:rPr>
        <w:t>Legacy Site Migration:</w:t>
      </w:r>
      <w:r w:rsidRPr="006F2F8F">
        <w:t xml:space="preserve"> Define timelines and incentives for existing sites to become verified, with grace periods and clear migration support.</w:t>
      </w:r>
    </w:p>
    <w:p w14:paraId="48687098" w14:textId="77777777" w:rsidR="006F2F8F" w:rsidRPr="006F2F8F" w:rsidRDefault="006F2F8F" w:rsidP="006F2F8F">
      <w:pPr>
        <w:numPr>
          <w:ilvl w:val="0"/>
          <w:numId w:val="4"/>
        </w:numPr>
      </w:pPr>
      <w:r w:rsidRPr="006F2F8F">
        <w:rPr>
          <w:b/>
          <w:bCs/>
        </w:rPr>
        <w:t>Transparency and Accountability:</w:t>
      </w:r>
      <w:r w:rsidRPr="006F2F8F">
        <w:t xml:space="preserve"> Establish third-party oversight, appeals processes, and robust documentation for all verification and enforcement actions.</w:t>
      </w:r>
    </w:p>
    <w:p w14:paraId="69B4624A" w14:textId="77777777" w:rsidR="006F2F8F" w:rsidRPr="006F2F8F" w:rsidRDefault="006F2F8F" w:rsidP="006F2F8F">
      <w:pPr>
        <w:pStyle w:val="Heading3"/>
      </w:pPr>
      <w:r w:rsidRPr="006F2F8F">
        <w:t>System Validation Methods</w:t>
      </w:r>
    </w:p>
    <w:p w14:paraId="482BA060" w14:textId="297B3264" w:rsidR="006F2F8F" w:rsidRPr="006F2F8F" w:rsidRDefault="006F2F8F" w:rsidP="006F2F8F">
      <w:r w:rsidRPr="006F2F8F">
        <w:t>Validation strategies borrowed from systems engineering</w:t>
      </w:r>
      <w:r w:rsidR="0075244C">
        <w:t xml:space="preserve">, </w:t>
      </w:r>
      <w:r w:rsidRPr="006F2F8F">
        <w:t>such as comprehensive requirements verification, scenario-based testing, and stakeholder walkthroughs</w:t>
      </w:r>
      <w:r w:rsidR="0075244C">
        <w:t xml:space="preserve">, </w:t>
      </w:r>
      <w:r w:rsidRPr="006F2F8F">
        <w:t>would be essential to ensure the system’s intended function and acceptability.</w:t>
      </w:r>
    </w:p>
    <w:p w14:paraId="4CB46781" w14:textId="77777777" w:rsidR="006F2F8F" w:rsidRPr="006F2F8F" w:rsidRDefault="00000000" w:rsidP="006F2F8F">
      <w:r>
        <w:pict w14:anchorId="390C3868">
          <v:rect id="_x0000_i1031" style="width:0;height:1.5pt" o:hralign="center" o:hrstd="t" o:hr="t" fillcolor="#a0a0a0" stroked="f"/>
        </w:pict>
      </w:r>
    </w:p>
    <w:p w14:paraId="3FF39788" w14:textId="77777777" w:rsidR="006F2F8F" w:rsidRPr="006F2F8F" w:rsidRDefault="006F2F8F" w:rsidP="006F2F8F">
      <w:pPr>
        <w:pStyle w:val="Heading2"/>
      </w:pPr>
      <w:r w:rsidRPr="006F2F8F">
        <w:t>Approval and Renewal Processes</w:t>
      </w:r>
    </w:p>
    <w:p w14:paraId="7F0903CF" w14:textId="77777777" w:rsidR="006F2F8F" w:rsidRPr="006F2F8F" w:rsidRDefault="006F2F8F" w:rsidP="006F2F8F">
      <w:pPr>
        <w:pStyle w:val="Heading3"/>
      </w:pPr>
      <w:r w:rsidRPr="006F2F8F">
        <w:t>Initial Verification Workflow</w:t>
      </w:r>
    </w:p>
    <w:p w14:paraId="17E42060" w14:textId="77777777" w:rsidR="006F2F8F" w:rsidRPr="006F2F8F" w:rsidRDefault="006F2F8F" w:rsidP="006F2F8F">
      <w:pPr>
        <w:numPr>
          <w:ilvl w:val="0"/>
          <w:numId w:val="5"/>
        </w:numPr>
      </w:pPr>
      <w:r w:rsidRPr="006F2F8F">
        <w:rPr>
          <w:b/>
          <w:bCs/>
        </w:rPr>
        <w:t>Identity Verification:</w:t>
      </w:r>
      <w:r w:rsidRPr="006F2F8F">
        <w:t xml:space="preserve"> Collect legally recognized identification from the entity/alleged website owner (individual, organization, government).</w:t>
      </w:r>
    </w:p>
    <w:p w14:paraId="25BAC63D" w14:textId="77777777" w:rsidR="006F2F8F" w:rsidRPr="006F2F8F" w:rsidRDefault="006F2F8F" w:rsidP="006F2F8F">
      <w:pPr>
        <w:numPr>
          <w:ilvl w:val="0"/>
          <w:numId w:val="5"/>
        </w:numPr>
      </w:pPr>
      <w:r w:rsidRPr="006F2F8F">
        <w:rPr>
          <w:b/>
          <w:bCs/>
        </w:rPr>
        <w:t>Due Diligence Checks:</w:t>
      </w:r>
      <w:r w:rsidRPr="006F2F8F">
        <w:t xml:space="preserve"> Scrutinize for histories of cybercrime, ties to fraud, or prior revocations.</w:t>
      </w:r>
    </w:p>
    <w:p w14:paraId="0953D0F4" w14:textId="77777777" w:rsidR="006F2F8F" w:rsidRPr="006F2F8F" w:rsidRDefault="006F2F8F" w:rsidP="006F2F8F">
      <w:pPr>
        <w:numPr>
          <w:ilvl w:val="0"/>
          <w:numId w:val="5"/>
        </w:numPr>
      </w:pPr>
      <w:r w:rsidRPr="006F2F8F">
        <w:rPr>
          <w:b/>
          <w:bCs/>
        </w:rPr>
        <w:t>Technical Review:</w:t>
      </w:r>
      <w:r w:rsidRPr="006F2F8F">
        <w:t xml:space="preserve"> Audit intended content and architecture using both automated scans (malware, vulnerabilities) and, where feasible, human reviewers for high-sensitivity contexts.</w:t>
      </w:r>
    </w:p>
    <w:p w14:paraId="6F83DC5B" w14:textId="77777777" w:rsidR="006F2F8F" w:rsidRPr="006F2F8F" w:rsidRDefault="006F2F8F" w:rsidP="006F2F8F">
      <w:pPr>
        <w:numPr>
          <w:ilvl w:val="0"/>
          <w:numId w:val="5"/>
        </w:numPr>
      </w:pPr>
      <w:r w:rsidRPr="006F2F8F">
        <w:rPr>
          <w:b/>
          <w:bCs/>
        </w:rPr>
        <w:t>Credential Issuance:</w:t>
      </w:r>
      <w:r w:rsidRPr="006F2F8F">
        <w:t xml:space="preserve"> Upon successful review, a time-limited digital verification credential is issued to the site.</w:t>
      </w:r>
    </w:p>
    <w:p w14:paraId="30A98658" w14:textId="77777777" w:rsidR="006F2F8F" w:rsidRPr="006F2F8F" w:rsidRDefault="006F2F8F" w:rsidP="006F2F8F">
      <w:pPr>
        <w:pStyle w:val="Heading3"/>
      </w:pPr>
      <w:r w:rsidRPr="006F2F8F">
        <w:t>Renewal and Ongoing Compliance</w:t>
      </w:r>
    </w:p>
    <w:p w14:paraId="7293BE66" w14:textId="77777777" w:rsidR="006F2F8F" w:rsidRPr="006F2F8F" w:rsidRDefault="006F2F8F" w:rsidP="006F2F8F">
      <w:pPr>
        <w:numPr>
          <w:ilvl w:val="0"/>
          <w:numId w:val="6"/>
        </w:numPr>
      </w:pPr>
      <w:r w:rsidRPr="006F2F8F">
        <w:rPr>
          <w:b/>
          <w:bCs/>
        </w:rPr>
        <w:t>Annual (or periodic) Reapproval:</w:t>
      </w:r>
      <w:r w:rsidRPr="006F2F8F">
        <w:t xml:space="preserve"> Requires demonstration of ongoing ownership, clean operational history, and updated technical security compliance.</w:t>
      </w:r>
    </w:p>
    <w:p w14:paraId="28FC467E" w14:textId="77777777" w:rsidR="006F2F8F" w:rsidRPr="006F2F8F" w:rsidRDefault="006F2F8F" w:rsidP="006F2F8F">
      <w:pPr>
        <w:numPr>
          <w:ilvl w:val="0"/>
          <w:numId w:val="6"/>
        </w:numPr>
      </w:pPr>
      <w:r w:rsidRPr="006F2F8F">
        <w:rPr>
          <w:b/>
          <w:bCs/>
        </w:rPr>
        <w:t>Continuous Automated Audits:</w:t>
      </w:r>
      <w:r w:rsidRPr="006F2F8F">
        <w:t xml:space="preserve"> Scanning for content changes, emerging vulnerabilities, or policy violations triggers review and if necessary, enforcement actions.</w:t>
      </w:r>
    </w:p>
    <w:p w14:paraId="712917ED" w14:textId="77777777" w:rsidR="006F2F8F" w:rsidRPr="006F2F8F" w:rsidRDefault="006F2F8F" w:rsidP="006F2F8F">
      <w:pPr>
        <w:numPr>
          <w:ilvl w:val="0"/>
          <w:numId w:val="6"/>
        </w:numPr>
      </w:pPr>
      <w:r w:rsidRPr="006F2F8F">
        <w:rPr>
          <w:b/>
          <w:bCs/>
        </w:rPr>
        <w:lastRenderedPageBreak/>
        <w:t>Incident-Based Reviews:</w:t>
      </w:r>
      <w:r w:rsidRPr="006F2F8F">
        <w:t xml:space="preserve"> Unauthorized changes, user complaints, or reports from trusted entities can mandate expedited audits or temporary suspension.</w:t>
      </w:r>
    </w:p>
    <w:p w14:paraId="5087DC3A" w14:textId="77777777" w:rsidR="006F2F8F" w:rsidRPr="006F2F8F" w:rsidRDefault="006F2F8F" w:rsidP="006F2F8F">
      <w:pPr>
        <w:pStyle w:val="Heading3"/>
      </w:pPr>
      <w:r w:rsidRPr="006F2F8F">
        <w:t>Comparisons to Platform-Level Approval Processes</w:t>
      </w:r>
    </w:p>
    <w:p w14:paraId="0718841A" w14:textId="0EAF336C" w:rsidR="006F2F8F" w:rsidRPr="006F2F8F" w:rsidRDefault="006F2F8F" w:rsidP="006F2F8F">
      <w:r w:rsidRPr="006F2F8F">
        <w:t>Major digital platforms, such as LinkedIn and Facebook, conduct their own multi-step verifications, often requiring identity documents and periodic validation. Workflow design must balance thoroughness</w:t>
      </w:r>
      <w:r w:rsidR="0075244C">
        <w:t xml:space="preserve">, </w:t>
      </w:r>
      <w:r w:rsidRPr="006F2F8F">
        <w:t>preventing malicious actors</w:t>
      </w:r>
      <w:r w:rsidR="0075244C">
        <w:t xml:space="preserve">, </w:t>
      </w:r>
      <w:r w:rsidRPr="006F2F8F">
        <w:t>from accessibility and timeliness, ensuring legitimate actors are not unduly disadvantaged.</w:t>
      </w:r>
    </w:p>
    <w:p w14:paraId="5290838E" w14:textId="77777777" w:rsidR="006F2F8F" w:rsidRPr="006F2F8F" w:rsidRDefault="00000000" w:rsidP="006F2F8F">
      <w:r>
        <w:pict w14:anchorId="24DCD0B0">
          <v:rect id="_x0000_i1032" style="width:0;height:1.5pt" o:hralign="center" o:hrstd="t" o:hr="t" fillcolor="#a0a0a0" stroked="f"/>
        </w:pict>
      </w:r>
    </w:p>
    <w:p w14:paraId="0D13BB93" w14:textId="77777777" w:rsidR="006F2F8F" w:rsidRPr="006F2F8F" w:rsidRDefault="006F2F8F" w:rsidP="006F2F8F">
      <w:pPr>
        <w:pStyle w:val="Heading2"/>
      </w:pPr>
      <w:r w:rsidRPr="006F2F8F">
        <w:t>Statistical Impact Measurement</w:t>
      </w:r>
    </w:p>
    <w:p w14:paraId="490FB9D6" w14:textId="77777777" w:rsidR="006F2F8F" w:rsidRPr="006F2F8F" w:rsidRDefault="006F2F8F" w:rsidP="006F2F8F">
      <w:pPr>
        <w:pStyle w:val="Heading3"/>
      </w:pPr>
      <w:r w:rsidRPr="006F2F8F">
        <w:t>Current State: Harms from Unverified and Malicious Sites</w:t>
      </w:r>
    </w:p>
    <w:p w14:paraId="7B5932DC" w14:textId="77777777" w:rsidR="006F2F8F" w:rsidRPr="006F2F8F" w:rsidRDefault="006F2F8F" w:rsidP="006F2F8F">
      <w:r w:rsidRPr="006F2F8F">
        <w:t>The prevalence and impact of malicious or misleading websites are substantial. For instance, recent studies estimate that users encounter thousands of scam or misinformation sites daily. In Australia alone, tens of thousands of users reported suffering negative online experiences or fraud in 2022, with annual direct costs to consumers reaching millions. Blacklists and community reporting mitigate some exposure, but their reactive nature chronically trails the proliferation of new harmful sites.</w:t>
      </w:r>
    </w:p>
    <w:p w14:paraId="2801263F" w14:textId="77777777" w:rsidR="006F2F8F" w:rsidRPr="006F2F8F" w:rsidRDefault="006F2F8F" w:rsidP="006F2F8F">
      <w:pPr>
        <w:pStyle w:val="Heading3"/>
      </w:pPr>
      <w:r w:rsidRPr="006F2F8F">
        <w:t>Expected Impact: Proactive Verified-Only Access</w:t>
      </w:r>
    </w:p>
    <w:p w14:paraId="4F251055" w14:textId="77777777" w:rsidR="006F2F8F" w:rsidRPr="006F2F8F" w:rsidRDefault="006F2F8F" w:rsidP="006F2F8F">
      <w:r w:rsidRPr="006F2F8F">
        <w:t>By allowing only pre-verified sites to be accessible, the system would drastically reduce the prevalence of malware, phishing, child exploitation, hate speech, and financial scams. Modelling the statistical impact involves:</w:t>
      </w:r>
    </w:p>
    <w:p w14:paraId="5BF077BA" w14:textId="5E36AE0C" w:rsidR="006F2F8F" w:rsidRPr="006F2F8F" w:rsidRDefault="006F2F8F" w:rsidP="006F2F8F">
      <w:pPr>
        <w:numPr>
          <w:ilvl w:val="0"/>
          <w:numId w:val="7"/>
        </w:numPr>
      </w:pPr>
      <w:r w:rsidRPr="006F2F8F">
        <w:rPr>
          <w:b/>
          <w:bCs/>
        </w:rPr>
        <w:t>Reduction in New Malicious Sites:</w:t>
      </w:r>
      <w:r w:rsidRPr="006F2F8F">
        <w:t xml:space="preserve"> Current entry barriers are low; a verification process would make it substantially harder (and riskier) for malicious actors to launch sites</w:t>
      </w:r>
      <w:r w:rsidR="0075244C">
        <w:t xml:space="preserve">, </w:t>
      </w:r>
      <w:r w:rsidRPr="006F2F8F">
        <w:t>potentially reducing harmful site emergence by 80% or more.</w:t>
      </w:r>
    </w:p>
    <w:p w14:paraId="332DF529" w14:textId="0016431E" w:rsidR="006F2F8F" w:rsidRPr="006F2F8F" w:rsidRDefault="006F2F8F" w:rsidP="006F2F8F">
      <w:pPr>
        <w:numPr>
          <w:ilvl w:val="0"/>
          <w:numId w:val="7"/>
        </w:numPr>
      </w:pPr>
      <w:r w:rsidRPr="006F2F8F">
        <w:rPr>
          <w:b/>
          <w:bCs/>
        </w:rPr>
        <w:t>Shortened Harm Windows:</w:t>
      </w:r>
      <w:r w:rsidRPr="006F2F8F">
        <w:t xml:space="preserve"> With continuous compliance monitoring, harmful </w:t>
      </w:r>
      <w:r w:rsidR="000027A7" w:rsidRPr="006F2F8F">
        <w:t>behaviour</w:t>
      </w:r>
      <w:r w:rsidRPr="006F2F8F">
        <w:t xml:space="preserve"> detected triggers immediate removal, reducing average harm duration from days/weeks to mere hours.</w:t>
      </w:r>
    </w:p>
    <w:p w14:paraId="0522F087" w14:textId="77777777" w:rsidR="006F2F8F" w:rsidRPr="006F2F8F" w:rsidRDefault="006F2F8F" w:rsidP="006F2F8F">
      <w:pPr>
        <w:numPr>
          <w:ilvl w:val="0"/>
          <w:numId w:val="7"/>
        </w:numPr>
      </w:pPr>
      <w:r w:rsidRPr="006F2F8F">
        <w:rPr>
          <w:b/>
          <w:bCs/>
        </w:rPr>
        <w:t>Elevated Baseline Trust:</w:t>
      </w:r>
      <w:r w:rsidRPr="006F2F8F">
        <w:t xml:space="preserve"> The certainty provided by verification would empower users and businesses, resulting in higher online engagement and increased economic value.</w:t>
      </w:r>
    </w:p>
    <w:p w14:paraId="28721B39" w14:textId="77777777" w:rsidR="006F2F8F" w:rsidRPr="006F2F8F" w:rsidRDefault="006F2F8F" w:rsidP="006F2F8F">
      <w:r w:rsidRPr="006F2F8F">
        <w:t>Studies from related sectors are instructive: The introduction of strong digital identity measures in finance and healthcare have reduced fraud incidents by between 50% and 90%, depending on the robustness of onboarding and monitoring.</w:t>
      </w:r>
    </w:p>
    <w:p w14:paraId="3C8B2BAE" w14:textId="77777777" w:rsidR="006F2F8F" w:rsidRPr="006F2F8F" w:rsidRDefault="006F2F8F" w:rsidP="006F2F8F">
      <w:pPr>
        <w:rPr>
          <w:b/>
          <w:bCs/>
        </w:rPr>
      </w:pPr>
      <w:r w:rsidRPr="006F2F8F">
        <w:rPr>
          <w:b/>
          <w:bCs/>
        </w:rPr>
        <w:t>Metrics for Success</w:t>
      </w:r>
    </w:p>
    <w:p w14:paraId="4217811C" w14:textId="77777777" w:rsidR="006F2F8F" w:rsidRPr="006F2F8F" w:rsidRDefault="006F2F8F" w:rsidP="006F2F8F">
      <w:pPr>
        <w:numPr>
          <w:ilvl w:val="0"/>
          <w:numId w:val="8"/>
        </w:numPr>
      </w:pPr>
      <w:r w:rsidRPr="006F2F8F">
        <w:rPr>
          <w:b/>
          <w:bCs/>
        </w:rPr>
        <w:t>Rate of Prevented Attacks:</w:t>
      </w:r>
      <w:r w:rsidRPr="006F2F8F">
        <w:t xml:space="preserve"> Before/after implementation statistics on phishing, fraud, and malware incidents.</w:t>
      </w:r>
    </w:p>
    <w:p w14:paraId="1AC0F347" w14:textId="77777777" w:rsidR="006F2F8F" w:rsidRPr="006F2F8F" w:rsidRDefault="006F2F8F" w:rsidP="006F2F8F">
      <w:pPr>
        <w:numPr>
          <w:ilvl w:val="0"/>
          <w:numId w:val="8"/>
        </w:numPr>
      </w:pPr>
      <w:r w:rsidRPr="006F2F8F">
        <w:rPr>
          <w:b/>
          <w:bCs/>
        </w:rPr>
        <w:t>User Complaint Volume:</w:t>
      </w:r>
      <w:r w:rsidRPr="006F2F8F">
        <w:t xml:space="preserve"> Tracked decrease in reported malicious site encounters across countries.</w:t>
      </w:r>
    </w:p>
    <w:p w14:paraId="7741B80A" w14:textId="77777777" w:rsidR="006F2F8F" w:rsidRPr="006F2F8F" w:rsidRDefault="006F2F8F" w:rsidP="006F2F8F">
      <w:pPr>
        <w:numPr>
          <w:ilvl w:val="0"/>
          <w:numId w:val="8"/>
        </w:numPr>
      </w:pPr>
      <w:r w:rsidRPr="006F2F8F">
        <w:rPr>
          <w:b/>
          <w:bCs/>
        </w:rPr>
        <w:t>Compliance and Audit KPIs:</w:t>
      </w:r>
      <w:r w:rsidRPr="006F2F8F">
        <w:t xml:space="preserve"> Ratio of successful renewals versus revocations or suspensions.</w:t>
      </w:r>
    </w:p>
    <w:p w14:paraId="2F3E6240" w14:textId="77777777" w:rsidR="006F2F8F" w:rsidRPr="006F2F8F" w:rsidRDefault="006F2F8F" w:rsidP="006F2F8F">
      <w:pPr>
        <w:numPr>
          <w:ilvl w:val="0"/>
          <w:numId w:val="8"/>
        </w:numPr>
      </w:pPr>
      <w:r w:rsidRPr="006F2F8F">
        <w:rPr>
          <w:b/>
          <w:bCs/>
        </w:rPr>
        <w:lastRenderedPageBreak/>
        <w:t>False Positive/Negative Rates:</w:t>
      </w:r>
      <w:r w:rsidRPr="006F2F8F">
        <w:t xml:space="preserve"> Ensuring that legitimate sites are not unduly blocked and malicious sites remain rare.</w:t>
      </w:r>
    </w:p>
    <w:p w14:paraId="074C0C97" w14:textId="77777777" w:rsidR="006F2F8F" w:rsidRPr="006F2F8F" w:rsidRDefault="006F2F8F" w:rsidP="006F2F8F">
      <w:r w:rsidRPr="006F2F8F">
        <w:t>Statistical modelling will be core to ongoing policy evaluation and system improvement.</w:t>
      </w:r>
    </w:p>
    <w:p w14:paraId="0B8BC072" w14:textId="77777777" w:rsidR="006F2F8F" w:rsidRPr="006F2F8F" w:rsidRDefault="00000000" w:rsidP="006F2F8F">
      <w:r>
        <w:pict w14:anchorId="463EC0C9">
          <v:rect id="_x0000_i1033" style="width:0;height:1.5pt" o:hralign="center" o:hrstd="t" o:hr="t" fillcolor="#a0a0a0" stroked="f"/>
        </w:pict>
      </w:r>
    </w:p>
    <w:p w14:paraId="0B6282C0" w14:textId="77777777" w:rsidR="006F2F8F" w:rsidRPr="006F2F8F" w:rsidRDefault="006F2F8F" w:rsidP="006F2F8F">
      <w:pPr>
        <w:pStyle w:val="Heading2"/>
      </w:pPr>
      <w:r w:rsidRPr="006F2F8F">
        <w:t>Comparisons with Email Spam Filtering</w:t>
      </w:r>
    </w:p>
    <w:p w14:paraId="5D3EAF1A" w14:textId="77777777" w:rsidR="006F2F8F" w:rsidRPr="006F2F8F" w:rsidRDefault="006F2F8F" w:rsidP="006F2F8F">
      <w:pPr>
        <w:pStyle w:val="Heading3"/>
      </w:pPr>
      <w:r w:rsidRPr="006F2F8F">
        <w:t>Principles of Email Spam Filtering</w:t>
      </w:r>
    </w:p>
    <w:p w14:paraId="48D070DB" w14:textId="77777777" w:rsidR="006F2F8F" w:rsidRDefault="006F2F8F" w:rsidP="006F2F8F">
      <w:r w:rsidRPr="006F2F8F">
        <w:t>Email spam filtering utilizes machine learning and community reporting to classify unsolicited or harmful messages, applying blacklists, scoring systems, and pattern analysis. Despite sophisticated advancements, false negatives (missed spam) and false positives (blocked real messages) remain problematic.</w:t>
      </w:r>
    </w:p>
    <w:p w14:paraId="7F86576C" w14:textId="77777777" w:rsidR="006F2F8F" w:rsidRPr="006F2F8F" w:rsidRDefault="006F2F8F" w:rsidP="006F2F8F">
      <w:pPr>
        <w:pStyle w:val="Heading3"/>
      </w:pPr>
      <w:r w:rsidRPr="006F2F8F">
        <w:t>Contrasts and Lessons</w:t>
      </w:r>
    </w:p>
    <w:tbl>
      <w:tblPr>
        <w:tblStyle w:val="GridTable5Dark-Accent4"/>
        <w:tblW w:w="0" w:type="auto"/>
        <w:tblLook w:val="04A0" w:firstRow="1" w:lastRow="0" w:firstColumn="1" w:lastColumn="0" w:noHBand="0" w:noVBand="1"/>
      </w:tblPr>
      <w:tblGrid>
        <w:gridCol w:w="1642"/>
        <w:gridCol w:w="3674"/>
        <w:gridCol w:w="4288"/>
      </w:tblGrid>
      <w:tr w:rsidR="006F2F8F" w:rsidRPr="006F2F8F" w14:paraId="0A84CA50" w14:textId="77777777" w:rsidTr="006F2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D4D094" w14:textId="77777777" w:rsidR="006F2F8F" w:rsidRPr="006F2F8F" w:rsidRDefault="006F2F8F" w:rsidP="006F2F8F">
            <w:pPr>
              <w:spacing w:after="160" w:line="278" w:lineRule="auto"/>
            </w:pPr>
            <w:r w:rsidRPr="006F2F8F">
              <w:t>Aspect</w:t>
            </w:r>
          </w:p>
        </w:tc>
        <w:tc>
          <w:tcPr>
            <w:tcW w:w="0" w:type="auto"/>
            <w:hideMark/>
          </w:tcPr>
          <w:p w14:paraId="0252B1D5" w14:textId="77777777" w:rsidR="006F2F8F" w:rsidRPr="006F2F8F" w:rsidRDefault="006F2F8F" w:rsidP="006F2F8F">
            <w:pPr>
              <w:spacing w:after="160" w:line="278" w:lineRule="auto"/>
              <w:cnfStyle w:val="100000000000" w:firstRow="1" w:lastRow="0" w:firstColumn="0" w:lastColumn="0" w:oddVBand="0" w:evenVBand="0" w:oddHBand="0" w:evenHBand="0" w:firstRowFirstColumn="0" w:firstRowLastColumn="0" w:lastRowFirstColumn="0" w:lastRowLastColumn="0"/>
            </w:pPr>
            <w:r w:rsidRPr="006F2F8F">
              <w:t>Email Spam Filtering</w:t>
            </w:r>
          </w:p>
        </w:tc>
        <w:tc>
          <w:tcPr>
            <w:tcW w:w="0" w:type="auto"/>
            <w:hideMark/>
          </w:tcPr>
          <w:p w14:paraId="397CF9B8" w14:textId="77777777" w:rsidR="006F2F8F" w:rsidRPr="006F2F8F" w:rsidRDefault="006F2F8F" w:rsidP="006F2F8F">
            <w:pPr>
              <w:spacing w:after="160" w:line="278" w:lineRule="auto"/>
              <w:cnfStyle w:val="100000000000" w:firstRow="1" w:lastRow="0" w:firstColumn="0" w:lastColumn="0" w:oddVBand="0" w:evenVBand="0" w:oddHBand="0" w:evenHBand="0" w:firstRowFirstColumn="0" w:firstRowLastColumn="0" w:lastRowFirstColumn="0" w:lastRowLastColumn="0"/>
            </w:pPr>
            <w:r w:rsidRPr="006F2F8F">
              <w:t>Global Website Verification System</w:t>
            </w:r>
          </w:p>
        </w:tc>
      </w:tr>
      <w:tr w:rsidR="006F2F8F" w:rsidRPr="006F2F8F" w14:paraId="037BAAB2" w14:textId="77777777" w:rsidTr="006F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52079A" w14:textId="77777777" w:rsidR="006F2F8F" w:rsidRPr="006F2F8F" w:rsidRDefault="006F2F8F" w:rsidP="006F2F8F">
            <w:pPr>
              <w:spacing w:after="160" w:line="278" w:lineRule="auto"/>
            </w:pPr>
            <w:r w:rsidRPr="006F2F8F">
              <w:t>Strategy</w:t>
            </w:r>
          </w:p>
        </w:tc>
        <w:tc>
          <w:tcPr>
            <w:tcW w:w="0" w:type="auto"/>
            <w:hideMark/>
          </w:tcPr>
          <w:p w14:paraId="1CFA5CB0"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Statistical/heuristic, reactive</w:t>
            </w:r>
          </w:p>
        </w:tc>
        <w:tc>
          <w:tcPr>
            <w:tcW w:w="0" w:type="auto"/>
            <w:hideMark/>
          </w:tcPr>
          <w:p w14:paraId="4BC29930"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Identity-based, proactive</w:t>
            </w:r>
          </w:p>
        </w:tc>
      </w:tr>
      <w:tr w:rsidR="006F2F8F" w:rsidRPr="006F2F8F" w14:paraId="2373A9F5" w14:textId="77777777" w:rsidTr="006F2F8F">
        <w:tc>
          <w:tcPr>
            <w:cnfStyle w:val="001000000000" w:firstRow="0" w:lastRow="0" w:firstColumn="1" w:lastColumn="0" w:oddVBand="0" w:evenVBand="0" w:oddHBand="0" w:evenHBand="0" w:firstRowFirstColumn="0" w:firstRowLastColumn="0" w:lastRowFirstColumn="0" w:lastRowLastColumn="0"/>
            <w:tcW w:w="0" w:type="auto"/>
            <w:hideMark/>
          </w:tcPr>
          <w:p w14:paraId="3A50237D" w14:textId="77777777" w:rsidR="006F2F8F" w:rsidRPr="006F2F8F" w:rsidRDefault="006F2F8F" w:rsidP="006F2F8F">
            <w:pPr>
              <w:spacing w:after="160" w:line="278" w:lineRule="auto"/>
            </w:pPr>
            <w:r w:rsidRPr="006F2F8F">
              <w:t>Scope</w:t>
            </w:r>
          </w:p>
        </w:tc>
        <w:tc>
          <w:tcPr>
            <w:tcW w:w="0" w:type="auto"/>
            <w:hideMark/>
          </w:tcPr>
          <w:p w14:paraId="2F6E4E6C"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Post-entry (after receipt)</w:t>
            </w:r>
          </w:p>
        </w:tc>
        <w:tc>
          <w:tcPr>
            <w:tcW w:w="0" w:type="auto"/>
            <w:hideMark/>
          </w:tcPr>
          <w:p w14:paraId="35C3612C"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Pre-entry (before launch)</w:t>
            </w:r>
          </w:p>
        </w:tc>
      </w:tr>
      <w:tr w:rsidR="006F2F8F" w:rsidRPr="006F2F8F" w14:paraId="7A263EF9" w14:textId="77777777" w:rsidTr="006F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4BCEBB" w14:textId="77777777" w:rsidR="006F2F8F" w:rsidRPr="006F2F8F" w:rsidRDefault="006F2F8F" w:rsidP="006F2F8F">
            <w:pPr>
              <w:spacing w:after="160" w:line="278" w:lineRule="auto"/>
            </w:pPr>
            <w:r w:rsidRPr="006F2F8F">
              <w:t>Maintenance</w:t>
            </w:r>
          </w:p>
        </w:tc>
        <w:tc>
          <w:tcPr>
            <w:tcW w:w="0" w:type="auto"/>
            <w:hideMark/>
          </w:tcPr>
          <w:p w14:paraId="2246B4A7"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Ongoing updating of filters, lists</w:t>
            </w:r>
          </w:p>
        </w:tc>
        <w:tc>
          <w:tcPr>
            <w:tcW w:w="0" w:type="auto"/>
            <w:hideMark/>
          </w:tcPr>
          <w:p w14:paraId="0D8D208B"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Scheduled renewals, incident response</w:t>
            </w:r>
          </w:p>
        </w:tc>
      </w:tr>
      <w:tr w:rsidR="006F2F8F" w:rsidRPr="006F2F8F" w14:paraId="6858D027" w14:textId="77777777" w:rsidTr="006F2F8F">
        <w:tc>
          <w:tcPr>
            <w:cnfStyle w:val="001000000000" w:firstRow="0" w:lastRow="0" w:firstColumn="1" w:lastColumn="0" w:oddVBand="0" w:evenVBand="0" w:oddHBand="0" w:evenHBand="0" w:firstRowFirstColumn="0" w:firstRowLastColumn="0" w:lastRowFirstColumn="0" w:lastRowLastColumn="0"/>
            <w:tcW w:w="0" w:type="auto"/>
            <w:hideMark/>
          </w:tcPr>
          <w:p w14:paraId="284AC56D" w14:textId="77777777" w:rsidR="006F2F8F" w:rsidRPr="006F2F8F" w:rsidRDefault="006F2F8F" w:rsidP="006F2F8F">
            <w:pPr>
              <w:spacing w:after="160" w:line="278" w:lineRule="auto"/>
            </w:pPr>
            <w:r w:rsidRPr="006F2F8F">
              <w:t>Evasion</w:t>
            </w:r>
          </w:p>
        </w:tc>
        <w:tc>
          <w:tcPr>
            <w:tcW w:w="0" w:type="auto"/>
            <w:hideMark/>
          </w:tcPr>
          <w:p w14:paraId="5784C0E3"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High (spam tactics evolve rapidly)</w:t>
            </w:r>
          </w:p>
        </w:tc>
        <w:tc>
          <w:tcPr>
            <w:tcW w:w="0" w:type="auto"/>
            <w:hideMark/>
          </w:tcPr>
          <w:p w14:paraId="1AE89996"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Low (re-verification, centralized audits)</w:t>
            </w:r>
          </w:p>
        </w:tc>
      </w:tr>
      <w:tr w:rsidR="006F2F8F" w:rsidRPr="006F2F8F" w14:paraId="30D1541C" w14:textId="77777777" w:rsidTr="006F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365F01" w14:textId="77777777" w:rsidR="006F2F8F" w:rsidRPr="006F2F8F" w:rsidRDefault="006F2F8F" w:rsidP="006F2F8F">
            <w:pPr>
              <w:spacing w:after="160" w:line="278" w:lineRule="auto"/>
            </w:pPr>
            <w:r w:rsidRPr="006F2F8F">
              <w:t>User Burden</w:t>
            </w:r>
          </w:p>
        </w:tc>
        <w:tc>
          <w:tcPr>
            <w:tcW w:w="0" w:type="auto"/>
            <w:hideMark/>
          </w:tcPr>
          <w:p w14:paraId="6AE78659" w14:textId="57A0F642"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 xml:space="preserve">Some </w:t>
            </w:r>
            <w:r w:rsidR="000027A7" w:rsidRPr="006F2F8F">
              <w:t>curations</w:t>
            </w:r>
            <w:r w:rsidRPr="006F2F8F">
              <w:t xml:space="preserve"> by user needed</w:t>
            </w:r>
          </w:p>
        </w:tc>
        <w:tc>
          <w:tcPr>
            <w:tcW w:w="0" w:type="auto"/>
            <w:hideMark/>
          </w:tcPr>
          <w:p w14:paraId="4F19EE21"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Minimal once in place</w:t>
            </w:r>
          </w:p>
        </w:tc>
      </w:tr>
    </w:tbl>
    <w:p w14:paraId="69949421" w14:textId="77777777" w:rsidR="006F2F8F" w:rsidRPr="006F2F8F" w:rsidRDefault="006F2F8F" w:rsidP="006F2F8F">
      <w:r w:rsidRPr="006F2F8F">
        <w:t>Spam filtering demonstrates the challenge of after-the-fact detection: a central "Good List" approach attempts to intervene before harm can occur, flipping the burden onto website owners to prove legitimacy rather than end-users or AI models having to detect fraud. However, it is crucial to note that no centralized verification regime can be entirely foolproof; sophisticated adversaries may still devise workarounds, which necessitates vigilant system design and regular auditing.</w:t>
      </w:r>
    </w:p>
    <w:p w14:paraId="0403ADA7" w14:textId="77777777" w:rsidR="006F2F8F" w:rsidRPr="006F2F8F" w:rsidRDefault="00000000" w:rsidP="006F2F8F">
      <w:r>
        <w:pict w14:anchorId="7076B87B">
          <v:rect id="_x0000_i1034" style="width:0;height:1.5pt" o:hralign="center" o:hrstd="t" o:hr="t" fillcolor="#a0a0a0" stroked="f"/>
        </w:pict>
      </w:r>
    </w:p>
    <w:p w14:paraId="1C299638" w14:textId="77777777" w:rsidR="006F2F8F" w:rsidRPr="006F2F8F" w:rsidRDefault="006F2F8F" w:rsidP="006F2F8F">
      <w:pPr>
        <w:pStyle w:val="Heading2"/>
      </w:pPr>
      <w:r w:rsidRPr="006F2F8F">
        <w:t>Platform-Level Verification Comparison</w:t>
      </w:r>
    </w:p>
    <w:p w14:paraId="02749ED1" w14:textId="77777777" w:rsidR="006F2F8F" w:rsidRPr="006F2F8F" w:rsidRDefault="006F2F8F" w:rsidP="006F2F8F">
      <w:pPr>
        <w:pStyle w:val="Heading3"/>
      </w:pPr>
      <w:r w:rsidRPr="006F2F8F">
        <w:t>LinkedIn, Facebook, and Social Platform Approaches</w:t>
      </w:r>
    </w:p>
    <w:p w14:paraId="4EFD5B71" w14:textId="77777777" w:rsidR="006F2F8F" w:rsidRPr="006F2F8F" w:rsidRDefault="006F2F8F" w:rsidP="006F2F8F">
      <w:r w:rsidRPr="006F2F8F">
        <w:t>Platforms such as LinkedIn and Facebook have pioneered in-app verification for organizational pages and user profiles via badge systems, requiring documentary evidence and periodic reviews. These efforts:</w:t>
      </w:r>
    </w:p>
    <w:p w14:paraId="68A9DBA3" w14:textId="77777777" w:rsidR="006F2F8F" w:rsidRPr="006F2F8F" w:rsidRDefault="006F2F8F" w:rsidP="006F2F8F">
      <w:pPr>
        <w:numPr>
          <w:ilvl w:val="0"/>
          <w:numId w:val="9"/>
        </w:numPr>
      </w:pPr>
      <w:r w:rsidRPr="006F2F8F">
        <w:t>Enhance user confidence (“verified badge” as a trust signal)</w:t>
      </w:r>
    </w:p>
    <w:p w14:paraId="575BE809" w14:textId="29D5BCA0" w:rsidR="006F2F8F" w:rsidRPr="006F2F8F" w:rsidRDefault="006F2F8F" w:rsidP="006F2F8F">
      <w:pPr>
        <w:numPr>
          <w:ilvl w:val="0"/>
          <w:numId w:val="9"/>
        </w:numPr>
      </w:pPr>
      <w:r w:rsidRPr="006F2F8F">
        <w:t xml:space="preserve">Implement strong renewal and monitoring, though at substantial operational </w:t>
      </w:r>
      <w:r w:rsidR="000027A7" w:rsidRPr="006F2F8F">
        <w:t>cost.</w:t>
      </w:r>
    </w:p>
    <w:p w14:paraId="7BE189B7" w14:textId="00C54FF0" w:rsidR="006F2F8F" w:rsidRPr="006F2F8F" w:rsidRDefault="006F2F8F" w:rsidP="006F2F8F">
      <w:pPr>
        <w:numPr>
          <w:ilvl w:val="0"/>
          <w:numId w:val="9"/>
        </w:numPr>
      </w:pPr>
      <w:r w:rsidRPr="006F2F8F">
        <w:t xml:space="preserve">Run into scalability and inclusiveness challenges, especially for smaller, global </w:t>
      </w:r>
      <w:r w:rsidR="000027A7" w:rsidRPr="006F2F8F">
        <w:t>users.</w:t>
      </w:r>
    </w:p>
    <w:p w14:paraId="166D39A1" w14:textId="77777777" w:rsidR="006F2F8F" w:rsidRPr="006F2F8F" w:rsidRDefault="006F2F8F" w:rsidP="006F2F8F">
      <w:r w:rsidRPr="006F2F8F">
        <w:t>However, platform-centric models remain siloed; verification in one arena does not transfer to the web at large. A global system would generalize this model, unifying standards across all web actors, rather than limiting trust to platform walled gardens.</w:t>
      </w:r>
    </w:p>
    <w:p w14:paraId="77488A9C" w14:textId="77777777" w:rsidR="006F2F8F" w:rsidRPr="006F2F8F" w:rsidRDefault="006F2F8F" w:rsidP="006F2F8F">
      <w:pPr>
        <w:pStyle w:val="Heading3"/>
      </w:pPr>
      <w:r w:rsidRPr="006F2F8F">
        <w:lastRenderedPageBreak/>
        <w:t>Digital Credential Ecosystems</w:t>
      </w:r>
    </w:p>
    <w:p w14:paraId="34FA7A8F" w14:textId="77777777" w:rsidR="006F2F8F" w:rsidRPr="006F2F8F" w:rsidRDefault="006F2F8F" w:rsidP="006F2F8F">
      <w:r w:rsidRPr="006F2F8F">
        <w:t>Analogous to the proposed system, new credential architectures (e.g., Microsoft Entra Verified ID, Digital Credentials API) facilitate federated, cryptographically bound identity proofs both for users and, potentially, organizational entities or web presences. Extending these architectures to website identities is already technically feasible; the focus must shift to governance, policy, and practical roll-out.</w:t>
      </w:r>
    </w:p>
    <w:p w14:paraId="083C8B68" w14:textId="77777777" w:rsidR="006F2F8F" w:rsidRPr="006F2F8F" w:rsidRDefault="00000000" w:rsidP="006F2F8F">
      <w:r>
        <w:pict w14:anchorId="1590423E">
          <v:rect id="_x0000_i1035" style="width:0;height:1.5pt" o:hralign="center" o:hrstd="t" o:hr="t" fillcolor="#a0a0a0" stroked="f"/>
        </w:pict>
      </w:r>
    </w:p>
    <w:p w14:paraId="15BCC4E3" w14:textId="77777777" w:rsidR="006F2F8F" w:rsidRPr="006F2F8F" w:rsidRDefault="006F2F8F" w:rsidP="006F2F8F">
      <w:pPr>
        <w:pStyle w:val="Heading2"/>
      </w:pPr>
      <w:r w:rsidRPr="006F2F8F">
        <w:t>National and International Internet Governance Models</w:t>
      </w:r>
    </w:p>
    <w:p w14:paraId="05DA0379" w14:textId="77777777" w:rsidR="006F2F8F" w:rsidRPr="006F2F8F" w:rsidRDefault="006F2F8F" w:rsidP="006F2F8F">
      <w:pPr>
        <w:pStyle w:val="Heading3"/>
      </w:pPr>
      <w:r w:rsidRPr="006F2F8F">
        <w:t>National Approaches</w:t>
      </w:r>
    </w:p>
    <w:p w14:paraId="17C3E59E" w14:textId="77777777" w:rsidR="006F2F8F" w:rsidRPr="006F2F8F" w:rsidRDefault="006F2F8F" w:rsidP="006F2F8F">
      <w:r w:rsidRPr="006F2F8F">
        <w:t>Individual nations have taken steps toward enhancing trust and accountability online. Australia’s Digital ID Act, for example, provides a legislative foundation for identity verification services, overseen by privacy and integrity-focused bodies such as the Office of the Australian Information Commissioner. Similar frameworks, emphasizing privacy-preserving verifications and strong regulatory safeguards, are being developed across the EU, United States, and many parts of Asia.</w:t>
      </w:r>
    </w:p>
    <w:p w14:paraId="514C9BC4" w14:textId="77777777" w:rsidR="006F2F8F" w:rsidRPr="006F2F8F" w:rsidRDefault="006F2F8F" w:rsidP="006F2F8F">
      <w:r w:rsidRPr="006F2F8F">
        <w:t>National efforts, however, are constrained by borders: they are readily applied to sites registered or hosted domestically, but effectiveness wanes in the global, jurisdictionally complex context of the internet as a whole.</w:t>
      </w:r>
    </w:p>
    <w:p w14:paraId="03007EFB" w14:textId="77777777" w:rsidR="006F2F8F" w:rsidRPr="006F2F8F" w:rsidRDefault="006F2F8F" w:rsidP="006F2F8F">
      <w:pPr>
        <w:pStyle w:val="Heading3"/>
      </w:pPr>
      <w:r w:rsidRPr="006F2F8F">
        <w:t>International Governance Bodies and Treaties</w:t>
      </w:r>
    </w:p>
    <w:p w14:paraId="45140F51" w14:textId="77777777" w:rsidR="006F2F8F" w:rsidRPr="006F2F8F" w:rsidRDefault="006F2F8F" w:rsidP="006F2F8F">
      <w:r w:rsidRPr="006F2F8F">
        <w:t>International organizations such as the Internet Corporation for Assigned Names and Numbers (ICANN), the International Telecommunication Union (ITU), and the Internet Governance Forum (IGF) provide stewardship for specific layers of internet operation and governance, but none have sweeping authority over site-level identity or content verification. Attempts at international treaties on cybersecurity and digital identity have struggled to produce universal agreements, due to geopolitical tensions, sovereignty concerns, and ideological divides over censorship and information freedom.</w:t>
      </w:r>
    </w:p>
    <w:p w14:paraId="2D9C6FBE" w14:textId="77777777" w:rsidR="006F2F8F" w:rsidRPr="006F2F8F" w:rsidRDefault="006F2F8F" w:rsidP="006F2F8F">
      <w:r w:rsidRPr="006F2F8F">
        <w:t>A browser-integrated, centralized website verification system hinges on either: (1) a new global institution, (2) a binding treaty between major nations agreeing on technical standards and governance, or (3) voluntary convergence around de facto standards shaped by industry giants (e.g., the combined influence of browser vendors acting in concert).</w:t>
      </w:r>
    </w:p>
    <w:p w14:paraId="6577AA48" w14:textId="77777777" w:rsidR="006F2F8F" w:rsidRPr="006F2F8F" w:rsidRDefault="006F2F8F" w:rsidP="006F2F8F">
      <w:pPr>
        <w:pStyle w:val="Heading3"/>
      </w:pPr>
      <w:r w:rsidRPr="006F2F8F">
        <w:t>Digital Identity Legal Frameworks</w:t>
      </w:r>
    </w:p>
    <w:p w14:paraId="3ACC7954" w14:textId="00744CC4" w:rsidR="006F2F8F" w:rsidRPr="006F2F8F" w:rsidRDefault="006F2F8F" w:rsidP="006F2F8F">
      <w:r w:rsidRPr="006F2F8F">
        <w:t xml:space="preserve">The development of digital identity legal frameworks highlights both the potential and limitations of global harmonization. The EU’s </w:t>
      </w:r>
      <w:proofErr w:type="spellStart"/>
      <w:r w:rsidRPr="006F2F8F">
        <w:t>eIDAS</w:t>
      </w:r>
      <w:proofErr w:type="spellEnd"/>
      <w:r w:rsidRPr="006F2F8F">
        <w:t xml:space="preserve"> initiative, U.S. Federal Identity, Credential, and Access Management (FICAM) standards, and Australia’s Digital ID laws all share the goals of privacy, security, and usability</w:t>
      </w:r>
      <w:r w:rsidR="0075244C">
        <w:t xml:space="preserve">, </w:t>
      </w:r>
      <w:r w:rsidRPr="006F2F8F">
        <w:t>but the path to a unified global standard remains fraught with policy, cultural, and technical hurdles.</w:t>
      </w:r>
    </w:p>
    <w:p w14:paraId="515757F1" w14:textId="77777777" w:rsidR="006F2F8F" w:rsidRPr="006F2F8F" w:rsidRDefault="00000000" w:rsidP="006F2F8F">
      <w:r>
        <w:pict w14:anchorId="5A4A0C3B">
          <v:rect id="_x0000_i1036" style="width:0;height:1.5pt" o:hralign="center" o:hrstd="t" o:hr="t" fillcolor="#a0a0a0" stroked="f"/>
        </w:pict>
      </w:r>
    </w:p>
    <w:p w14:paraId="1ED59CE2" w14:textId="77777777" w:rsidR="006F2F8F" w:rsidRPr="006F2F8F" w:rsidRDefault="006F2F8F" w:rsidP="006F2F8F">
      <w:pPr>
        <w:pStyle w:val="Heading2"/>
      </w:pPr>
      <w:r w:rsidRPr="006F2F8F">
        <w:lastRenderedPageBreak/>
        <w:t>Case Studies: Government PKI and Digital ID</w:t>
      </w:r>
    </w:p>
    <w:p w14:paraId="03F045E6" w14:textId="77777777" w:rsidR="006F2F8F" w:rsidRPr="006F2F8F" w:rsidRDefault="006F2F8F" w:rsidP="006F2F8F">
      <w:pPr>
        <w:pStyle w:val="Heading3"/>
      </w:pPr>
      <w:r w:rsidRPr="006F2F8F">
        <w:t>Australian Gatekeeper PKI</w:t>
      </w:r>
    </w:p>
    <w:p w14:paraId="33B63A15" w14:textId="77777777" w:rsidR="006F2F8F" w:rsidRPr="006F2F8F" w:rsidRDefault="006F2F8F" w:rsidP="006F2F8F">
      <w:r w:rsidRPr="006F2F8F">
        <w:t>The Australian Government’s Gatekeeper PKI demonstrates how a well-designed, government-backed verification infrastructure can underpin sensitive digital services. Accredited CAs, stringent rules for certificate issuance, and public revocation lists create a robust environment for transactional integrity within the public sector and trusted partners. Gatekeeper’s success lies in defined liability, transparent oversight, and a focus on high-risk use cases first.</w:t>
      </w:r>
    </w:p>
    <w:p w14:paraId="70DF13F0" w14:textId="77777777" w:rsidR="006F2F8F" w:rsidRPr="006F2F8F" w:rsidRDefault="006F2F8F" w:rsidP="006F2F8F">
      <w:pPr>
        <w:pStyle w:val="Heading3"/>
      </w:pPr>
      <w:r w:rsidRPr="006F2F8F">
        <w:t xml:space="preserve">EU </w:t>
      </w:r>
      <w:proofErr w:type="spellStart"/>
      <w:r w:rsidRPr="006F2F8F">
        <w:t>eIDAS</w:t>
      </w:r>
      <w:proofErr w:type="spellEnd"/>
      <w:r w:rsidRPr="006F2F8F">
        <w:t xml:space="preserve"> and Cross-Border Trust</w:t>
      </w:r>
    </w:p>
    <w:p w14:paraId="390CD600" w14:textId="760F4D32" w:rsidR="006F2F8F" w:rsidRPr="006F2F8F" w:rsidRDefault="006F2F8F" w:rsidP="006F2F8F">
      <w:r w:rsidRPr="006F2F8F">
        <w:t xml:space="preserve">The EU’s </w:t>
      </w:r>
      <w:proofErr w:type="spellStart"/>
      <w:r w:rsidRPr="006F2F8F">
        <w:t>eIDAS</w:t>
      </w:r>
      <w:proofErr w:type="spellEnd"/>
      <w:r w:rsidRPr="006F2F8F">
        <w:t xml:space="preserve"> regulation provides for mutual recognition of digital identities and trust services across 27 countries. The system combines centralized EU-wide standards with federated implementation at the member state level</w:t>
      </w:r>
      <w:r w:rsidR="0075244C">
        <w:t xml:space="preserve">, </w:t>
      </w:r>
      <w:r w:rsidRPr="006F2F8F">
        <w:t>an instructive template for global web verification, demonstrating the feasibility of aligning sovereignty interests while maintaining high assurance.</w:t>
      </w:r>
    </w:p>
    <w:p w14:paraId="3C7A828F" w14:textId="77777777" w:rsidR="006F2F8F" w:rsidRPr="006F2F8F" w:rsidRDefault="006F2F8F" w:rsidP="006F2F8F">
      <w:pPr>
        <w:pStyle w:val="Heading3"/>
      </w:pPr>
      <w:r w:rsidRPr="006F2F8F">
        <w:t>National Digital ID Initiatives</w:t>
      </w:r>
    </w:p>
    <w:p w14:paraId="42EF8982" w14:textId="1DC57637" w:rsidR="006F2F8F" w:rsidRPr="006F2F8F" w:rsidRDefault="006F2F8F" w:rsidP="006F2F8F">
      <w:r w:rsidRPr="006F2F8F">
        <w:t>National digital ID programs, such as India's Aadhaar or Estonia’s e-Residency, underscore the critical importance of both secure issuance and effective renewal/revocation mechanisms. While these focus on person-based identity, they reveal the strengths and vulnerabilities of large-scale digital verification efforts</w:t>
      </w:r>
      <w:r w:rsidR="0075244C">
        <w:t xml:space="preserve">, </w:t>
      </w:r>
      <w:r w:rsidRPr="006F2F8F">
        <w:t>especially the necessity of strong privacy controls and public trust-building measures.</w:t>
      </w:r>
    </w:p>
    <w:p w14:paraId="7A7B06BB" w14:textId="77777777" w:rsidR="006F2F8F" w:rsidRPr="006F2F8F" w:rsidRDefault="00000000" w:rsidP="006F2F8F">
      <w:r>
        <w:pict w14:anchorId="65C406C0">
          <v:rect id="_x0000_i1037" style="width:0;height:1.5pt" o:hralign="center" o:hrstd="t" o:hr="t" fillcolor="#a0a0a0" stroked="f"/>
        </w:pict>
      </w:r>
    </w:p>
    <w:p w14:paraId="5CBE3136" w14:textId="77777777" w:rsidR="006F2F8F" w:rsidRPr="006F2F8F" w:rsidRDefault="006F2F8F" w:rsidP="006F2F8F">
      <w:pPr>
        <w:pStyle w:val="Heading2"/>
      </w:pPr>
      <w:r w:rsidRPr="006F2F8F">
        <w:t>Cybersecurity Standards and Best Practices</w:t>
      </w:r>
    </w:p>
    <w:p w14:paraId="0772D96F" w14:textId="77777777" w:rsidR="006F2F8F" w:rsidRPr="006F2F8F" w:rsidRDefault="006F2F8F" w:rsidP="006F2F8F">
      <w:pPr>
        <w:pStyle w:val="Heading3"/>
      </w:pPr>
      <w:r w:rsidRPr="006F2F8F">
        <w:t>Incorporating Industry Standards</w:t>
      </w:r>
    </w:p>
    <w:p w14:paraId="5C0C319E" w14:textId="77777777" w:rsidR="006F2F8F" w:rsidRPr="006F2F8F" w:rsidRDefault="006F2F8F" w:rsidP="006F2F8F">
      <w:r w:rsidRPr="006F2F8F">
        <w:t>The success of a global website verification system is contingent on the adoption and enforcement of international best practices in cybersecurity. Standards bodies such as ISO, NIST, and national equivalents have codified technical and procedural baselines covering encryption, incident response, user privacy, and system resilience. Compliance with these standards should be a minimum requirement for both initial verification and ongoing reapproval, enforced through regular audits and clear remediation pathways.</w:t>
      </w:r>
    </w:p>
    <w:p w14:paraId="5AD86060" w14:textId="77777777" w:rsidR="006F2F8F" w:rsidRPr="006F2F8F" w:rsidRDefault="006F2F8F" w:rsidP="006F2F8F">
      <w:pPr>
        <w:pStyle w:val="Heading3"/>
      </w:pPr>
      <w:r w:rsidRPr="006F2F8F">
        <w:t>Security by Design</w:t>
      </w:r>
    </w:p>
    <w:p w14:paraId="39F624E2" w14:textId="3681D368" w:rsidR="006F2F8F" w:rsidRPr="006F2F8F" w:rsidRDefault="006F2F8F" w:rsidP="006F2F8F">
      <w:r w:rsidRPr="006F2F8F">
        <w:t>Embedding verification into browser and site design from inception</w:t>
      </w:r>
      <w:r w:rsidR="0075244C">
        <w:t xml:space="preserve">, </w:t>
      </w:r>
      <w:r w:rsidRPr="006F2F8F">
        <w:t>"security by design"</w:t>
      </w:r>
      <w:r w:rsidR="0075244C">
        <w:t xml:space="preserve">, </w:t>
      </w:r>
      <w:r w:rsidRPr="006F2F8F">
        <w:t>would reduce vulnerabilities and create structurally safer digital ecosystems. The move from ad hoc checklists to certification-bound compliance, supported by real-time anomaly detection and transparent governance, represents a profound shift in how digital trust is constructed and maintained.</w:t>
      </w:r>
    </w:p>
    <w:p w14:paraId="32F1BC0F" w14:textId="77777777" w:rsidR="006F2F8F" w:rsidRPr="006F2F8F" w:rsidRDefault="00000000" w:rsidP="006F2F8F">
      <w:r>
        <w:pict w14:anchorId="2C43F35B">
          <v:rect id="_x0000_i1038" style="width:0;height:1.5pt" o:hralign="center" o:hrstd="t" o:hr="t" fillcolor="#a0a0a0" stroked="f"/>
        </w:pict>
      </w:r>
    </w:p>
    <w:p w14:paraId="7EC849A3" w14:textId="77777777" w:rsidR="006F2F8F" w:rsidRPr="006F2F8F" w:rsidRDefault="006F2F8F" w:rsidP="006F2F8F">
      <w:pPr>
        <w:pStyle w:val="Heading2"/>
      </w:pPr>
      <w:r w:rsidRPr="006F2F8F">
        <w:lastRenderedPageBreak/>
        <w:t>Potential Challenges and Criticisms</w:t>
      </w:r>
    </w:p>
    <w:p w14:paraId="64BDE946" w14:textId="77777777" w:rsidR="006F2F8F" w:rsidRPr="006F2F8F" w:rsidRDefault="006F2F8F" w:rsidP="006F2F8F">
      <w:pPr>
        <w:pStyle w:val="Heading3"/>
      </w:pPr>
      <w:r w:rsidRPr="006F2F8F">
        <w:t>Risk of Centralization and Censorship</w:t>
      </w:r>
    </w:p>
    <w:p w14:paraId="64AB1465" w14:textId="1BA11E3F" w:rsidR="006F2F8F" w:rsidRPr="006F2F8F" w:rsidRDefault="006F2F8F" w:rsidP="006F2F8F">
      <w:r w:rsidRPr="006F2F8F">
        <w:t>Entrusting any one body or set of bodies with ultimate gatekeeping authority over the web raises acute fears of overreach, censorship, or political abuse. The fundamental openness of the internet—its permissionless innovation and diversity</w:t>
      </w:r>
      <w:r w:rsidR="0075244C">
        <w:t xml:space="preserve">, </w:t>
      </w:r>
      <w:r w:rsidRPr="006F2F8F">
        <w:t>could be compromised by the overzealous application, bias, or arbitrary decisions of a central authority. These risks must be assuaged by instituting robust transparency, enforceable appeal and redress mechanisms, and multistakeholder governance ensuring no entity or coalition can dictate standards unilaterally.</w:t>
      </w:r>
    </w:p>
    <w:p w14:paraId="123A4B19" w14:textId="77777777" w:rsidR="006F2F8F" w:rsidRPr="006F2F8F" w:rsidRDefault="006F2F8F" w:rsidP="006F2F8F">
      <w:pPr>
        <w:pStyle w:val="Heading3"/>
      </w:pPr>
      <w:r w:rsidRPr="006F2F8F">
        <w:t>Technical and Performance Challenges</w:t>
      </w:r>
    </w:p>
    <w:p w14:paraId="615FC0D7" w14:textId="77777777" w:rsidR="006F2F8F" w:rsidRPr="006F2F8F" w:rsidRDefault="006F2F8F" w:rsidP="006F2F8F">
      <w:pPr>
        <w:numPr>
          <w:ilvl w:val="0"/>
          <w:numId w:val="10"/>
        </w:numPr>
      </w:pPr>
      <w:r w:rsidRPr="006F2F8F">
        <w:rPr>
          <w:b/>
          <w:bCs/>
        </w:rPr>
        <w:t>Scalability:</w:t>
      </w:r>
      <w:r w:rsidRPr="006F2F8F">
        <w:t xml:space="preserve"> The system must handle millions (potentially billions) of sites without bottlenecks or single points of failure.</w:t>
      </w:r>
    </w:p>
    <w:p w14:paraId="3175F23D" w14:textId="77777777" w:rsidR="006F2F8F" w:rsidRPr="006F2F8F" w:rsidRDefault="006F2F8F" w:rsidP="006F2F8F">
      <w:pPr>
        <w:numPr>
          <w:ilvl w:val="0"/>
          <w:numId w:val="10"/>
        </w:numPr>
      </w:pPr>
      <w:r w:rsidRPr="006F2F8F">
        <w:rPr>
          <w:b/>
          <w:bCs/>
        </w:rPr>
        <w:t>Latency:</w:t>
      </w:r>
      <w:r w:rsidRPr="006F2F8F">
        <w:t xml:space="preserve"> Real-time verification at page load must not introduce user-perceptible delays.</w:t>
      </w:r>
    </w:p>
    <w:p w14:paraId="14DAEAD9" w14:textId="77777777" w:rsidR="006F2F8F" w:rsidRPr="006F2F8F" w:rsidRDefault="006F2F8F" w:rsidP="006F2F8F">
      <w:pPr>
        <w:numPr>
          <w:ilvl w:val="0"/>
          <w:numId w:val="10"/>
        </w:numPr>
      </w:pPr>
      <w:r w:rsidRPr="006F2F8F">
        <w:rPr>
          <w:b/>
          <w:bCs/>
        </w:rPr>
        <w:t>Reliability and Availability:</w:t>
      </w:r>
      <w:r w:rsidRPr="006F2F8F">
        <w:t xml:space="preserve"> Global redundancy, failover protocols, and distributed ledgers could be necessary to prevent DDoS attacks or outages incapacitating the system.</w:t>
      </w:r>
    </w:p>
    <w:p w14:paraId="2D7054C2" w14:textId="77777777" w:rsidR="006F2F8F" w:rsidRPr="006F2F8F" w:rsidRDefault="006F2F8F" w:rsidP="006F2F8F">
      <w:pPr>
        <w:pStyle w:val="Heading3"/>
      </w:pPr>
      <w:r w:rsidRPr="006F2F8F">
        <w:t>Economic and Access Barriers</w:t>
      </w:r>
    </w:p>
    <w:p w14:paraId="49706CB8" w14:textId="77777777" w:rsidR="006F2F8F" w:rsidRPr="006F2F8F" w:rsidRDefault="006F2F8F" w:rsidP="006F2F8F">
      <w:r w:rsidRPr="006F2F8F">
        <w:t>Verification will entail costs, both direct (fees for vetting, ongoing monitoring) and indirect (technical upgrades, legal compliance). Ensuring these costs do not disproportionately exclude small businesses, marginalized groups, or individuals is paramount for equity.</w:t>
      </w:r>
    </w:p>
    <w:p w14:paraId="7907AB4D" w14:textId="77777777" w:rsidR="006F2F8F" w:rsidRPr="006F2F8F" w:rsidRDefault="006F2F8F" w:rsidP="006F2F8F">
      <w:pPr>
        <w:pStyle w:val="Heading3"/>
      </w:pPr>
      <w:r w:rsidRPr="006F2F8F">
        <w:t>Risks to Free Expression and Innovation</w:t>
      </w:r>
    </w:p>
    <w:p w14:paraId="3643AEB8" w14:textId="32590DA3" w:rsidR="006F2F8F" w:rsidRPr="006F2F8F" w:rsidRDefault="006F2F8F" w:rsidP="006F2F8F">
      <w:r w:rsidRPr="006F2F8F">
        <w:t>Mandatory verification may chill speech or stifle innovation, particularly for whistleblowers, journalists, or dissident groups operating in repressive regimes. Finding ways to accommodate protected anonymous speech</w:t>
      </w:r>
      <w:r w:rsidR="0075244C">
        <w:t xml:space="preserve">, </w:t>
      </w:r>
      <w:r w:rsidRPr="006F2F8F">
        <w:t>perhaps via accountable intermediaries</w:t>
      </w:r>
      <w:r w:rsidR="0075244C">
        <w:t xml:space="preserve">, </w:t>
      </w:r>
      <w:r w:rsidRPr="006F2F8F">
        <w:t>or enable exception processes for verified “anonymous” actors will require nuanced policy design.</w:t>
      </w:r>
    </w:p>
    <w:p w14:paraId="5D92AB86" w14:textId="77777777" w:rsidR="006F2F8F" w:rsidRPr="006F2F8F" w:rsidRDefault="00000000" w:rsidP="006F2F8F">
      <w:r>
        <w:pict w14:anchorId="45DBAA59">
          <v:rect id="_x0000_i1039" style="width:0;height:1.5pt" o:hralign="center" o:hrstd="t" o:hr="t" fillcolor="#a0a0a0" stroked="f"/>
        </w:pict>
      </w:r>
    </w:p>
    <w:p w14:paraId="5ECB15FC" w14:textId="77777777" w:rsidR="006F2F8F" w:rsidRPr="006F2F8F" w:rsidRDefault="006F2F8F" w:rsidP="006F2F8F">
      <w:pPr>
        <w:pStyle w:val="Heading2"/>
      </w:pPr>
      <w:r w:rsidRPr="006F2F8F">
        <w:t>Stakeholder Analysis</w:t>
      </w:r>
    </w:p>
    <w:p w14:paraId="30174A60" w14:textId="77777777" w:rsidR="006F2F8F" w:rsidRPr="006F2F8F" w:rsidRDefault="006F2F8F" w:rsidP="006F2F8F">
      <w:pPr>
        <w:pStyle w:val="Heading3"/>
      </w:pPr>
      <w:r w:rsidRPr="006F2F8F">
        <w:t>Primary Stakeholders and Interests</w:t>
      </w:r>
    </w:p>
    <w:p w14:paraId="088D18F3" w14:textId="77777777" w:rsidR="006F2F8F" w:rsidRPr="006F2F8F" w:rsidRDefault="006F2F8F" w:rsidP="006F2F8F">
      <w:pPr>
        <w:numPr>
          <w:ilvl w:val="0"/>
          <w:numId w:val="11"/>
        </w:numPr>
      </w:pPr>
      <w:r w:rsidRPr="006F2F8F">
        <w:rPr>
          <w:b/>
          <w:bCs/>
        </w:rPr>
        <w:t>Users:</w:t>
      </w:r>
      <w:r w:rsidRPr="006F2F8F">
        <w:t xml:space="preserve"> Increased safety, confidence, and usability, but risk of loss of access to niche or controversial sites.</w:t>
      </w:r>
    </w:p>
    <w:p w14:paraId="2802CE1D" w14:textId="6B03834D" w:rsidR="006F2F8F" w:rsidRPr="006F2F8F" w:rsidRDefault="006F2F8F" w:rsidP="006F2F8F">
      <w:pPr>
        <w:numPr>
          <w:ilvl w:val="0"/>
          <w:numId w:val="11"/>
        </w:numPr>
      </w:pPr>
      <w:r w:rsidRPr="006F2F8F">
        <w:rPr>
          <w:b/>
          <w:bCs/>
        </w:rPr>
        <w:t>Website Owners:</w:t>
      </w:r>
      <w:r w:rsidRPr="006F2F8F">
        <w:t xml:space="preserve"> </w:t>
      </w:r>
      <w:r w:rsidR="000027A7" w:rsidRPr="006F2F8F">
        <w:t>Improved trust</w:t>
      </w:r>
      <w:r w:rsidRPr="006F2F8F">
        <w:t xml:space="preserve"> potentially streamlined compliance; but face higher barriers to entry, ongoing fees, and surveillance risks.</w:t>
      </w:r>
    </w:p>
    <w:p w14:paraId="0EA9EBFB" w14:textId="77777777" w:rsidR="006F2F8F" w:rsidRPr="006F2F8F" w:rsidRDefault="006F2F8F" w:rsidP="006F2F8F">
      <w:pPr>
        <w:numPr>
          <w:ilvl w:val="0"/>
          <w:numId w:val="11"/>
        </w:numPr>
      </w:pPr>
      <w:r w:rsidRPr="006F2F8F">
        <w:rPr>
          <w:b/>
          <w:bCs/>
        </w:rPr>
        <w:t>Governments and Regulatory Bodies:</w:t>
      </w:r>
      <w:r w:rsidRPr="006F2F8F">
        <w:t xml:space="preserve"> Stronger oversight, law enforcement; must balance civil liberties and sovereignty concerns.</w:t>
      </w:r>
    </w:p>
    <w:p w14:paraId="27CEAD90" w14:textId="77777777" w:rsidR="006F2F8F" w:rsidRPr="006F2F8F" w:rsidRDefault="006F2F8F" w:rsidP="006F2F8F">
      <w:pPr>
        <w:numPr>
          <w:ilvl w:val="0"/>
          <w:numId w:val="11"/>
        </w:numPr>
      </w:pPr>
      <w:r w:rsidRPr="006F2F8F">
        <w:rPr>
          <w:b/>
          <w:bCs/>
        </w:rPr>
        <w:t>Browser Vendors:</w:t>
      </w:r>
      <w:r w:rsidRPr="006F2F8F">
        <w:t xml:space="preserve"> Technical and reputational stewardship; become de facto arbiters if standards are not globally harmonized.</w:t>
      </w:r>
    </w:p>
    <w:p w14:paraId="3EE53BB0" w14:textId="77777777" w:rsidR="006F2F8F" w:rsidRPr="006F2F8F" w:rsidRDefault="006F2F8F" w:rsidP="006F2F8F">
      <w:pPr>
        <w:numPr>
          <w:ilvl w:val="0"/>
          <w:numId w:val="11"/>
        </w:numPr>
      </w:pPr>
      <w:r w:rsidRPr="006F2F8F">
        <w:rPr>
          <w:b/>
          <w:bCs/>
        </w:rPr>
        <w:t>Civil Society and Advocacy Groups:</w:t>
      </w:r>
      <w:r w:rsidRPr="006F2F8F">
        <w:t xml:space="preserve"> Advocate for access, privacy, and transparency; watchdogs against abuse or exclusionary practices.</w:t>
      </w:r>
    </w:p>
    <w:p w14:paraId="7B2FA8A0" w14:textId="77777777" w:rsidR="006F2F8F" w:rsidRPr="006F2F8F" w:rsidRDefault="006F2F8F" w:rsidP="006F2F8F">
      <w:pPr>
        <w:numPr>
          <w:ilvl w:val="0"/>
          <w:numId w:val="11"/>
        </w:numPr>
      </w:pPr>
      <w:r w:rsidRPr="006F2F8F">
        <w:rPr>
          <w:b/>
          <w:bCs/>
        </w:rPr>
        <w:lastRenderedPageBreak/>
        <w:t>Cybersecurity Industry:</w:t>
      </w:r>
      <w:r w:rsidRPr="006F2F8F">
        <w:t xml:space="preserve"> Opportunities in new compliance services, audits, and technical infrastructure, but consolidation could disrupt current market models.</w:t>
      </w:r>
    </w:p>
    <w:p w14:paraId="6E64EC39" w14:textId="77777777" w:rsidR="006F2F8F" w:rsidRPr="006F2F8F" w:rsidRDefault="006F2F8F" w:rsidP="006F2F8F">
      <w:r w:rsidRPr="006F2F8F">
        <w:t>The perspectives and influence of these stakeholders will dictate both the likelihood of adoption and the ultimate shape of the verification regime.</w:t>
      </w:r>
    </w:p>
    <w:p w14:paraId="30C72857" w14:textId="77777777" w:rsidR="006F2F8F" w:rsidRPr="006F2F8F" w:rsidRDefault="00000000" w:rsidP="006F2F8F">
      <w:r>
        <w:pict w14:anchorId="1722EC54">
          <v:rect id="_x0000_i1040" style="width:0;height:1.5pt" o:hralign="center" o:hrstd="t" o:hr="t" fillcolor="#a0a0a0" stroked="f"/>
        </w:pict>
      </w:r>
    </w:p>
    <w:p w14:paraId="63635F28" w14:textId="77777777" w:rsidR="006F2F8F" w:rsidRPr="006F2F8F" w:rsidRDefault="006F2F8F" w:rsidP="006F2F8F">
      <w:pPr>
        <w:pStyle w:val="Heading2"/>
      </w:pPr>
      <w:r w:rsidRPr="006F2F8F">
        <w:t>Economic and Cost Implications</w:t>
      </w:r>
    </w:p>
    <w:p w14:paraId="76465B4B" w14:textId="77777777" w:rsidR="006F2F8F" w:rsidRPr="006F2F8F" w:rsidRDefault="006F2F8F" w:rsidP="006F2F8F">
      <w:pPr>
        <w:pStyle w:val="Heading3"/>
      </w:pPr>
      <w:r w:rsidRPr="006F2F8F">
        <w:t>Cost of Implementation and Maintenance</w:t>
      </w:r>
    </w:p>
    <w:p w14:paraId="04293D51" w14:textId="77777777" w:rsidR="006F2F8F" w:rsidRPr="006F2F8F" w:rsidRDefault="006F2F8F" w:rsidP="006F2F8F">
      <w:pPr>
        <w:numPr>
          <w:ilvl w:val="0"/>
          <w:numId w:val="12"/>
        </w:numPr>
      </w:pPr>
      <w:r w:rsidRPr="006F2F8F">
        <w:rPr>
          <w:b/>
          <w:bCs/>
        </w:rPr>
        <w:t>For Website Owners:</w:t>
      </w:r>
      <w:r w:rsidRPr="006F2F8F">
        <w:t xml:space="preserve"> Fees for initial and renewal verification, costs to align technical infrastructure, possible engagement with compliance consultants.</w:t>
      </w:r>
    </w:p>
    <w:p w14:paraId="3D2203A6" w14:textId="77777777" w:rsidR="006F2F8F" w:rsidRPr="006F2F8F" w:rsidRDefault="006F2F8F" w:rsidP="006F2F8F">
      <w:pPr>
        <w:numPr>
          <w:ilvl w:val="0"/>
          <w:numId w:val="12"/>
        </w:numPr>
      </w:pPr>
      <w:r w:rsidRPr="006F2F8F">
        <w:rPr>
          <w:b/>
          <w:bCs/>
        </w:rPr>
        <w:t>For Authorities:</w:t>
      </w:r>
      <w:r w:rsidRPr="006F2F8F">
        <w:t xml:space="preserve"> Investment in IT infrastructure, talent, system monitoring, and customer service.</w:t>
      </w:r>
    </w:p>
    <w:p w14:paraId="5CF2CC1F" w14:textId="77777777" w:rsidR="006F2F8F" w:rsidRPr="006F2F8F" w:rsidRDefault="006F2F8F" w:rsidP="006F2F8F">
      <w:pPr>
        <w:numPr>
          <w:ilvl w:val="0"/>
          <w:numId w:val="12"/>
        </w:numPr>
      </w:pPr>
      <w:r w:rsidRPr="006F2F8F">
        <w:rPr>
          <w:b/>
          <w:bCs/>
        </w:rPr>
        <w:t>For Users:</w:t>
      </w:r>
      <w:r w:rsidRPr="006F2F8F">
        <w:t xml:space="preserve"> Likely indirect costs, potentially offset by far lower exposure to scams, privacy violations, and reputational harm.</w:t>
      </w:r>
    </w:p>
    <w:p w14:paraId="698DB2C7" w14:textId="37375F52" w:rsidR="006F2F8F" w:rsidRPr="006F2F8F" w:rsidRDefault="006F2F8F" w:rsidP="006F2F8F">
      <w:r w:rsidRPr="006F2F8F">
        <w:t>While the up-front expenditure is significant, the societal savings from reduced cybersecurity incidents</w:t>
      </w:r>
      <w:r w:rsidR="0075244C">
        <w:t xml:space="preserve">, </w:t>
      </w:r>
      <w:r w:rsidRPr="006F2F8F">
        <w:t>often running into billions annually</w:t>
      </w:r>
      <w:r w:rsidR="0075244C">
        <w:t xml:space="preserve">, </w:t>
      </w:r>
      <w:r w:rsidRPr="006F2F8F">
        <w:t>may produce a convincing return on investment.</w:t>
      </w:r>
    </w:p>
    <w:p w14:paraId="7C105D3F" w14:textId="77777777" w:rsidR="006F2F8F" w:rsidRPr="006F2F8F" w:rsidRDefault="006F2F8F" w:rsidP="006F2F8F">
      <w:pPr>
        <w:pStyle w:val="Heading3"/>
      </w:pPr>
      <w:r w:rsidRPr="006F2F8F">
        <w:t>Market Impacts</w:t>
      </w:r>
    </w:p>
    <w:p w14:paraId="1AD63BBD" w14:textId="7C56B2A8" w:rsidR="006F2F8F" w:rsidRPr="006F2F8F" w:rsidRDefault="006F2F8F" w:rsidP="006F2F8F">
      <w:r w:rsidRPr="006F2F8F">
        <w:t xml:space="preserve">The regime could </w:t>
      </w:r>
      <w:r w:rsidR="000027A7" w:rsidRPr="006F2F8F">
        <w:t>catalyse</w:t>
      </w:r>
      <w:r w:rsidRPr="006F2F8F">
        <w:t xml:space="preserve"> consolidation, with smaller sites struggling to meet high standards or afford ongoing scrutiny. Market-based solutions</w:t>
      </w:r>
      <w:r w:rsidR="0075244C">
        <w:t xml:space="preserve">, </w:t>
      </w:r>
      <w:r w:rsidRPr="006F2F8F">
        <w:t>such as subsidized verification, tiered fees, or not-for-profit verification services for underrepresented communities</w:t>
      </w:r>
      <w:r w:rsidR="0075244C">
        <w:t xml:space="preserve">, </w:t>
      </w:r>
      <w:r w:rsidRPr="006F2F8F">
        <w:t>could help mitigate unintended concentration and promote web diversity.</w:t>
      </w:r>
    </w:p>
    <w:p w14:paraId="27BE9342" w14:textId="77777777" w:rsidR="006F2F8F" w:rsidRPr="006F2F8F" w:rsidRDefault="00000000" w:rsidP="006F2F8F">
      <w:r>
        <w:pict w14:anchorId="31D11DBF">
          <v:rect id="_x0000_i1041" style="width:0;height:1.5pt" o:hralign="center" o:hrstd="t" o:hr="t" fillcolor="#a0a0a0" stroked="f"/>
        </w:pict>
      </w:r>
    </w:p>
    <w:p w14:paraId="55241D66" w14:textId="77777777" w:rsidR="006F2F8F" w:rsidRPr="006F2F8F" w:rsidRDefault="006F2F8F" w:rsidP="006F2F8F">
      <w:pPr>
        <w:pStyle w:val="Heading2"/>
      </w:pPr>
      <w:r w:rsidRPr="006F2F8F">
        <w:t>Scalability and Performance Considerations</w:t>
      </w:r>
    </w:p>
    <w:p w14:paraId="6588A466" w14:textId="77777777" w:rsidR="006F2F8F" w:rsidRPr="006F2F8F" w:rsidRDefault="006F2F8F" w:rsidP="006F2F8F">
      <w:pPr>
        <w:pStyle w:val="Heading3"/>
      </w:pPr>
      <w:r w:rsidRPr="006F2F8F">
        <w:t>Architectural Considerations</w:t>
      </w:r>
    </w:p>
    <w:p w14:paraId="4617CECC" w14:textId="77777777" w:rsidR="006F2F8F" w:rsidRPr="006F2F8F" w:rsidRDefault="006F2F8F" w:rsidP="006F2F8F">
      <w:pPr>
        <w:numPr>
          <w:ilvl w:val="0"/>
          <w:numId w:val="13"/>
        </w:numPr>
      </w:pPr>
      <w:r w:rsidRPr="006F2F8F">
        <w:rPr>
          <w:b/>
          <w:bCs/>
        </w:rPr>
        <w:t>Geographically Distributed Infrastructure:</w:t>
      </w:r>
      <w:r w:rsidRPr="006F2F8F">
        <w:t xml:space="preserve"> Mirror databases and decision engines across continents for resilience and speed.</w:t>
      </w:r>
    </w:p>
    <w:p w14:paraId="1A65379C" w14:textId="77777777" w:rsidR="006F2F8F" w:rsidRPr="006F2F8F" w:rsidRDefault="006F2F8F" w:rsidP="006F2F8F">
      <w:pPr>
        <w:numPr>
          <w:ilvl w:val="0"/>
          <w:numId w:val="13"/>
        </w:numPr>
      </w:pPr>
      <w:r w:rsidRPr="006F2F8F">
        <w:rPr>
          <w:b/>
          <w:bCs/>
        </w:rPr>
        <w:t>Cache Optimization:</w:t>
      </w:r>
      <w:r w:rsidRPr="006F2F8F">
        <w:t xml:space="preserve"> Browsers maintain local cached verification status, balancing up-to-date accuracy with performance needs.</w:t>
      </w:r>
    </w:p>
    <w:p w14:paraId="38132ACC" w14:textId="77777777" w:rsidR="006F2F8F" w:rsidRPr="006F2F8F" w:rsidRDefault="006F2F8F" w:rsidP="006F2F8F">
      <w:pPr>
        <w:numPr>
          <w:ilvl w:val="0"/>
          <w:numId w:val="13"/>
        </w:numPr>
      </w:pPr>
      <w:r w:rsidRPr="006F2F8F">
        <w:rPr>
          <w:b/>
          <w:bCs/>
        </w:rPr>
        <w:t>Automated and Manual Audits:</w:t>
      </w:r>
      <w:r w:rsidRPr="006F2F8F">
        <w:t xml:space="preserve"> Machine learning systems flag unusual patterns for human review, supporting both scale and nuance in compliance monitoring.</w:t>
      </w:r>
    </w:p>
    <w:p w14:paraId="525DA6C1" w14:textId="77777777" w:rsidR="006F2F8F" w:rsidRPr="006F2F8F" w:rsidRDefault="006F2F8F" w:rsidP="006F2F8F">
      <w:pPr>
        <w:numPr>
          <w:ilvl w:val="0"/>
          <w:numId w:val="13"/>
        </w:numPr>
      </w:pPr>
      <w:r w:rsidRPr="006F2F8F">
        <w:rPr>
          <w:b/>
          <w:bCs/>
        </w:rPr>
        <w:t>API Rate Limiting and Load Balancing:</w:t>
      </w:r>
      <w:r w:rsidRPr="006F2F8F">
        <w:t xml:space="preserve"> Mitigate the risk of overload and attacks against verification endpoints.</w:t>
      </w:r>
    </w:p>
    <w:p w14:paraId="6DD3215D" w14:textId="77777777" w:rsidR="006F2F8F" w:rsidRPr="006F2F8F" w:rsidRDefault="006F2F8F" w:rsidP="006F2F8F">
      <w:pPr>
        <w:pStyle w:val="Heading3"/>
      </w:pPr>
      <w:r w:rsidRPr="006F2F8F">
        <w:t>Future Proofing</w:t>
      </w:r>
    </w:p>
    <w:p w14:paraId="57B3D229" w14:textId="77777777" w:rsidR="006F2F8F" w:rsidRPr="006F2F8F" w:rsidRDefault="006F2F8F" w:rsidP="006F2F8F">
      <w:r w:rsidRPr="006F2F8F">
        <w:t>To remain effective, the system must accommodate emerging technologies (e.g., decentralized domains, IoT sites), support internationalization, and be agile in evolving against new threat vectors and regulatory landscapes.</w:t>
      </w:r>
    </w:p>
    <w:p w14:paraId="289265F5" w14:textId="77777777" w:rsidR="006F2F8F" w:rsidRPr="006F2F8F" w:rsidRDefault="00000000" w:rsidP="006F2F8F">
      <w:r>
        <w:lastRenderedPageBreak/>
        <w:pict w14:anchorId="3E6EE9F3">
          <v:rect id="_x0000_i1042" style="width:0;height:1.5pt" o:hralign="center" o:hrstd="t" o:hr="t" fillcolor="#a0a0a0" stroked="f"/>
        </w:pict>
      </w:r>
    </w:p>
    <w:p w14:paraId="135E3389" w14:textId="77777777" w:rsidR="006F2F8F" w:rsidRPr="006F2F8F" w:rsidRDefault="006F2F8F" w:rsidP="006F2F8F">
      <w:pPr>
        <w:pStyle w:val="Heading2"/>
      </w:pPr>
      <w:r w:rsidRPr="006F2F8F">
        <w:t>Key Components Summary Table</w:t>
      </w:r>
    </w:p>
    <w:tbl>
      <w:tblPr>
        <w:tblStyle w:val="GridTable5Dark-Accent4"/>
        <w:tblW w:w="0" w:type="auto"/>
        <w:tblLook w:val="04A0" w:firstRow="1" w:lastRow="0" w:firstColumn="1" w:lastColumn="0" w:noHBand="0" w:noVBand="1"/>
      </w:tblPr>
      <w:tblGrid>
        <w:gridCol w:w="2966"/>
        <w:gridCol w:w="3340"/>
        <w:gridCol w:w="4150"/>
      </w:tblGrid>
      <w:tr w:rsidR="006F2F8F" w:rsidRPr="006F2F8F" w14:paraId="51C54890" w14:textId="77777777" w:rsidTr="006F2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EBC5D8" w14:textId="77777777" w:rsidR="006F2F8F" w:rsidRPr="006F2F8F" w:rsidRDefault="006F2F8F" w:rsidP="006F2F8F">
            <w:pPr>
              <w:spacing w:after="160" w:line="278" w:lineRule="auto"/>
            </w:pPr>
            <w:r w:rsidRPr="006F2F8F">
              <w:t>Component</w:t>
            </w:r>
          </w:p>
        </w:tc>
        <w:tc>
          <w:tcPr>
            <w:tcW w:w="0" w:type="auto"/>
            <w:hideMark/>
          </w:tcPr>
          <w:p w14:paraId="3311B65A" w14:textId="77777777" w:rsidR="006F2F8F" w:rsidRPr="006F2F8F" w:rsidRDefault="006F2F8F" w:rsidP="006F2F8F">
            <w:pPr>
              <w:spacing w:after="160" w:line="278" w:lineRule="auto"/>
              <w:cnfStyle w:val="100000000000" w:firstRow="1" w:lastRow="0" w:firstColumn="0" w:lastColumn="0" w:oddVBand="0" w:evenVBand="0" w:oddHBand="0" w:evenHBand="0" w:firstRowFirstColumn="0" w:firstRowLastColumn="0" w:lastRowFirstColumn="0" w:lastRowLastColumn="0"/>
            </w:pPr>
            <w:r w:rsidRPr="006F2F8F">
              <w:t>Current Practice</w:t>
            </w:r>
          </w:p>
        </w:tc>
        <w:tc>
          <w:tcPr>
            <w:tcW w:w="0" w:type="auto"/>
            <w:hideMark/>
          </w:tcPr>
          <w:p w14:paraId="498D6E17" w14:textId="77777777" w:rsidR="006F2F8F" w:rsidRPr="006F2F8F" w:rsidRDefault="006F2F8F" w:rsidP="006F2F8F">
            <w:pPr>
              <w:spacing w:after="160" w:line="278" w:lineRule="auto"/>
              <w:cnfStyle w:val="100000000000" w:firstRow="1" w:lastRow="0" w:firstColumn="0" w:lastColumn="0" w:oddVBand="0" w:evenVBand="0" w:oddHBand="0" w:evenHBand="0" w:firstRowFirstColumn="0" w:firstRowLastColumn="0" w:lastRowFirstColumn="0" w:lastRowLastColumn="0"/>
            </w:pPr>
            <w:r w:rsidRPr="006F2F8F">
              <w:t>Proposed Global Verification System</w:t>
            </w:r>
          </w:p>
        </w:tc>
      </w:tr>
      <w:tr w:rsidR="006F2F8F" w:rsidRPr="006F2F8F" w14:paraId="02A8F9E3" w14:textId="77777777" w:rsidTr="006F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7D9ED9" w14:textId="77777777" w:rsidR="006F2F8F" w:rsidRPr="006F2F8F" w:rsidRDefault="006F2F8F" w:rsidP="006F2F8F">
            <w:pPr>
              <w:spacing w:after="160" w:line="278" w:lineRule="auto"/>
            </w:pPr>
            <w:r w:rsidRPr="006F2F8F">
              <w:t>Authority Model</w:t>
            </w:r>
          </w:p>
        </w:tc>
        <w:tc>
          <w:tcPr>
            <w:tcW w:w="0" w:type="auto"/>
            <w:hideMark/>
          </w:tcPr>
          <w:p w14:paraId="264398D7"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Multiple CAs, fragmented blacklists</w:t>
            </w:r>
          </w:p>
        </w:tc>
        <w:tc>
          <w:tcPr>
            <w:tcW w:w="0" w:type="auto"/>
            <w:hideMark/>
          </w:tcPr>
          <w:p w14:paraId="0A4B37D1"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Central/federated authority, universal Good List</w:t>
            </w:r>
          </w:p>
        </w:tc>
      </w:tr>
      <w:tr w:rsidR="006F2F8F" w:rsidRPr="006F2F8F" w14:paraId="76A05AFB" w14:textId="77777777" w:rsidTr="006F2F8F">
        <w:tc>
          <w:tcPr>
            <w:cnfStyle w:val="001000000000" w:firstRow="0" w:lastRow="0" w:firstColumn="1" w:lastColumn="0" w:oddVBand="0" w:evenVBand="0" w:oddHBand="0" w:evenHBand="0" w:firstRowFirstColumn="0" w:firstRowLastColumn="0" w:lastRowFirstColumn="0" w:lastRowLastColumn="0"/>
            <w:tcW w:w="0" w:type="auto"/>
            <w:hideMark/>
          </w:tcPr>
          <w:p w14:paraId="27872C58" w14:textId="77777777" w:rsidR="006F2F8F" w:rsidRPr="006F2F8F" w:rsidRDefault="006F2F8F" w:rsidP="006F2F8F">
            <w:pPr>
              <w:spacing w:after="160" w:line="278" w:lineRule="auto"/>
            </w:pPr>
            <w:r w:rsidRPr="006F2F8F">
              <w:t>Browser Role</w:t>
            </w:r>
          </w:p>
        </w:tc>
        <w:tc>
          <w:tcPr>
            <w:tcW w:w="0" w:type="auto"/>
            <w:hideMark/>
          </w:tcPr>
          <w:p w14:paraId="07BCEC43"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Check HTTPS, warn on issues, no block</w:t>
            </w:r>
          </w:p>
        </w:tc>
        <w:tc>
          <w:tcPr>
            <w:tcW w:w="0" w:type="auto"/>
            <w:hideMark/>
          </w:tcPr>
          <w:p w14:paraId="75C08AF9"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Block/allow based on global verified status</w:t>
            </w:r>
          </w:p>
        </w:tc>
      </w:tr>
      <w:tr w:rsidR="006F2F8F" w:rsidRPr="006F2F8F" w14:paraId="4C1CD6AA" w14:textId="77777777" w:rsidTr="006F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CF3803" w14:textId="77777777" w:rsidR="006F2F8F" w:rsidRPr="006F2F8F" w:rsidRDefault="006F2F8F" w:rsidP="006F2F8F">
            <w:pPr>
              <w:spacing w:after="160" w:line="278" w:lineRule="auto"/>
            </w:pPr>
            <w:r w:rsidRPr="006F2F8F">
              <w:t>Verification Process</w:t>
            </w:r>
          </w:p>
        </w:tc>
        <w:tc>
          <w:tcPr>
            <w:tcW w:w="0" w:type="auto"/>
            <w:hideMark/>
          </w:tcPr>
          <w:p w14:paraId="28A48310"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Automated, limited due diligence</w:t>
            </w:r>
          </w:p>
        </w:tc>
        <w:tc>
          <w:tcPr>
            <w:tcW w:w="0" w:type="auto"/>
            <w:hideMark/>
          </w:tcPr>
          <w:p w14:paraId="4A44CA97"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Rigorous upfront identity + compliance review</w:t>
            </w:r>
          </w:p>
        </w:tc>
      </w:tr>
      <w:tr w:rsidR="006F2F8F" w:rsidRPr="006F2F8F" w14:paraId="2C0288EB" w14:textId="77777777" w:rsidTr="006F2F8F">
        <w:tc>
          <w:tcPr>
            <w:cnfStyle w:val="001000000000" w:firstRow="0" w:lastRow="0" w:firstColumn="1" w:lastColumn="0" w:oddVBand="0" w:evenVBand="0" w:oddHBand="0" w:evenHBand="0" w:firstRowFirstColumn="0" w:firstRowLastColumn="0" w:lastRowFirstColumn="0" w:lastRowLastColumn="0"/>
            <w:tcW w:w="0" w:type="auto"/>
            <w:hideMark/>
          </w:tcPr>
          <w:p w14:paraId="096404CA" w14:textId="77777777" w:rsidR="006F2F8F" w:rsidRPr="006F2F8F" w:rsidRDefault="006F2F8F" w:rsidP="006F2F8F">
            <w:pPr>
              <w:spacing w:after="160" w:line="278" w:lineRule="auto"/>
            </w:pPr>
            <w:r w:rsidRPr="006F2F8F">
              <w:t>Renewal/Reapproval</w:t>
            </w:r>
          </w:p>
        </w:tc>
        <w:tc>
          <w:tcPr>
            <w:tcW w:w="0" w:type="auto"/>
            <w:hideMark/>
          </w:tcPr>
          <w:p w14:paraId="5D18625E"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Annual for HTTPS; ad hoc for content</w:t>
            </w:r>
          </w:p>
        </w:tc>
        <w:tc>
          <w:tcPr>
            <w:tcW w:w="0" w:type="auto"/>
            <w:hideMark/>
          </w:tcPr>
          <w:p w14:paraId="0B8297B4"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Scheduled, mandatory for all verified domains</w:t>
            </w:r>
          </w:p>
        </w:tc>
      </w:tr>
      <w:tr w:rsidR="006F2F8F" w:rsidRPr="006F2F8F" w14:paraId="2A9E340E" w14:textId="77777777" w:rsidTr="006F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4B5F82" w14:textId="77777777" w:rsidR="006F2F8F" w:rsidRPr="006F2F8F" w:rsidRDefault="006F2F8F" w:rsidP="006F2F8F">
            <w:pPr>
              <w:spacing w:after="160" w:line="278" w:lineRule="auto"/>
            </w:pPr>
            <w:r w:rsidRPr="006F2F8F">
              <w:t>Transparency</w:t>
            </w:r>
          </w:p>
        </w:tc>
        <w:tc>
          <w:tcPr>
            <w:tcW w:w="0" w:type="auto"/>
            <w:hideMark/>
          </w:tcPr>
          <w:p w14:paraId="7E9BEAA5"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Varies; limited insight on decisions</w:t>
            </w:r>
          </w:p>
        </w:tc>
        <w:tc>
          <w:tcPr>
            <w:tcW w:w="0" w:type="auto"/>
            <w:hideMark/>
          </w:tcPr>
          <w:p w14:paraId="3E85B5DA"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Public criteria, documented enforcement, appeals</w:t>
            </w:r>
          </w:p>
        </w:tc>
      </w:tr>
      <w:tr w:rsidR="006F2F8F" w:rsidRPr="006F2F8F" w14:paraId="008F327E" w14:textId="77777777" w:rsidTr="006F2F8F">
        <w:tc>
          <w:tcPr>
            <w:cnfStyle w:val="001000000000" w:firstRow="0" w:lastRow="0" w:firstColumn="1" w:lastColumn="0" w:oddVBand="0" w:evenVBand="0" w:oddHBand="0" w:evenHBand="0" w:firstRowFirstColumn="0" w:firstRowLastColumn="0" w:lastRowFirstColumn="0" w:lastRowLastColumn="0"/>
            <w:tcW w:w="0" w:type="auto"/>
            <w:hideMark/>
          </w:tcPr>
          <w:p w14:paraId="123FB7FC" w14:textId="77777777" w:rsidR="006F2F8F" w:rsidRPr="006F2F8F" w:rsidRDefault="006F2F8F" w:rsidP="006F2F8F">
            <w:pPr>
              <w:spacing w:after="160" w:line="278" w:lineRule="auto"/>
            </w:pPr>
            <w:r w:rsidRPr="006F2F8F">
              <w:t>Scalable Infrastructure</w:t>
            </w:r>
          </w:p>
        </w:tc>
        <w:tc>
          <w:tcPr>
            <w:tcW w:w="0" w:type="auto"/>
            <w:hideMark/>
          </w:tcPr>
          <w:p w14:paraId="3181E92F"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Moderately scalable</w:t>
            </w:r>
          </w:p>
        </w:tc>
        <w:tc>
          <w:tcPr>
            <w:tcW w:w="0" w:type="auto"/>
            <w:hideMark/>
          </w:tcPr>
          <w:p w14:paraId="5FDB711C"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Must support global access with minimal latency</w:t>
            </w:r>
          </w:p>
        </w:tc>
      </w:tr>
      <w:tr w:rsidR="006F2F8F" w:rsidRPr="006F2F8F" w14:paraId="616F34C1" w14:textId="77777777" w:rsidTr="006F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90ADCB" w14:textId="77777777" w:rsidR="006F2F8F" w:rsidRPr="006F2F8F" w:rsidRDefault="006F2F8F" w:rsidP="006F2F8F">
            <w:pPr>
              <w:spacing w:after="160" w:line="278" w:lineRule="auto"/>
            </w:pPr>
            <w:r w:rsidRPr="006F2F8F">
              <w:t>User Experience</w:t>
            </w:r>
          </w:p>
        </w:tc>
        <w:tc>
          <w:tcPr>
            <w:tcW w:w="0" w:type="auto"/>
            <w:hideMark/>
          </w:tcPr>
          <w:p w14:paraId="19680A0F"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Self-directed caution, indirect signals</w:t>
            </w:r>
          </w:p>
        </w:tc>
        <w:tc>
          <w:tcPr>
            <w:tcW w:w="0" w:type="auto"/>
            <w:hideMark/>
          </w:tcPr>
          <w:p w14:paraId="4756A11A"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Clear, consistent indicators; default safety</w:t>
            </w:r>
          </w:p>
        </w:tc>
      </w:tr>
      <w:tr w:rsidR="006F2F8F" w:rsidRPr="006F2F8F" w14:paraId="1A8797D2" w14:textId="77777777" w:rsidTr="006F2F8F">
        <w:tc>
          <w:tcPr>
            <w:cnfStyle w:val="001000000000" w:firstRow="0" w:lastRow="0" w:firstColumn="1" w:lastColumn="0" w:oddVBand="0" w:evenVBand="0" w:oddHBand="0" w:evenHBand="0" w:firstRowFirstColumn="0" w:firstRowLastColumn="0" w:lastRowFirstColumn="0" w:lastRowLastColumn="0"/>
            <w:tcW w:w="0" w:type="auto"/>
            <w:hideMark/>
          </w:tcPr>
          <w:p w14:paraId="0247AB3B" w14:textId="77777777" w:rsidR="006F2F8F" w:rsidRPr="006F2F8F" w:rsidRDefault="006F2F8F" w:rsidP="006F2F8F">
            <w:pPr>
              <w:spacing w:after="160" w:line="278" w:lineRule="auto"/>
            </w:pPr>
            <w:r w:rsidRPr="006F2F8F">
              <w:t>Inclusion/Exclusion Criteria</w:t>
            </w:r>
          </w:p>
        </w:tc>
        <w:tc>
          <w:tcPr>
            <w:tcW w:w="0" w:type="auto"/>
            <w:hideMark/>
          </w:tcPr>
          <w:p w14:paraId="1280A51E"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Reactive reporting, informal processes</w:t>
            </w:r>
          </w:p>
        </w:tc>
        <w:tc>
          <w:tcPr>
            <w:tcW w:w="0" w:type="auto"/>
            <w:hideMark/>
          </w:tcPr>
          <w:p w14:paraId="6C4B2998"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Strict, enforced by transparent rules</w:t>
            </w:r>
          </w:p>
        </w:tc>
      </w:tr>
      <w:tr w:rsidR="006F2F8F" w:rsidRPr="006F2F8F" w14:paraId="24302C66" w14:textId="77777777" w:rsidTr="006F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D80078" w14:textId="77777777" w:rsidR="006F2F8F" w:rsidRPr="006F2F8F" w:rsidRDefault="006F2F8F" w:rsidP="006F2F8F">
            <w:pPr>
              <w:spacing w:after="160" w:line="278" w:lineRule="auto"/>
            </w:pPr>
            <w:r w:rsidRPr="006F2F8F">
              <w:t>Cost to Operators</w:t>
            </w:r>
          </w:p>
        </w:tc>
        <w:tc>
          <w:tcPr>
            <w:tcW w:w="0" w:type="auto"/>
            <w:hideMark/>
          </w:tcPr>
          <w:p w14:paraId="1F96E9BE"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Certificate cost (variable), minimal</w:t>
            </w:r>
          </w:p>
        </w:tc>
        <w:tc>
          <w:tcPr>
            <w:tcW w:w="0" w:type="auto"/>
            <w:hideMark/>
          </w:tcPr>
          <w:p w14:paraId="7B91D1F2" w14:textId="77777777" w:rsidR="006F2F8F" w:rsidRPr="006F2F8F" w:rsidRDefault="006F2F8F" w:rsidP="006F2F8F">
            <w:pPr>
              <w:spacing w:after="160" w:line="278" w:lineRule="auto"/>
              <w:cnfStyle w:val="000000100000" w:firstRow="0" w:lastRow="0" w:firstColumn="0" w:lastColumn="0" w:oddVBand="0" w:evenVBand="0" w:oddHBand="1" w:evenHBand="0" w:firstRowFirstColumn="0" w:firstRowLastColumn="0" w:lastRowFirstColumn="0" w:lastRowLastColumn="0"/>
            </w:pPr>
            <w:r w:rsidRPr="006F2F8F">
              <w:t>Verification fees, compliance costs (may vary)</w:t>
            </w:r>
          </w:p>
        </w:tc>
      </w:tr>
      <w:tr w:rsidR="006F2F8F" w:rsidRPr="006F2F8F" w14:paraId="709A7A04" w14:textId="77777777" w:rsidTr="006F2F8F">
        <w:tc>
          <w:tcPr>
            <w:cnfStyle w:val="001000000000" w:firstRow="0" w:lastRow="0" w:firstColumn="1" w:lastColumn="0" w:oddVBand="0" w:evenVBand="0" w:oddHBand="0" w:evenHBand="0" w:firstRowFirstColumn="0" w:firstRowLastColumn="0" w:lastRowFirstColumn="0" w:lastRowLastColumn="0"/>
            <w:tcW w:w="0" w:type="auto"/>
            <w:hideMark/>
          </w:tcPr>
          <w:p w14:paraId="672405B7" w14:textId="77777777" w:rsidR="006F2F8F" w:rsidRPr="006F2F8F" w:rsidRDefault="006F2F8F" w:rsidP="006F2F8F">
            <w:pPr>
              <w:spacing w:after="160" w:line="278" w:lineRule="auto"/>
            </w:pPr>
            <w:r w:rsidRPr="006F2F8F">
              <w:t>Attack Surface</w:t>
            </w:r>
          </w:p>
        </w:tc>
        <w:tc>
          <w:tcPr>
            <w:tcW w:w="0" w:type="auto"/>
            <w:hideMark/>
          </w:tcPr>
          <w:p w14:paraId="6BFC3450"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MITM, CA compromise, blacklist evasion</w:t>
            </w:r>
          </w:p>
        </w:tc>
        <w:tc>
          <w:tcPr>
            <w:tcW w:w="0" w:type="auto"/>
            <w:hideMark/>
          </w:tcPr>
          <w:p w14:paraId="456FE469" w14:textId="77777777" w:rsidR="006F2F8F" w:rsidRPr="006F2F8F" w:rsidRDefault="006F2F8F" w:rsidP="006F2F8F">
            <w:pPr>
              <w:spacing w:after="160" w:line="278" w:lineRule="auto"/>
              <w:cnfStyle w:val="000000000000" w:firstRow="0" w:lastRow="0" w:firstColumn="0" w:lastColumn="0" w:oddVBand="0" w:evenVBand="0" w:oddHBand="0" w:evenHBand="0" w:firstRowFirstColumn="0" w:firstRowLastColumn="0" w:lastRowFirstColumn="0" w:lastRowLastColumn="0"/>
            </w:pPr>
            <w:r w:rsidRPr="006F2F8F">
              <w:t>Central system attack/failure, authority overreach</w:t>
            </w:r>
          </w:p>
        </w:tc>
      </w:tr>
    </w:tbl>
    <w:p w14:paraId="7147DE8A" w14:textId="0FDBC0E0" w:rsidR="006F2F8F" w:rsidRPr="006F2F8F" w:rsidRDefault="006F2F8F" w:rsidP="006F2F8F">
      <w:r w:rsidRPr="006F2F8F">
        <w:t xml:space="preserve">This table </w:t>
      </w:r>
      <w:r w:rsidR="000027A7" w:rsidRPr="006F2F8F">
        <w:t>distils</w:t>
      </w:r>
      <w:r w:rsidRPr="006F2F8F">
        <w:t xml:space="preserve"> the key differences between prevailing approaches and the proposed system, highlighting improvements in pre-emptive protection and user clarity, as well as the new operational and governance risks introduced.</w:t>
      </w:r>
    </w:p>
    <w:p w14:paraId="6D315455" w14:textId="77777777" w:rsidR="006F2F8F" w:rsidRPr="006F2F8F" w:rsidRDefault="00000000" w:rsidP="006F2F8F">
      <w:r>
        <w:pict w14:anchorId="4011E6A5">
          <v:rect id="_x0000_i1043" style="width:0;height:1.5pt" o:hralign="center" o:hrstd="t" o:hr="t" fillcolor="#a0a0a0" stroked="f"/>
        </w:pict>
      </w:r>
    </w:p>
    <w:p w14:paraId="187D38FE" w14:textId="77777777" w:rsidR="006F2F8F" w:rsidRPr="006F2F8F" w:rsidRDefault="006F2F8F" w:rsidP="006F2F8F">
      <w:pPr>
        <w:pStyle w:val="Heading2"/>
      </w:pPr>
      <w:r w:rsidRPr="006F2F8F">
        <w:t>Conclusion: Charting a Path Forward</w:t>
      </w:r>
    </w:p>
    <w:p w14:paraId="17002258" w14:textId="77777777" w:rsidR="006F2F8F" w:rsidRPr="006F2F8F" w:rsidRDefault="006F2F8F" w:rsidP="006F2F8F">
      <w:r w:rsidRPr="006F2F8F">
        <w:t>The vision of a browser-integrated, centralized website verification system is both compelling and fraught with complexity. Properly implemented, it offers transformative advantages in the fight against cybercrime, misinformation, and online harm, while instilling a new era of digital trust and reliability. By treating websites as digital citizens whose identities must be established and maintained, the system sets a far higher bar for entry, deterring a vast array of malicious actors and reducing harm to end-users.</w:t>
      </w:r>
    </w:p>
    <w:p w14:paraId="7B325B0A" w14:textId="615E4190" w:rsidR="006F2F8F" w:rsidRPr="006F2F8F" w:rsidRDefault="006F2F8F" w:rsidP="006F2F8F">
      <w:r w:rsidRPr="006F2F8F">
        <w:lastRenderedPageBreak/>
        <w:t>However, such centralization presents profound risks: political overreach, market distortion, and new forms of exclusion. The technical, economic, and organizational challenges</w:t>
      </w:r>
      <w:r w:rsidR="0075244C">
        <w:t xml:space="preserve">, </w:t>
      </w:r>
      <w:r w:rsidRPr="006F2F8F">
        <w:t>scalability, cost, speed, and equity</w:t>
      </w:r>
      <w:r w:rsidR="0075244C">
        <w:t xml:space="preserve">, </w:t>
      </w:r>
      <w:r w:rsidRPr="006F2F8F">
        <w:t xml:space="preserve">must be addressed through staggered </w:t>
      </w:r>
      <w:r w:rsidR="000027A7" w:rsidRPr="006F2F8F">
        <w:t>rollouts</w:t>
      </w:r>
      <w:r w:rsidRPr="006F2F8F">
        <w:t>, robust oversight, multistakeholder engagement, and open technical standards. The history of national and international digital ID efforts, government PKI programs, and platform-level verification highlights both the possibilities and pitfalls.</w:t>
      </w:r>
    </w:p>
    <w:p w14:paraId="55DB7D00" w14:textId="0E340FF6" w:rsidR="006F2F8F" w:rsidRPr="006F2F8F" w:rsidRDefault="006F2F8F" w:rsidP="006F2F8F">
      <w:r w:rsidRPr="006F2F8F">
        <w:t>Ultimately, the shift from a fragmented "bad list" mindset to a universal "Good List" would constitute a paradigm change. For this to succeed, not only must technology and process scale, but new forms of governance, accountability, and international cooperation must be reali</w:t>
      </w:r>
      <w:r w:rsidR="000027A7">
        <w:t>s</w:t>
      </w:r>
      <w:r w:rsidRPr="006F2F8F">
        <w:t>ed. Transparency, the balance of innovation with safety, and the assurance of rights for all digital actors</w:t>
      </w:r>
      <w:r w:rsidR="0075244C">
        <w:t xml:space="preserve">, </w:t>
      </w:r>
      <w:r w:rsidRPr="006F2F8F">
        <w:t>including dissenting voices and marginalized communities</w:t>
      </w:r>
      <w:r w:rsidR="0075244C">
        <w:t xml:space="preserve">, </w:t>
      </w:r>
      <w:r w:rsidRPr="006F2F8F">
        <w:t>are the cornerstones upon which any global regime must be built.</w:t>
      </w:r>
    </w:p>
    <w:p w14:paraId="60575844" w14:textId="4D9797AD" w:rsidR="006F2F8F" w:rsidRPr="006F2F8F" w:rsidRDefault="006F2F8F" w:rsidP="006F2F8F">
      <w:r w:rsidRPr="006F2F8F">
        <w:t>A nuanced, staged approach</w:t>
      </w:r>
      <w:r w:rsidR="0075244C">
        <w:t xml:space="preserve">, </w:t>
      </w:r>
      <w:r w:rsidRPr="006F2F8F">
        <w:t>piloting in high-stakes sectors, converging on common standards, and expanding only after proven success</w:t>
      </w:r>
      <w:r w:rsidR="0075244C">
        <w:t xml:space="preserve">, </w:t>
      </w:r>
      <w:r w:rsidRPr="006F2F8F">
        <w:t>appears to be the most feasible path toward realizing the vision of a safer, more trustworthy web for all.</w:t>
      </w:r>
    </w:p>
    <w:p w14:paraId="7F4FAABA" w14:textId="38ACDF04" w:rsidR="004E539F" w:rsidRDefault="00000000">
      <w:r>
        <w:pict w14:anchorId="09CA19D7">
          <v:rect id="_x0000_i1044" style="width:0;height:1.5pt" o:hralign="center" o:hrstd="t" o:hr="t" fillcolor="#a0a0a0" stroked="f"/>
        </w:pict>
      </w:r>
    </w:p>
    <w:sectPr w:rsidR="004E539F" w:rsidSect="008579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F4F1D"/>
    <w:multiLevelType w:val="multilevel"/>
    <w:tmpl w:val="A1D6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542C4"/>
    <w:multiLevelType w:val="multilevel"/>
    <w:tmpl w:val="2DD0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2371C"/>
    <w:multiLevelType w:val="multilevel"/>
    <w:tmpl w:val="BD20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C70D6"/>
    <w:multiLevelType w:val="multilevel"/>
    <w:tmpl w:val="04BA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96553"/>
    <w:multiLevelType w:val="multilevel"/>
    <w:tmpl w:val="DCB2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26870"/>
    <w:multiLevelType w:val="multilevel"/>
    <w:tmpl w:val="D800F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3D0A4F"/>
    <w:multiLevelType w:val="multilevel"/>
    <w:tmpl w:val="2EC0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F7AEF"/>
    <w:multiLevelType w:val="multilevel"/>
    <w:tmpl w:val="FD80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B4D11"/>
    <w:multiLevelType w:val="multilevel"/>
    <w:tmpl w:val="94C6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E2771"/>
    <w:multiLevelType w:val="multilevel"/>
    <w:tmpl w:val="B6BC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6F0D11"/>
    <w:multiLevelType w:val="multilevel"/>
    <w:tmpl w:val="D05A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F02EB"/>
    <w:multiLevelType w:val="multilevel"/>
    <w:tmpl w:val="5506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12A8D"/>
    <w:multiLevelType w:val="multilevel"/>
    <w:tmpl w:val="1FB8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56832">
    <w:abstractNumId w:val="8"/>
  </w:num>
  <w:num w:numId="2" w16cid:durableId="981538022">
    <w:abstractNumId w:val="12"/>
  </w:num>
  <w:num w:numId="3" w16cid:durableId="38944792">
    <w:abstractNumId w:val="5"/>
  </w:num>
  <w:num w:numId="4" w16cid:durableId="764426418">
    <w:abstractNumId w:val="4"/>
  </w:num>
  <w:num w:numId="5" w16cid:durableId="1196042804">
    <w:abstractNumId w:val="9"/>
  </w:num>
  <w:num w:numId="6" w16cid:durableId="146869122">
    <w:abstractNumId w:val="7"/>
  </w:num>
  <w:num w:numId="7" w16cid:durableId="645815085">
    <w:abstractNumId w:val="6"/>
  </w:num>
  <w:num w:numId="8" w16cid:durableId="1831872310">
    <w:abstractNumId w:val="3"/>
  </w:num>
  <w:num w:numId="9" w16cid:durableId="297734766">
    <w:abstractNumId w:val="11"/>
  </w:num>
  <w:num w:numId="10" w16cid:durableId="486868418">
    <w:abstractNumId w:val="10"/>
  </w:num>
  <w:num w:numId="11" w16cid:durableId="1165055425">
    <w:abstractNumId w:val="0"/>
  </w:num>
  <w:num w:numId="12" w16cid:durableId="447705676">
    <w:abstractNumId w:val="1"/>
  </w:num>
  <w:num w:numId="13" w16cid:durableId="1281110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8F"/>
    <w:rsid w:val="000027A7"/>
    <w:rsid w:val="00121070"/>
    <w:rsid w:val="00124AEB"/>
    <w:rsid w:val="00140E7E"/>
    <w:rsid w:val="001453D9"/>
    <w:rsid w:val="002F70D7"/>
    <w:rsid w:val="00383E26"/>
    <w:rsid w:val="004E539F"/>
    <w:rsid w:val="00657383"/>
    <w:rsid w:val="006F2F8F"/>
    <w:rsid w:val="0075244C"/>
    <w:rsid w:val="008542D3"/>
    <w:rsid w:val="008579B9"/>
    <w:rsid w:val="008E029D"/>
    <w:rsid w:val="00A60EFF"/>
    <w:rsid w:val="00ED72DA"/>
    <w:rsid w:val="00F264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13F5"/>
  <w15:chartTrackingRefBased/>
  <w15:docId w15:val="{AD698528-D335-4516-AD45-0E757F3C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2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2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2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2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F8F"/>
    <w:rPr>
      <w:rFonts w:eastAsiaTheme="majorEastAsia" w:cstheme="majorBidi"/>
      <w:color w:val="272727" w:themeColor="text1" w:themeTint="D8"/>
    </w:rPr>
  </w:style>
  <w:style w:type="paragraph" w:styleId="Title">
    <w:name w:val="Title"/>
    <w:basedOn w:val="Normal"/>
    <w:next w:val="Normal"/>
    <w:link w:val="TitleChar"/>
    <w:uiPriority w:val="10"/>
    <w:qFormat/>
    <w:rsid w:val="006F2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F8F"/>
    <w:pPr>
      <w:spacing w:before="160"/>
      <w:jc w:val="center"/>
    </w:pPr>
    <w:rPr>
      <w:i/>
      <w:iCs/>
      <w:color w:val="404040" w:themeColor="text1" w:themeTint="BF"/>
    </w:rPr>
  </w:style>
  <w:style w:type="character" w:customStyle="1" w:styleId="QuoteChar">
    <w:name w:val="Quote Char"/>
    <w:basedOn w:val="DefaultParagraphFont"/>
    <w:link w:val="Quote"/>
    <w:uiPriority w:val="29"/>
    <w:rsid w:val="006F2F8F"/>
    <w:rPr>
      <w:i/>
      <w:iCs/>
      <w:color w:val="404040" w:themeColor="text1" w:themeTint="BF"/>
    </w:rPr>
  </w:style>
  <w:style w:type="paragraph" w:styleId="ListParagraph">
    <w:name w:val="List Paragraph"/>
    <w:basedOn w:val="Normal"/>
    <w:uiPriority w:val="34"/>
    <w:qFormat/>
    <w:rsid w:val="006F2F8F"/>
    <w:pPr>
      <w:ind w:left="720"/>
      <w:contextualSpacing/>
    </w:pPr>
  </w:style>
  <w:style w:type="character" w:styleId="IntenseEmphasis">
    <w:name w:val="Intense Emphasis"/>
    <w:basedOn w:val="DefaultParagraphFont"/>
    <w:uiPriority w:val="21"/>
    <w:qFormat/>
    <w:rsid w:val="006F2F8F"/>
    <w:rPr>
      <w:i/>
      <w:iCs/>
      <w:color w:val="0F4761" w:themeColor="accent1" w:themeShade="BF"/>
    </w:rPr>
  </w:style>
  <w:style w:type="paragraph" w:styleId="IntenseQuote">
    <w:name w:val="Intense Quote"/>
    <w:basedOn w:val="Normal"/>
    <w:next w:val="Normal"/>
    <w:link w:val="IntenseQuoteChar"/>
    <w:uiPriority w:val="30"/>
    <w:qFormat/>
    <w:rsid w:val="006F2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F8F"/>
    <w:rPr>
      <w:i/>
      <w:iCs/>
      <w:color w:val="0F4761" w:themeColor="accent1" w:themeShade="BF"/>
    </w:rPr>
  </w:style>
  <w:style w:type="character" w:styleId="IntenseReference">
    <w:name w:val="Intense Reference"/>
    <w:basedOn w:val="DefaultParagraphFont"/>
    <w:uiPriority w:val="32"/>
    <w:qFormat/>
    <w:rsid w:val="006F2F8F"/>
    <w:rPr>
      <w:b/>
      <w:bCs/>
      <w:smallCaps/>
      <w:color w:val="0F4761" w:themeColor="accent1" w:themeShade="BF"/>
      <w:spacing w:val="5"/>
    </w:rPr>
  </w:style>
  <w:style w:type="table" w:styleId="TableGrid">
    <w:name w:val="Table Grid"/>
    <w:basedOn w:val="TableNormal"/>
    <w:uiPriority w:val="39"/>
    <w:rsid w:val="006F2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F2F8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6">
    <w:name w:val="Grid Table 4 Accent 6"/>
    <w:basedOn w:val="TableNormal"/>
    <w:uiPriority w:val="49"/>
    <w:rsid w:val="006F2F8F"/>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Accent1">
    <w:name w:val="Grid Table 5 Dark Accent 1"/>
    <w:basedOn w:val="TableNormal"/>
    <w:uiPriority w:val="50"/>
    <w:rsid w:val="006F2F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6">
    <w:name w:val="Grid Table 5 Dark Accent 6"/>
    <w:basedOn w:val="TableNormal"/>
    <w:uiPriority w:val="50"/>
    <w:rsid w:val="006F2F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5Dark-Accent4">
    <w:name w:val="Grid Table 5 Dark Accent 4"/>
    <w:basedOn w:val="TableNormal"/>
    <w:uiPriority w:val="50"/>
    <w:rsid w:val="006F2F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1Light-Accent4">
    <w:name w:val="Grid Table 1 Light Accent 4"/>
    <w:basedOn w:val="TableNormal"/>
    <w:uiPriority w:val="46"/>
    <w:rsid w:val="006F2F8F"/>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04FA6-8487-4BB5-A647-7C6185EB4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4472</Words>
  <Characters>25496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John Weiniger</dc:creator>
  <cp:keywords/>
  <dc:description/>
  <cp:lastModifiedBy>Dean John Weiniger</cp:lastModifiedBy>
  <cp:revision>10</cp:revision>
  <dcterms:created xsi:type="dcterms:W3CDTF">2025-10-10T14:25:00Z</dcterms:created>
  <dcterms:modified xsi:type="dcterms:W3CDTF">2025-10-28T20:52:00Z</dcterms:modified>
</cp:coreProperties>
</file>