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3E50"/>
        </w:rPr>
        <w:t xml:space="preserve">Dicionário de Campos (versão simplificada) — Projeto P5</w:t>
      </w:r>
    </w:p>
    <w:p>
      <w:pPr>
        <w:spacing w:after="150"/>
      </w:pPr>
      <w:r>
        <w:rPr>
          <w:b w:val="false"/>
          <w:bCs w:val="false"/>
          <w:i/>
          <w:iCs/>
        </w:rPr>
        <w:t xml:space="preserve">Nome da tabela, o que ela aborda, e os campos com descrição. Versão resumida — sem tipo de dado, PK/FK ou alertas técnicos (ver o documento completo para isso). Atualizado em 20/09 com o de-para de especialidade e a sigla MSHL.</w:t>
      </w: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CNES-LT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É a tabela que traz dados sobre os leitos: quantos existem, de que tipo, por hospital, mês a mês.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CNES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estabelecimento de saúde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CODUFMUN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município (usado para filtrar Recife = 261160)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MICR_REG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da microrregião de saúde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DISTRSAN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distrito sanitário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DISTRDM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distrito administrativo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TPGESTAO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Tipo de gestão (M/E/D/S)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PF_PJ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Indica pessoa física ou jurídica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CPF_CNPJ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CPF ou CNPJ do estabelecimento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NIV_DEP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Nível de dependência (individual/mantido)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CNPJ_MAN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CNPJ da mantenedora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ESFERA_A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Esfera administrativa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ATIVIDAD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da atividade de ensino/pesquisa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RETENCAO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Retenção (uso interno CNES)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NATUREZA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Natureza (uso interno CNES)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CLIENTEL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de fluxo de clientela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TP_UNID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Tipo de unidade/estabelecimento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TURNO_AT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Turno de atendimento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NIV_HIER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Nível hierárquico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TERCEIRO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Indicador de terceirização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TP_LEITO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Categoria ampla do leito (1=Cirúrgico, 2=Clínico, ver domínio)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CODLEITO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Especialidade específica do leito (ver domínio)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QT_EXIST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Quantidade de leitos existentes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QT_CONTR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Sem uso (campo legado)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QT_SUS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Quantidade de leitos disponíveis para o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QT_NSUS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— confirmar significado com dado real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COMPETEN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Competência do arquivo (AAAAMM)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NAT_JUR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da natureza jurídica do estabelecimento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MSHL — Hospitais e Leitos (Ministério da Saúde)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É a tabela que traz a identidade do hospital: nome, razão social, endereço, gestão. Sigla MSHL adotada pelo time em 20/09.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Competência (AAAAMM)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Região do Brasil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UF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Sigla do estado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CO_IBGE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município (IBGE)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MUNICIPIO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Nome do município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MOTIVO_DESABILITACAO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Motivo de desabilitação do estabelecimento, se houver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CNES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estabelecimento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NOME_ESTABELECIMENTO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Nome fantasia do hospital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RAZAO_SOCIAL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Razão social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TP_GESTAO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M/E/D/S — esfera de gestão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CO_TIPO_UNIDADE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tipo de unidade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DS_TIPO_UNIDADE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Descrição do tipo de unidade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NATUREZA_JURIDICA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da natureza jurídica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DESC_NATUREZA_JURIDICA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Descrição da natureza jurídica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NO_LOGRADOURO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Logradouro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NU_ENDERECO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Número do endereço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NO_COMPLEMENTO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Complemento de endereço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NO_BAIRRO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Bairro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CO_CEP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CEP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NU_TELEFONE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Telefone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NO_EMAIL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E-mail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LEITOS_EXISTENTES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 de leitos existentes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LEITOS_SUS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 de leitos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UTI_TOTAL_EXIST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total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UTI_TOTAL_SUS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total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UTI_ADULTO_EXIST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adulto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UTI_ADULTO_SUS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adulto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UTI_PEDIATRICO_EXIST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pediátrico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UTI_PEDIATRICO_SUS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pediátrico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UTI_NEONATAL_EXIST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neonatal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UTI_NEONATAL_SUS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neonatal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UTI_QUEIMADO_EXIST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queimados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UTI_QUEIMADO_SUS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queimados SUS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UTI_CORONARIANA_EXIST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coronariana existente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UTI_CORONARIANA_SUS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 coronariana SUS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SIH-RD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É a tabela que traz as internações: quem foi internado, quando entrou, quando saiu, quanto tempo ficou, em qual especialidade.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UF_ZI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ANO_CMPT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Ano de competência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MES_CMPT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Mês de competência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ESPEC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Especialidade da AIH (ver domínio ESPEC)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CGC_HOSP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CNPJ do hospital — bate com CPF_CNPJ do CNES-LT. Pode ser vazio (LEFT JOIN sempre, nunca INNER)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N_AIH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Número da AIH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Tipo de AIH (ver domínio IDENT — 5 = longa permanência)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MUNIC_RES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Código do município de residência do paciente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NASC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 de nascimento do paciente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SEXO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Sexo do paciente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UTI_MES_IN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UTI_MES_AN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UTI_MES_AL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UTI_MES_TO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MARCA_UTI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UTI_INT_IN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UTI_INT_AN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UTI_INT_AL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UTI_INT_TO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DIAR_ACOM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QT_DIARIAS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PROC_SOLIC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Procedimento solicitado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PROC_REA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Procedimento realizado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VAL_SH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VAL_SADT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VAL_RN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VAL_ACOMP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VAL_ORTP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VAL_SANGUE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VAL_SADTSR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VAL_TRANSP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VAL_OBSANG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VAL_PED1AC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VAL_TOT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Valor total da AIH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VAL_UTI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US_TOT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DIAG_PRINC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Diagnóstico principal (CID)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DIAG_SECUN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Diagnóstico secundário (CID)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COBRANCA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NATUREZA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NAT_JUR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GESTAO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RUBRICA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IND_VDRL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MUNIC_MOV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COD_IDADE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Unidade de medida da idade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Idade do paciente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DIAS_PERM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Dias de permanência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MORTE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Indicador de óbito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NACIONAL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NUM_PROC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CAR_INT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TOT_PT_SP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CPF_AUT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HOMONIMO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NUM_FILHOS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INSTRU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CID_NOTIF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CONTRACEP1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CONTRACEP2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GESTRISCO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INSC_PN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SEQ_AIH5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CBOR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CNAER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VINCPREV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GESTOR_COD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GESTOR_TP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GESTOR_CPF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GESTOR_DT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CNPJ_MANT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INFEHOSP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CID_ASSO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CID_MORTE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COMPLEX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FINANC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FAEC_TP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REGCT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RACA_COR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Raça/cor do paciente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ETNIA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ST_SITUAC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SP_NAIH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SP_PROCREA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SP_DTINTER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SP_DTSAIDA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SP_NUM_PR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SP_TIPO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SP_CPFCGC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SP_ATOPROF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SP_TP_ATO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SP_QTD_ATO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SP_PTSP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SP_NF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SP_VALATO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SP_M_HOSP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SP_M_PAC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SP_DES_HOS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SP_DES_PAC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SP_COMPLEX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SP_FINANC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SP_CO_FAEC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SP_PF_CBO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SP_PF_DOC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SP_PJ_DOC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IN_TP_VAL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SERV_CLA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SP_CIDPRI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SP_CIDSEC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SP_QT_PROC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SP_U_AIH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Não documentado ainda — significado a confirmar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Dominio_TP_LEITO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Traduz o código do tipo amplo de leito.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Cirúrgico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Clínico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Complementar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Obstétricos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Pediátricos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Outras Especialidades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Hospital Dia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Dominio_CODLEITO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Traduz o código da especialidade específica do leito.</w:t>
      </w:r>
    </w:p>
    <w:p>
      <w:pPr>
        <w:spacing w:after="150"/>
      </w:pPr>
      <w:r>
        <w:rPr>
          <w:b w:val="false"/>
          <w:bCs w:val="false"/>
          <w:i/>
          <w:iCs/>
        </w:rPr>
        <w:t xml:space="preserve">Domínio com 66 códigos — lista completa disponível em de_para_p5_capacidade_hospitalar.xlsx, aba Dominio_CODLEITO.</w:t>
      </w: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Dominio_ESPEC_SIH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Traduz o código de especialidade da internação.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Especialidade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01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Cirurgia geral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02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Obstetrícia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03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Clínica médica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04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Crônico e FPT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05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Psiquiatria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06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Tisiologia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07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Pediatria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08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Reabilitação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09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Psiquiatria — hospital/dia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Dominio_IDENT_SIH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Traduz o tipo de internação.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6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AIH Normal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AIH de Longa Permanência e FTP</w:t>
            </w:r>
          </w:p>
        </w:tc>
      </w:tr>
    </w:tbl>
    <w:p>
      <w:pPr>
        <w:spacing w:after="200"/>
      </w:pPr>
    </w:p>
    <w:p>
      <w:pPr>
        <w:pStyle w:val="Heading1"/>
        <w:spacing w:after="80" w:before="300"/>
      </w:pPr>
      <w:r>
        <w:rPr>
          <w:b/>
          <w:bCs/>
          <w:color w:val="2C3E50"/>
        </w:rPr>
        <w:t xml:space="preserve">De_Para_Especialidade_Leito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Liga a especialidade da internação (SIH) ao tipo de leito (CNES) — só recorte clínico/cirúrgico.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ESPEC</w:t>
            </w:r>
          </w:p>
        </w:tc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Especialidade</w:t>
            </w:r>
          </w:p>
        </w:tc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TP_LEITO</w:t>
            </w:r>
          </w:p>
        </w:tc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01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Cirurgia geral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Cirúrgico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03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Clínica médica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Clínico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2026-09-21T18:10:28.277Z</dcterms:created>
  <dcterms:modified xsi:type="dcterms:W3CDTF">2026-09-21T18:10:28.278Z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