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ff9dx65s9ny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b w:val="1"/>
        </w:rPr>
      </w:pPr>
      <w:bookmarkStart w:colFirst="0" w:colLast="0" w:name="_nxgsq7lxi18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b w:val="1"/>
        </w:rPr>
      </w:pPr>
      <w:bookmarkStart w:colFirst="0" w:colLast="0" w:name="_nfpskw44bnj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b w:val="1"/>
        </w:rPr>
      </w:pPr>
      <w:bookmarkStart w:colFirst="0" w:colLast="0" w:name="_uj0wh2nheyo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b w:val="1"/>
        </w:rPr>
      </w:pPr>
      <w:bookmarkStart w:colFirst="0" w:colLast="0" w:name="_pvi8dwgh4vpm" w:id="4"/>
      <w:bookmarkEnd w:id="4"/>
      <w:r w:rsidDel="00000000" w:rsidR="00000000" w:rsidRPr="00000000">
        <w:rPr>
          <w:b w:val="1"/>
          <w:rtl w:val="0"/>
        </w:rPr>
        <w:t xml:space="preserve">Red Team: </w:t>
      </w:r>
    </w:p>
    <w:p w:rsidR="00000000" w:rsidDel="00000000" w:rsidP="00000000" w:rsidRDefault="00000000" w:rsidRPr="00000000" w14:paraId="00000006">
      <w:pPr>
        <w:pStyle w:val="Title"/>
        <w:rPr>
          <w:b w:val="1"/>
        </w:rPr>
      </w:pPr>
      <w:bookmarkStart w:colFirst="0" w:colLast="0" w:name="_wlt3reyqgq8l" w:id="5"/>
      <w:bookmarkEnd w:id="5"/>
      <w:r w:rsidDel="00000000" w:rsidR="00000000" w:rsidRPr="00000000">
        <w:rPr>
          <w:b w:val="1"/>
          <w:rtl w:val="0"/>
        </w:rPr>
        <w:t xml:space="preserve">Summary of Operations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Dean Baberowski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Roboto" w:cs="Roboto" w:eastAsia="Roboto" w:hAnsi="Roboto"/>
        </w:rPr>
      </w:pPr>
      <w:bookmarkStart w:colFirst="0" w:colLast="0" w:name="_xzm1xw07d4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Roboto" w:cs="Roboto" w:eastAsia="Roboto" w:hAnsi="Roboto"/>
        </w:rPr>
      </w:pPr>
      <w:bookmarkStart w:colFirst="0" w:colLast="0" w:name="_towwhfmem7k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Roboto" w:cs="Roboto" w:eastAsia="Roboto" w:hAnsi="Roboto"/>
        </w:rPr>
      </w:pPr>
      <w:bookmarkStart w:colFirst="0" w:colLast="0" w:name="_se7nr1epp6u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Roboto" w:cs="Roboto" w:eastAsia="Roboto" w:hAnsi="Roboto"/>
        </w:rPr>
      </w:pPr>
      <w:bookmarkStart w:colFirst="0" w:colLast="0" w:name="_9v2mnvym63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Roboto" w:cs="Roboto" w:eastAsia="Roboto" w:hAnsi="Roboto"/>
        </w:rPr>
      </w:pPr>
      <w:bookmarkStart w:colFirst="0" w:colLast="0" w:name="_28pc38bhoo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Roboto" w:cs="Roboto" w:eastAsia="Roboto" w:hAnsi="Roboto"/>
        </w:rPr>
      </w:pPr>
      <w:bookmarkStart w:colFirst="0" w:colLast="0" w:name="_mvvgo7wkzb6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Roboto" w:cs="Roboto" w:eastAsia="Roboto" w:hAnsi="Roboto"/>
        </w:rPr>
      </w:pPr>
      <w:bookmarkStart w:colFirst="0" w:colLast="0" w:name="_g54brcbinbu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of Contents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l5568s91c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Exposed Services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_yl5568s91c07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pze8nm64ui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Critical Vulnerabilities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_apze8nm64uib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p2caayeo5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Exploitation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_nrp2caayeo5q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Style w:val="Heading2"/>
        <w:rPr>
          <w:rFonts w:ascii="Roboto" w:cs="Roboto" w:eastAsia="Roboto" w:hAnsi="Roboto"/>
        </w:rPr>
      </w:pPr>
      <w:bookmarkStart w:colFirst="0" w:colLast="0" w:name="_p6ab6scn5efk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29h70lbvoo0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onte9kt2gks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bmkuaz37c1hj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a33mvvse2g49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os0f4gbfcvvz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aqqfzy9lkc1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xyydw0kgovug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before="0" w:line="240" w:lineRule="auto"/>
        <w:rPr>
          <w:b w:val="1"/>
        </w:rPr>
      </w:pPr>
      <w:bookmarkStart w:colFirst="0" w:colLast="0" w:name="_yl5568s91c07" w:id="21"/>
      <w:bookmarkEnd w:id="21"/>
      <w:r w:rsidDel="00000000" w:rsidR="00000000" w:rsidRPr="00000000">
        <w:rPr>
          <w:b w:val="1"/>
          <w:rtl w:val="0"/>
        </w:rPr>
        <w:t xml:space="preserve">Exposed Services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$ nmap -sC 192.168.1.110 </w:t>
      </w:r>
    </w:p>
    <w:p w:rsidR="00000000" w:rsidDel="00000000" w:rsidP="00000000" w:rsidRDefault="00000000" w:rsidRPr="00000000" w14:paraId="00000037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</w:rPr>
        <w:drawing>
          <wp:inline distB="114300" distT="114300" distL="114300" distR="114300">
            <wp:extent cx="5993130" cy="40338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$ nmap -sC 192.168.1.115 </w:t>
      </w:r>
    </w:p>
    <w:p w:rsidR="00000000" w:rsidDel="00000000" w:rsidP="00000000" w:rsidRDefault="00000000" w:rsidRPr="00000000" w14:paraId="0000003C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  </w:t>
      </w:r>
    </w:p>
    <w:p w:rsidR="00000000" w:rsidDel="00000000" w:rsidP="00000000" w:rsidRDefault="00000000" w:rsidRPr="00000000" w14:paraId="0000003D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</w:rPr>
        <w:drawing>
          <wp:inline distB="114300" distT="114300" distL="114300" distR="114300">
            <wp:extent cx="5943600" cy="4152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40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22/SSH login 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 port 80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RPCbind port 111 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130 netbios </w:t>
      </w:r>
    </w:p>
    <w:p w:rsidR="00000000" w:rsidDel="00000000" w:rsidP="00000000" w:rsidRDefault="00000000" w:rsidRPr="00000000" w14:paraId="0000004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2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Multiple SQL Injection  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22 SSH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 port 80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139 netbios-ssn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Port 445 microsoft-ds  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rFonts w:ascii="Roboto" w:cs="Roboto" w:eastAsia="Roboto" w:hAnsi="Roboto"/>
        </w:rPr>
      </w:pPr>
      <w:bookmarkStart w:colFirst="0" w:colLast="0" w:name="_apze8nm64uib" w:id="22"/>
      <w:bookmarkEnd w:id="22"/>
      <w:r w:rsidDel="00000000" w:rsidR="00000000" w:rsidRPr="00000000">
        <w:rPr>
          <w:b w:val="1"/>
          <w:rtl w:val="0"/>
        </w:rPr>
        <w:t xml:space="preserve">Critical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Weak passwords CWE-522 high -transmits or stores authentication credentials, but it uses an insecure method that is susceptible to unauthorized interception and/or retrieval.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SSH Vulnerability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CVE-1999-0398 - high severity In some instances of SSH 1.2.27 and 2.0.11 on Linux systems, SSH will allow users with expired accounts to login.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SQL Injection - CWE 564 -Medium Allows attackers to inject an SQL database.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RPC bind #10000 CVE 2017-8779   Medium Allows remote attackers to cause a denial of service through access of the windows RPC 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Samba smbd vulnerability CVE-2019-3824 Medium- A flaw found in the LDAP server 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Wordpress Vulnerability  CVE-2009-3891 Low 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2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SSH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CVE-1999-0398 - high severity  In some instances of SSH 1.2.27 and 2.0.11 on Linux systems, SSH will allow users with expired accounts to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SQL Injection - CWE 564 -Medium  Allows attackers to inject an SQL database.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Wordpress Vulnerability  CVE-2009-3891 Low 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628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Screenshot of scan results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b w:val="1"/>
        </w:rPr>
      </w:pPr>
      <w:bookmarkStart w:colFirst="0" w:colLast="0" w:name="_xr8136tkuiig" w:id="23"/>
      <w:bookmarkEnd w:id="23"/>
      <w:r w:rsidDel="00000000" w:rsidR="00000000" w:rsidRPr="00000000">
        <w:rPr>
          <w:b w:val="1"/>
          <w:rtl w:val="0"/>
        </w:rPr>
        <w:t xml:space="preserve">Business Risks and Mitigation strategies 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Each of the vulnerabilities listed above can expose a business to a considerable amount of risk if the vulnerabilities are not ratified.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risk for the business is that it could be financial, a loss of reputation and lack of confidence from customers in the business. 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following lists the mitigations and business risk of each vulnerability.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Mitigation Strategies for Weak passwords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Set stronger password requirements in the password policy of the business 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Set a minimum length of the password 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Make sure the password policy states that it has to be a mix of letters, numbers and special characters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Set expirations for the password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Deleted inactive users and their passwords.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a system has a weak password this could expose the business risk from a technical and non technical point of view.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Mitigation Strategies for SSH Vulnerabilities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Implement a firewall that blocks traffic from ports 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 SSH hardening practices to strengthen the ability of an attacker to gain access to a system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Patch the operating system with 48 hours don’t leave it unsupported 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Business Risks and Technical View 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the SSH vulnerability is left unattended, it could expose a business to a security risk as it means that anyone can access the system.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From a technical point of view it means that the system can be left exposed to an attacker that could comprise the system.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Mitigation Strategies for SQL Injection 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Mitigation strategy for SQL Injection is to sanitize the inputs on the forms by having validations on the websites forms.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business risk is that if an SQL injection attack happens it could lead to customer data stolen or financial information leaked. This could cause a lack of confidence in the business from the customers. From a technical view the form and website could be compromised and data could be leaked.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Mitigation Strategy for RPCbind 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Update the system to the latest update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Update antivirus definitions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Disable Port access to RPCbind 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Business Risks and Technical View 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this port is left open there is a potential for a DDOS ( Distributed Denial of Service) attack to be exploited by an attacker. From a business risk point of view it could lead to systems being slow or down for extended periods of time.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Mitigation Strategy for Samba smbd vulnerability </w:t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Update the Samba service to the latest version as patches have been released for this</w:t>
      </w:r>
    </w:p>
    <w:p w:rsidR="00000000" w:rsidDel="00000000" w:rsidP="00000000" w:rsidRDefault="00000000" w:rsidRPr="00000000" w14:paraId="00000095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Business Risks and Technical View</w:t>
      </w:r>
    </w:p>
    <w:p w:rsidR="00000000" w:rsidDel="00000000" w:rsidP="00000000" w:rsidRDefault="00000000" w:rsidRPr="00000000" w14:paraId="00000097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the samba service is left unpatch an attacker could launch a distributed denial of service attack leading to potential loss of business for a company.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</w:p>
    <w:p w:rsidR="00000000" w:rsidDel="00000000" w:rsidP="00000000" w:rsidRDefault="00000000" w:rsidRPr="00000000" w14:paraId="00000098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Mitigation Strategy for  Wordpress Vulnerability 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Update to the latest version of wordpress </w:t>
      </w:r>
    </w:p>
    <w:p w:rsidR="00000000" w:rsidDel="00000000" w:rsidP="00000000" w:rsidRDefault="00000000" w:rsidRPr="00000000" w14:paraId="0000009C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Business Risk and Technical view</w:t>
      </w:r>
    </w:p>
    <w:p w:rsidR="00000000" w:rsidDel="00000000" w:rsidP="00000000" w:rsidRDefault="00000000" w:rsidRPr="00000000" w14:paraId="0000009E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Although this vulnerability is low it is still important to pay attention to as if it is left unattended the attacker could modify files to a wordpress site . For the business it could mean that parts of the site become inaccessible as there are missing files. </w:t>
      </w:r>
    </w:p>
    <w:p w:rsidR="00000000" w:rsidDel="00000000" w:rsidP="00000000" w:rsidRDefault="00000000" w:rsidRPr="00000000" w14:paraId="0000009F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spacing w:after="0" w:line="240" w:lineRule="auto"/>
        <w:rPr>
          <w:b w:val="1"/>
        </w:rPr>
      </w:pPr>
      <w:bookmarkStart w:colFirst="0" w:colLast="0" w:name="_nrp2caayeo5q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spacing w:before="0" w:line="240" w:lineRule="auto"/>
        <w:rPr>
          <w:b w:val="1"/>
        </w:rPr>
      </w:pPr>
      <w:bookmarkStart w:colFirst="0" w:colLast="0" w:name="_hdn84ofx3fxv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spacing w:before="0" w:line="240" w:lineRule="auto"/>
        <w:rPr>
          <w:b w:val="1"/>
        </w:rPr>
      </w:pPr>
      <w:bookmarkStart w:colFirst="0" w:colLast="0" w:name="_mhr9ngu8q4iy" w:id="26"/>
      <w:bookmarkEnd w:id="26"/>
      <w:r w:rsidDel="00000000" w:rsidR="00000000" w:rsidRPr="00000000">
        <w:rPr>
          <w:b w:val="1"/>
          <w:rtl w:val="0"/>
        </w:rPr>
        <w:t xml:space="preserve">Exploitation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Red Team was able to penetrate both Target 1 and Target 2 and retrieve the following confidential data: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1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flag1.txt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TODO: Insert </w:t>
      </w: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flag1.txt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hash value.</w:t>
      </w:r>
    </w:p>
    <w:p w:rsidR="00000000" w:rsidDel="00000000" w:rsidP="00000000" w:rsidRDefault="00000000" w:rsidRPr="00000000" w14:paraId="000000A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Flag1.txt 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shd w:fill="fcfcfc" w:val="clear"/>
          <w:rtl w:val="0"/>
        </w:rPr>
        <w:t xml:space="preserve"> 72eace3b06b6871afcf313e371b9ccf5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 Used:  Used the SSH exploit 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flag2.txt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114800" cy="5143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 Used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Used the sql injection 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SQL map 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2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flag1.txt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shd w:fill="fcfcfc" w:val="clear"/>
          <w:rtl w:val="0"/>
        </w:rPr>
        <w:t xml:space="preserve">6ed61d4b80bb0f81937b32418e98adca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 Used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Shell exploit </w:t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./ exploit.sh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flag2.txt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624513" cy="37908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79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 Used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Used a backdoor into the target system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Ran the shell script exploit.sh using ./exploit.sh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rPr/>
    </w:pPr>
    <w:r w:rsidDel="00000000" w:rsidR="00000000" w:rsidRPr="00000000">
      <w:rPr>
        <w:rtl w:val="0"/>
      </w:rPr>
      <w:t xml:space="preserve">Dean Baberowski</w:t>
      <w:tab/>
      <w:tab/>
      <w:tab/>
      <w:tab/>
      <w:tab/>
      <w:tab/>
      <w:tab/>
      <w:tab/>
      <w:tab/>
      <w:tab/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