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AA" w:rsidRDefault="000B55AA" w:rsidP="000B55AA">
      <w:pPr>
        <w:pStyle w:val="Heading1"/>
        <w:jc w:val="center"/>
      </w:pPr>
      <w:r>
        <w:t>Domain Analysis</w:t>
      </w:r>
    </w:p>
    <w:p w:rsidR="000B55AA" w:rsidRDefault="000B55AA" w:rsidP="000B55AA">
      <w:pPr>
        <w:jc w:val="center"/>
      </w:pPr>
      <w:r>
        <w:t>Homework 04</w:t>
      </w:r>
    </w:p>
    <w:p w:rsidR="000B55AA" w:rsidRDefault="000B55AA" w:rsidP="000B55AA">
      <w:pPr>
        <w:jc w:val="center"/>
      </w:pPr>
      <w:r>
        <w:t>Dean DeHart</w:t>
      </w:r>
    </w:p>
    <w:p w:rsidR="002543B7" w:rsidRDefault="002543B7" w:rsidP="002543B7">
      <w:pPr>
        <w:pStyle w:val="Heading2"/>
      </w:pPr>
      <w:r>
        <w:t>Part Zero: Overview and Answer Justification</w:t>
      </w:r>
    </w:p>
    <w:p w:rsidR="002543B7" w:rsidRPr="00153A15" w:rsidRDefault="002543B7" w:rsidP="002543B7">
      <w:r>
        <w:t>If you would like to just see the actual UML diagram, it’s public (Because I don’t want to pay for an account to make it private):</w:t>
      </w:r>
      <w:r>
        <w:br/>
      </w:r>
      <w:hyperlink r:id="rId5" w:history="1">
        <w:r w:rsidRPr="00DB146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https://www.gliffy.com/go/publish/11376213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</w:p>
    <w:p w:rsidR="002543B7" w:rsidRDefault="002543B7" w:rsidP="002543B7">
      <w:r>
        <w:t xml:space="preserve">In this </w:t>
      </w:r>
      <w:r>
        <w:t>assignment,</w:t>
      </w:r>
      <w:r>
        <w:t xml:space="preserve"> I will be making a few assumptions. I’m aware that the assignment was taken from a book, so this is probably intended, but I would still like to outline certain decisions:</w:t>
      </w:r>
    </w:p>
    <w:p w:rsidR="002543B7" w:rsidRDefault="002543B7" w:rsidP="002543B7">
      <w:pPr>
        <w:pStyle w:val="ListParagraph"/>
        <w:numPr>
          <w:ilvl w:val="0"/>
          <w:numId w:val="4"/>
        </w:numPr>
      </w:pPr>
      <w:r>
        <w:t xml:space="preserve">There is no need to model features that are a part of Internet Explorer. This means excluding functionality to zoom in, make the page a favorite, press tab to navigate a page, </w:t>
      </w:r>
      <w:r w:rsidR="00CF105A">
        <w:t>etc....</w:t>
      </w:r>
    </w:p>
    <w:p w:rsidR="002543B7" w:rsidRDefault="002543B7" w:rsidP="002543B7">
      <w:pPr>
        <w:pStyle w:val="ListParagraph"/>
        <w:numPr>
          <w:ilvl w:val="0"/>
          <w:numId w:val="4"/>
        </w:numPr>
      </w:pPr>
      <w:r>
        <w:t>I am incorporating the User groups into the program to allow an expansion of the User class.</w:t>
      </w:r>
    </w:p>
    <w:p w:rsidR="002543B7" w:rsidRDefault="002543B7" w:rsidP="002543B7">
      <w:pPr>
        <w:pStyle w:val="ListParagraph"/>
        <w:numPr>
          <w:ilvl w:val="0"/>
          <w:numId w:val="4"/>
        </w:numPr>
      </w:pPr>
      <w:r>
        <w:t>Roger is a user, but will not be referenced specifically in Object names anywhere in the program.</w:t>
      </w:r>
    </w:p>
    <w:p w:rsidR="002543B7" w:rsidRDefault="002543B7" w:rsidP="002543B7">
      <w:pPr>
        <w:pStyle w:val="ListParagraph"/>
        <w:numPr>
          <w:ilvl w:val="0"/>
          <w:numId w:val="4"/>
        </w:numPr>
      </w:pPr>
      <w:r>
        <w:t>Different funds will be referenced as objects, as they are an established part of the system.</w:t>
      </w:r>
    </w:p>
    <w:p w:rsidR="00164296" w:rsidRDefault="00164296" w:rsidP="00164296">
      <w:pPr>
        <w:pStyle w:val="Heading2"/>
      </w:pPr>
      <w:r>
        <w:t>Highlighting? Not Sure if Literal Highlighting</w:t>
      </w:r>
      <w:bookmarkStart w:id="0" w:name="_GoBack"/>
      <w:bookmarkEnd w:id="0"/>
    </w:p>
    <w:p w:rsidR="00164296" w:rsidRDefault="00164296" w:rsidP="00164296">
      <w:pPr>
        <w:rPr>
          <w:noProof/>
        </w:rPr>
      </w:pPr>
      <w:r>
        <w:t>Just in case, I’ve attached images of my literal highlights. Some were made before deciding to exclude Internet Explorer.</w:t>
      </w:r>
      <w:r w:rsidRPr="00164296">
        <w:rPr>
          <w:noProof/>
        </w:rPr>
        <w:t xml:space="preserve"> </w:t>
      </w:r>
    </w:p>
    <w:p w:rsidR="00164296" w:rsidRDefault="00164296" w:rsidP="00164296">
      <w:pPr>
        <w:rPr>
          <w:noProof/>
        </w:rPr>
      </w:pPr>
      <w:r>
        <w:rPr>
          <w:noProof/>
        </w:rPr>
        <w:drawing>
          <wp:inline distT="0" distB="0" distL="0" distR="0" wp14:anchorId="50E4211F" wp14:editId="5AD78F95">
            <wp:extent cx="2971800" cy="3986530"/>
            <wp:effectExtent l="0" t="0" r="0" b="0"/>
            <wp:docPr id="1" name="Picture 1" descr="C:\Users\Dean\Downloads\14894511_1394960227180866_151352330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n\Downloads\14894511_1394960227180866_151352330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15" cy="400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C197A" wp14:editId="125A18D1">
            <wp:extent cx="2859329" cy="3977498"/>
            <wp:effectExtent l="0" t="0" r="0" b="4445"/>
            <wp:docPr id="2" name="Picture 2" descr="C:\Users\Dean\Downloads\14881362_1394960253847530_16312961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an\Downloads\14881362_1394960253847530_16312961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38" cy="400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96" w:rsidRPr="00164296" w:rsidRDefault="00164296" w:rsidP="00164296"/>
    <w:p w:rsidR="00164296" w:rsidRDefault="00164296" w:rsidP="001642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64296" w:rsidRDefault="00164296" w:rsidP="00164296">
      <w:pPr>
        <w:pStyle w:val="Heading2"/>
      </w:pPr>
    </w:p>
    <w:p w:rsidR="00164296" w:rsidRPr="00164296" w:rsidRDefault="00164296" w:rsidP="00164296"/>
    <w:p w:rsidR="000B55AA" w:rsidRDefault="001750D9" w:rsidP="000B55AA">
      <w:pPr>
        <w:pStyle w:val="Heading2"/>
      </w:pPr>
      <w:r>
        <w:t xml:space="preserve">Parts of Speech and Mapping </w:t>
      </w:r>
      <w:proofErr w:type="gramStart"/>
      <w:r>
        <w:t>To</w:t>
      </w:r>
      <w:proofErr w:type="gramEnd"/>
      <w:r>
        <w:t xml:space="preserve"> Parts of Code</w:t>
      </w:r>
    </w:p>
    <w:p w:rsidR="001750D9" w:rsidRPr="001750D9" w:rsidRDefault="001750D9" w:rsidP="001750D9">
      <w:r>
        <w:t>Some changes occurred between Abbot’s Analysis and the final design, but that’s intended with Abbot’s analysis I believe.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907F96" w:rsidTr="00907F96">
        <w:trPr>
          <w:trHeight w:val="250"/>
        </w:trPr>
        <w:tc>
          <w:tcPr>
            <w:tcW w:w="4680" w:type="dxa"/>
          </w:tcPr>
          <w:p w:rsidR="00907F96" w:rsidRDefault="00907F96" w:rsidP="000B55AA">
            <w:r>
              <w:t>Part of Speech</w:t>
            </w:r>
          </w:p>
        </w:tc>
        <w:tc>
          <w:tcPr>
            <w:tcW w:w="4680" w:type="dxa"/>
          </w:tcPr>
          <w:p w:rsidR="00907F96" w:rsidRDefault="00907F96" w:rsidP="000B55AA">
            <w:r>
              <w:t>Components</w:t>
            </w:r>
          </w:p>
        </w:tc>
      </w:tr>
      <w:tr w:rsidR="00907F96" w:rsidTr="00907F96">
        <w:trPr>
          <w:trHeight w:val="250"/>
        </w:trPr>
        <w:tc>
          <w:tcPr>
            <w:tcW w:w="4680" w:type="dxa"/>
          </w:tcPr>
          <w:p w:rsidR="00907F96" w:rsidRDefault="00907F96" w:rsidP="000B55AA">
            <w:r>
              <w:t>Proper Noun [Object]</w:t>
            </w:r>
          </w:p>
        </w:tc>
        <w:tc>
          <w:tcPr>
            <w:tcW w:w="4680" w:type="dxa"/>
          </w:tcPr>
          <w:p w:rsidR="00907F96" w:rsidRDefault="00907F96" w:rsidP="00907F96">
            <w:pPr>
              <w:pStyle w:val="ListParagraph"/>
              <w:numPr>
                <w:ilvl w:val="0"/>
                <w:numId w:val="1"/>
              </w:numPr>
            </w:pPr>
            <w:r>
              <w:t>Blue Chip Fund</w:t>
            </w:r>
          </w:p>
          <w:p w:rsidR="00F56333" w:rsidRDefault="00907F96" w:rsidP="001750D9">
            <w:pPr>
              <w:pStyle w:val="ListParagraph"/>
              <w:numPr>
                <w:ilvl w:val="0"/>
                <w:numId w:val="1"/>
              </w:numPr>
            </w:pPr>
            <w:r>
              <w:t>Specialty Natural Gas Fund</w:t>
            </w:r>
          </w:p>
        </w:tc>
      </w:tr>
      <w:tr w:rsidR="00907F96" w:rsidTr="00907F96">
        <w:trPr>
          <w:trHeight w:val="261"/>
        </w:trPr>
        <w:tc>
          <w:tcPr>
            <w:tcW w:w="4680" w:type="dxa"/>
          </w:tcPr>
          <w:p w:rsidR="00907F96" w:rsidRDefault="00907F96" w:rsidP="000B55AA">
            <w:r>
              <w:t>Common Noun [Class]</w:t>
            </w:r>
          </w:p>
        </w:tc>
        <w:tc>
          <w:tcPr>
            <w:tcW w:w="4680" w:type="dxa"/>
          </w:tcPr>
          <w:p w:rsidR="00907F96" w:rsidRDefault="00907F96" w:rsidP="009018A6">
            <w:pPr>
              <w:pStyle w:val="ListParagraph"/>
              <w:numPr>
                <w:ilvl w:val="0"/>
                <w:numId w:val="2"/>
              </w:numPr>
            </w:pPr>
            <w:r>
              <w:t>Fund</w:t>
            </w:r>
          </w:p>
          <w:p w:rsidR="00907F96" w:rsidRDefault="00907F96" w:rsidP="009018A6">
            <w:pPr>
              <w:pStyle w:val="ListParagraph"/>
              <w:numPr>
                <w:ilvl w:val="0"/>
                <w:numId w:val="2"/>
              </w:numPr>
            </w:pPr>
            <w:r>
              <w:t>Account</w:t>
            </w:r>
          </w:p>
          <w:p w:rsidR="00907F96" w:rsidRDefault="00F56333" w:rsidP="009018A6">
            <w:pPr>
              <w:pStyle w:val="ListParagraph"/>
              <w:numPr>
                <w:ilvl w:val="0"/>
                <w:numId w:val="2"/>
              </w:numPr>
            </w:pPr>
            <w:r>
              <w:t>Tab</w:t>
            </w:r>
          </w:p>
          <w:p w:rsidR="00F56333" w:rsidRDefault="00F56333" w:rsidP="009018A6">
            <w:pPr>
              <w:pStyle w:val="ListParagraph"/>
              <w:numPr>
                <w:ilvl w:val="0"/>
                <w:numId w:val="2"/>
              </w:numPr>
            </w:pPr>
            <w:r>
              <w:t>Screen</w:t>
            </w:r>
          </w:p>
          <w:p w:rsidR="001750D9" w:rsidRDefault="001750D9" w:rsidP="009018A6">
            <w:pPr>
              <w:pStyle w:val="ListParagraph"/>
              <w:numPr>
                <w:ilvl w:val="0"/>
                <w:numId w:val="2"/>
              </w:numPr>
            </w:pPr>
            <w:r>
              <w:t>Button</w:t>
            </w:r>
          </w:p>
          <w:p w:rsidR="00F56333" w:rsidRDefault="00F56333" w:rsidP="009018A6">
            <w:pPr>
              <w:pStyle w:val="ListParagraph"/>
              <w:numPr>
                <w:ilvl w:val="0"/>
                <w:numId w:val="2"/>
              </w:numPr>
            </w:pPr>
            <w:r>
              <w:t>User – Belongs to a group</w:t>
            </w:r>
          </w:p>
          <w:p w:rsidR="009018A6" w:rsidRDefault="00F56333" w:rsidP="009018A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UserGroup</w:t>
            </w:r>
            <w:proofErr w:type="spellEnd"/>
            <w:r>
              <w:t xml:space="preserve"> – Has many users, Is One Type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Quotes Tab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Exchange Tab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Exchange Screen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 xml:space="preserve">Exchange Out </w:t>
            </w:r>
            <w:proofErr w:type="gramStart"/>
            <w:r>
              <w:t>Of</w:t>
            </w:r>
            <w:proofErr w:type="gramEnd"/>
            <w:r>
              <w:t xml:space="preserve"> Screen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 xml:space="preserve">Exchange </w:t>
            </w:r>
            <w:proofErr w:type="gramStart"/>
            <w:r>
              <w:t>To</w:t>
            </w:r>
            <w:proofErr w:type="gramEnd"/>
            <w:r>
              <w:t xml:space="preserve"> Screen</w:t>
            </w:r>
          </w:p>
          <w:p w:rsidR="001750D9" w:rsidRDefault="001750D9" w:rsidP="009018A6">
            <w:pPr>
              <w:pStyle w:val="ListParagraph"/>
              <w:numPr>
                <w:ilvl w:val="0"/>
                <w:numId w:val="2"/>
              </w:numPr>
            </w:pPr>
            <w:r>
              <w:t>Home Screen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Confirmation Screen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Retirement Account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HR Managers User Group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HR Specialists User Group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HR Admin Assist User Group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Non-HR managers User Group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Non-HR Admin Assist User Group</w:t>
            </w:r>
          </w:p>
          <w:p w:rsidR="009018A6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Employee</w:t>
            </w:r>
          </w:p>
          <w:p w:rsidR="00F56333" w:rsidRDefault="009018A6" w:rsidP="009018A6">
            <w:pPr>
              <w:pStyle w:val="ListParagraph"/>
              <w:numPr>
                <w:ilvl w:val="0"/>
                <w:numId w:val="2"/>
              </w:numPr>
            </w:pPr>
            <w:r>
              <w:t>Retired Employee</w:t>
            </w:r>
          </w:p>
        </w:tc>
      </w:tr>
      <w:tr w:rsidR="00907F96" w:rsidTr="00907F96">
        <w:trPr>
          <w:trHeight w:val="250"/>
        </w:trPr>
        <w:tc>
          <w:tcPr>
            <w:tcW w:w="4680" w:type="dxa"/>
          </w:tcPr>
          <w:p w:rsidR="00907F96" w:rsidRDefault="00907F96" w:rsidP="000B55AA">
            <w:r>
              <w:t>Doing Verb [Method]</w:t>
            </w:r>
          </w:p>
        </w:tc>
        <w:tc>
          <w:tcPr>
            <w:tcW w:w="4680" w:type="dxa"/>
          </w:tcPr>
          <w:p w:rsidR="00907F96" w:rsidRDefault="009018A6" w:rsidP="009018A6">
            <w:pPr>
              <w:pStyle w:val="ListParagraph"/>
              <w:numPr>
                <w:ilvl w:val="0"/>
                <w:numId w:val="5"/>
              </w:numPr>
            </w:pPr>
            <w:r>
              <w:t xml:space="preserve">Get List of </w:t>
            </w:r>
            <w:r w:rsidR="000D5889">
              <w:t xml:space="preserve">User’s </w:t>
            </w:r>
            <w:r>
              <w:t>Available Funds</w:t>
            </w:r>
          </w:p>
          <w:p w:rsidR="009018A6" w:rsidRDefault="000D5889" w:rsidP="009018A6">
            <w:pPr>
              <w:pStyle w:val="ListParagraph"/>
              <w:numPr>
                <w:ilvl w:val="0"/>
                <w:numId w:val="5"/>
              </w:numPr>
            </w:pPr>
            <w:r>
              <w:t>Fund can Recalculate Price</w:t>
            </w:r>
          </w:p>
          <w:p w:rsidR="000D5889" w:rsidRDefault="000D5889" w:rsidP="009018A6">
            <w:pPr>
              <w:pStyle w:val="ListParagraph"/>
              <w:numPr>
                <w:ilvl w:val="0"/>
                <w:numId w:val="5"/>
              </w:numPr>
            </w:pPr>
            <w:r>
              <w:t>Screen can alphabetize list.</w:t>
            </w:r>
          </w:p>
        </w:tc>
      </w:tr>
      <w:tr w:rsidR="00907F96" w:rsidTr="00907F96">
        <w:trPr>
          <w:trHeight w:val="250"/>
        </w:trPr>
        <w:tc>
          <w:tcPr>
            <w:tcW w:w="4680" w:type="dxa"/>
          </w:tcPr>
          <w:p w:rsidR="00907F96" w:rsidRDefault="00907F96" w:rsidP="000B55AA">
            <w:r>
              <w:t>Having Verb [Composition]</w:t>
            </w:r>
          </w:p>
        </w:tc>
        <w:tc>
          <w:tcPr>
            <w:tcW w:w="4680" w:type="dxa"/>
          </w:tcPr>
          <w:p w:rsidR="00F56333" w:rsidRDefault="000D5889" w:rsidP="000D5889">
            <w:pPr>
              <w:pStyle w:val="ListParagraph"/>
              <w:numPr>
                <w:ilvl w:val="0"/>
                <w:numId w:val="6"/>
              </w:numPr>
            </w:pPr>
            <w:r>
              <w:t>Pages have buttons.</w:t>
            </w:r>
          </w:p>
          <w:p w:rsidR="000D5889" w:rsidRDefault="000D5889" w:rsidP="000D5889">
            <w:pPr>
              <w:pStyle w:val="ListParagraph"/>
              <w:numPr>
                <w:ilvl w:val="0"/>
                <w:numId w:val="6"/>
              </w:numPr>
            </w:pPr>
            <w:r>
              <w:t>Pages have Radio Buttons</w:t>
            </w:r>
          </w:p>
          <w:p w:rsidR="000D5889" w:rsidRDefault="000D5889" w:rsidP="000D5889">
            <w:pPr>
              <w:pStyle w:val="ListParagraph"/>
              <w:numPr>
                <w:ilvl w:val="0"/>
                <w:numId w:val="6"/>
              </w:numPr>
            </w:pPr>
            <w:r>
              <w:t xml:space="preserve">Exchange </w:t>
            </w:r>
            <w:proofErr w:type="gramStart"/>
            <w:r>
              <w:t>To</w:t>
            </w:r>
            <w:proofErr w:type="gramEnd"/>
            <w:r>
              <w:t xml:space="preserve"> Screen has Alphabetical List</w:t>
            </w:r>
          </w:p>
        </w:tc>
      </w:tr>
      <w:tr w:rsidR="00F56333" w:rsidTr="00907F96">
        <w:trPr>
          <w:trHeight w:val="250"/>
        </w:trPr>
        <w:tc>
          <w:tcPr>
            <w:tcW w:w="4680" w:type="dxa"/>
          </w:tcPr>
          <w:p w:rsidR="00F56333" w:rsidRDefault="00F56333" w:rsidP="00F56333">
            <w:r>
              <w:t>Adjective [Attribute]</w:t>
            </w:r>
          </w:p>
        </w:tc>
        <w:tc>
          <w:tcPr>
            <w:tcW w:w="4680" w:type="dxa"/>
          </w:tcPr>
          <w:p w:rsidR="00F56333" w:rsidRDefault="00F56333" w:rsidP="00F56333">
            <w:pPr>
              <w:pStyle w:val="ListParagraph"/>
              <w:numPr>
                <w:ilvl w:val="0"/>
                <w:numId w:val="3"/>
              </w:numPr>
            </w:pPr>
            <w:r>
              <w:t>User has a username</w:t>
            </w:r>
          </w:p>
          <w:p w:rsidR="00F56333" w:rsidRDefault="00F56333" w:rsidP="00F56333">
            <w:pPr>
              <w:pStyle w:val="ListParagraph"/>
              <w:numPr>
                <w:ilvl w:val="0"/>
                <w:numId w:val="3"/>
              </w:numPr>
            </w:pPr>
            <w:r>
              <w:t>User has a password</w:t>
            </w:r>
          </w:p>
          <w:p w:rsidR="001750D9" w:rsidRDefault="001750D9" w:rsidP="00F56333">
            <w:pPr>
              <w:pStyle w:val="ListParagraph"/>
              <w:numPr>
                <w:ilvl w:val="0"/>
                <w:numId w:val="3"/>
              </w:numPr>
            </w:pPr>
            <w:r>
              <w:t>User has a type</w:t>
            </w:r>
          </w:p>
          <w:p w:rsidR="001750D9" w:rsidRDefault="001750D9" w:rsidP="00F56333">
            <w:pPr>
              <w:pStyle w:val="ListParagraph"/>
              <w:numPr>
                <w:ilvl w:val="0"/>
                <w:numId w:val="3"/>
              </w:numPr>
            </w:pPr>
            <w:r>
              <w:t>User has accounts</w:t>
            </w:r>
          </w:p>
          <w:p w:rsidR="001750D9" w:rsidRDefault="001750D9" w:rsidP="00F56333">
            <w:pPr>
              <w:pStyle w:val="ListParagraph"/>
              <w:numPr>
                <w:ilvl w:val="0"/>
                <w:numId w:val="3"/>
              </w:numPr>
            </w:pPr>
            <w:r>
              <w:t>User has funds</w:t>
            </w:r>
          </w:p>
        </w:tc>
      </w:tr>
    </w:tbl>
    <w:p w:rsidR="000B55AA" w:rsidRDefault="000B55AA" w:rsidP="000B55AA"/>
    <w:p w:rsidR="001750D9" w:rsidRDefault="001750D9" w:rsidP="001750D9">
      <w:pPr>
        <w:pStyle w:val="Heading2"/>
      </w:pPr>
      <w:r>
        <w:lastRenderedPageBreak/>
        <w:t>Classify Classes, Diagram, Associations, and Multiplicity</w:t>
      </w:r>
    </w:p>
    <w:p w:rsidR="001750D9" w:rsidRDefault="003751FC" w:rsidP="001750D9">
      <w:r>
        <w:t>T</w:t>
      </w:r>
      <w:r w:rsidR="001750D9">
        <w:t xml:space="preserve">hese parts are handled by the actual diagram. I’ll include pictures of the three individual diagrams, then one larger image so that you can </w:t>
      </w:r>
      <w:r>
        <w:t>see</w:t>
      </w:r>
      <w:r w:rsidR="001750D9">
        <w:t xml:space="preserve"> what it says. A lot of the attributes and methods were left blank, because of the scenario’s limited scope.</w:t>
      </w:r>
      <w:r w:rsidR="00164296">
        <w:t xml:space="preserve"> I’ll also include the images in the zip file, in case Word doesn’t play nice.</w:t>
      </w:r>
    </w:p>
    <w:p w:rsidR="003751FC" w:rsidRDefault="00164296" w:rsidP="001750D9">
      <w:pPr>
        <w:rPr>
          <w:noProof/>
        </w:rPr>
      </w:pPr>
      <w:r>
        <w:t>Controllers</w:t>
      </w:r>
      <w:r w:rsidR="003751FC">
        <w:t xml:space="preserve"> / Controls</w:t>
      </w:r>
      <w:r>
        <w:t>:</w:t>
      </w:r>
      <w:r w:rsidRPr="00164296">
        <w:t xml:space="preserve"> </w:t>
      </w:r>
    </w:p>
    <w:p w:rsidR="00164296" w:rsidRDefault="00164296" w:rsidP="001750D9">
      <w:r>
        <w:rPr>
          <w:noProof/>
        </w:rPr>
        <w:drawing>
          <wp:inline distT="0" distB="0" distL="0" distR="0">
            <wp:extent cx="4210571" cy="6466114"/>
            <wp:effectExtent l="0" t="0" r="0" b="0"/>
            <wp:docPr id="5" name="Picture 5" descr="C:\Users\Dean\AppData\Local\Microsoft\Windows\INetCacheContent.Word\(3) 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an\AppData\Local\Microsoft\Windows\INetCacheContent.Word\(3) Controll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73" cy="647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FC" w:rsidRDefault="003751FC" w:rsidP="001750D9"/>
    <w:p w:rsidR="003751FC" w:rsidRDefault="003751FC" w:rsidP="001750D9">
      <w:r>
        <w:lastRenderedPageBreak/>
        <w:t>Models / Entities:</w:t>
      </w:r>
    </w:p>
    <w:p w:rsidR="003751FC" w:rsidRDefault="002543B7" w:rsidP="001750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63.5pt">
            <v:imagedata r:id="rId9" o:title="(3) Models"/>
          </v:shape>
        </w:pict>
      </w:r>
    </w:p>
    <w:p w:rsidR="00164296" w:rsidRDefault="00164296" w:rsidP="001750D9"/>
    <w:p w:rsidR="003751FC" w:rsidRDefault="003751FC" w:rsidP="001750D9"/>
    <w:p w:rsidR="003751FC" w:rsidRDefault="003751FC" w:rsidP="001750D9">
      <w:r>
        <w:lastRenderedPageBreak/>
        <w:t>Views / Boundaries:</w:t>
      </w:r>
    </w:p>
    <w:p w:rsidR="003751FC" w:rsidRDefault="002543B7" w:rsidP="001750D9">
      <w:r>
        <w:pict>
          <v:shape id="_x0000_i1026" type="#_x0000_t75" style="width:442.65pt;height:606.7pt">
            <v:imagedata r:id="rId10" o:title="(3) Views"/>
          </v:shape>
        </w:pict>
      </w:r>
    </w:p>
    <w:p w:rsidR="003751FC" w:rsidRDefault="003751FC" w:rsidP="001750D9">
      <w:proofErr w:type="spellStart"/>
      <w:r>
        <w:lastRenderedPageBreak/>
        <w:t>HRWeb</w:t>
      </w:r>
      <w:proofErr w:type="spellEnd"/>
      <w:r>
        <w:t xml:space="preserve"> Overview:</w:t>
      </w:r>
    </w:p>
    <w:p w:rsidR="003751FC" w:rsidRPr="001750D9" w:rsidRDefault="002543B7" w:rsidP="001750D9">
      <w:r>
        <w:pict>
          <v:shape id="_x0000_i1027" type="#_x0000_t75" style="width:467.7pt;height:618.55pt">
            <v:imagedata r:id="rId11" o:title="Overview"/>
          </v:shape>
        </w:pict>
      </w:r>
    </w:p>
    <w:sectPr w:rsidR="003751FC" w:rsidRPr="0017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21B9"/>
    <w:multiLevelType w:val="hybridMultilevel"/>
    <w:tmpl w:val="4780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7572A"/>
    <w:multiLevelType w:val="hybridMultilevel"/>
    <w:tmpl w:val="5FE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609CB"/>
    <w:multiLevelType w:val="hybridMultilevel"/>
    <w:tmpl w:val="0730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F7903"/>
    <w:multiLevelType w:val="hybridMultilevel"/>
    <w:tmpl w:val="93D4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454D"/>
    <w:multiLevelType w:val="hybridMultilevel"/>
    <w:tmpl w:val="E250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806B4"/>
    <w:multiLevelType w:val="hybridMultilevel"/>
    <w:tmpl w:val="07EAE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AA"/>
    <w:rsid w:val="000B55AA"/>
    <w:rsid w:val="000D5889"/>
    <w:rsid w:val="000F08F6"/>
    <w:rsid w:val="00164296"/>
    <w:rsid w:val="001750D9"/>
    <w:rsid w:val="002543B7"/>
    <w:rsid w:val="003751FC"/>
    <w:rsid w:val="00664CEE"/>
    <w:rsid w:val="00873712"/>
    <w:rsid w:val="008E27D3"/>
    <w:rsid w:val="009018A6"/>
    <w:rsid w:val="00907F96"/>
    <w:rsid w:val="00993B47"/>
    <w:rsid w:val="00B56F82"/>
    <w:rsid w:val="00CF105A"/>
    <w:rsid w:val="00F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D974"/>
  <w15:chartTrackingRefBased/>
  <w15:docId w15:val="{76E21F99-F64E-4B4B-870C-6E5DC42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liffy.com/go/publish/1137621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DeHart</dc:creator>
  <cp:keywords/>
  <dc:description/>
  <cp:lastModifiedBy>Dean DeHart</cp:lastModifiedBy>
  <cp:revision>3</cp:revision>
  <dcterms:created xsi:type="dcterms:W3CDTF">2016-10-29T18:53:00Z</dcterms:created>
  <dcterms:modified xsi:type="dcterms:W3CDTF">2016-10-31T01:53:00Z</dcterms:modified>
</cp:coreProperties>
</file>