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746" w:rsidRDefault="00217746" w:rsidP="00217746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217746" w:rsidRDefault="00217746" w:rsidP="00217746">
      <w:pPr>
        <w:keepNext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  государственное  автономное  образовательное  учреждение   высшего образования «Нижегородский государственный университет </w:t>
      </w:r>
    </w:p>
    <w:p w:rsidR="00217746" w:rsidRDefault="00217746" w:rsidP="00217746">
      <w:pPr>
        <w:keepNext/>
        <w:jc w:val="center"/>
        <w:rPr>
          <w:sz w:val="28"/>
          <w:szCs w:val="28"/>
        </w:rPr>
      </w:pPr>
      <w:r>
        <w:rPr>
          <w:sz w:val="28"/>
          <w:szCs w:val="28"/>
        </w:rPr>
        <w:t>им. Н.И. Лобачевского»</w:t>
      </w:r>
    </w:p>
    <w:p w:rsidR="00217746" w:rsidRDefault="00217746" w:rsidP="00217746">
      <w:pPr>
        <w:jc w:val="center"/>
        <w:rPr>
          <w:sz w:val="28"/>
          <w:szCs w:val="28"/>
        </w:rPr>
      </w:pPr>
    </w:p>
    <w:p w:rsidR="00217746" w:rsidRDefault="00217746" w:rsidP="00217746">
      <w:pPr>
        <w:jc w:val="center"/>
        <w:rPr>
          <w:sz w:val="28"/>
          <w:szCs w:val="28"/>
        </w:rPr>
      </w:pPr>
    </w:p>
    <w:p w:rsidR="00217746" w:rsidRDefault="00217746" w:rsidP="00217746">
      <w:pPr>
        <w:jc w:val="center"/>
        <w:rPr>
          <w:spacing w:val="20"/>
          <w:sz w:val="28"/>
          <w:szCs w:val="28"/>
        </w:rPr>
      </w:pPr>
    </w:p>
    <w:p w:rsidR="00217746" w:rsidRDefault="00217746" w:rsidP="00217746">
      <w:pPr>
        <w:pStyle w:val="Heading4"/>
        <w:rPr>
          <w:b/>
          <w:szCs w:val="28"/>
        </w:rPr>
      </w:pPr>
      <w:r>
        <w:rPr>
          <w:b/>
          <w:szCs w:val="28"/>
        </w:rPr>
        <w:t>Факультет вычислительной математики и кибернетики</w:t>
      </w:r>
    </w:p>
    <w:p w:rsidR="00217746" w:rsidRDefault="00217746" w:rsidP="00217746">
      <w:pPr>
        <w:rPr>
          <w:sz w:val="28"/>
          <w:szCs w:val="28"/>
        </w:rPr>
      </w:pPr>
    </w:p>
    <w:p w:rsidR="00217746" w:rsidRDefault="00217746" w:rsidP="00217746">
      <w:pPr>
        <w:pStyle w:val="Heading4"/>
        <w:rPr>
          <w:b/>
          <w:bCs/>
          <w:szCs w:val="28"/>
        </w:rPr>
      </w:pPr>
      <w:r>
        <w:rPr>
          <w:b/>
          <w:szCs w:val="28"/>
        </w:rPr>
        <w:t>Кафедра: Информатики и автоматизации научных исследований</w:t>
      </w:r>
    </w:p>
    <w:p w:rsidR="00217746" w:rsidRDefault="00217746" w:rsidP="00217746">
      <w:pPr>
        <w:pStyle w:val="Title"/>
        <w:ind w:firstLine="180"/>
        <w:jc w:val="both"/>
        <w:rPr>
          <w:sz w:val="28"/>
          <w:szCs w:val="28"/>
        </w:rPr>
      </w:pPr>
    </w:p>
    <w:p w:rsidR="00217746" w:rsidRDefault="00217746" w:rsidP="00217746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Направление: прикладная информатика</w:t>
      </w:r>
    </w:p>
    <w:p w:rsidR="00217746" w:rsidRDefault="00217746" w:rsidP="00217746">
      <w:pPr>
        <w:ind w:firstLine="180"/>
        <w:jc w:val="center"/>
        <w:rPr>
          <w:sz w:val="28"/>
          <w:szCs w:val="28"/>
        </w:rPr>
      </w:pPr>
    </w:p>
    <w:p w:rsidR="00217746" w:rsidRDefault="00217746" w:rsidP="00217746">
      <w:pPr>
        <w:ind w:firstLine="180"/>
        <w:jc w:val="center"/>
        <w:rPr>
          <w:sz w:val="28"/>
          <w:szCs w:val="28"/>
        </w:rPr>
      </w:pPr>
    </w:p>
    <w:p w:rsidR="00217746" w:rsidRDefault="00217746" w:rsidP="00217746">
      <w:pPr>
        <w:ind w:firstLine="180"/>
        <w:jc w:val="center"/>
        <w:rPr>
          <w:sz w:val="28"/>
          <w:szCs w:val="28"/>
        </w:rPr>
      </w:pPr>
    </w:p>
    <w:p w:rsidR="00217746" w:rsidRDefault="00217746" w:rsidP="00217746">
      <w:pPr>
        <w:ind w:firstLine="180"/>
        <w:jc w:val="center"/>
        <w:rPr>
          <w:sz w:val="28"/>
          <w:szCs w:val="28"/>
        </w:rPr>
      </w:pPr>
    </w:p>
    <w:p w:rsidR="00217746" w:rsidRDefault="00217746" w:rsidP="00217746">
      <w:pPr>
        <w:pStyle w:val="Heading1"/>
        <w:rPr>
          <w:b/>
          <w:sz w:val="36"/>
          <w:szCs w:val="36"/>
        </w:rPr>
      </w:pPr>
      <w:r>
        <w:rPr>
          <w:b/>
          <w:sz w:val="36"/>
          <w:szCs w:val="36"/>
        </w:rPr>
        <w:t>МАГИСТЕРСКАЯ ДИССЕРТАЦИЯ</w:t>
      </w:r>
    </w:p>
    <w:p w:rsidR="00217746" w:rsidRDefault="00217746" w:rsidP="00217746"/>
    <w:p w:rsidR="00217746" w:rsidRDefault="00217746" w:rsidP="00217746">
      <w:pPr>
        <w:ind w:firstLine="180"/>
        <w:jc w:val="center"/>
        <w:rPr>
          <w:b/>
          <w:sz w:val="36"/>
          <w:szCs w:val="36"/>
        </w:rPr>
      </w:pPr>
    </w:p>
    <w:p w:rsidR="00217746" w:rsidRDefault="00217746" w:rsidP="00217746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:rsidR="00217746" w:rsidRDefault="00217746" w:rsidP="00217746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«Анализ динамических изменений параметров </w:t>
      </w:r>
    </w:p>
    <w:p w:rsidR="00217746" w:rsidRDefault="00217746" w:rsidP="00217746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цветных сетей Петри»</w:t>
      </w:r>
    </w:p>
    <w:p w:rsidR="00217746" w:rsidRDefault="00217746" w:rsidP="00217746">
      <w:pPr>
        <w:ind w:firstLine="180"/>
        <w:jc w:val="both"/>
        <w:rPr>
          <w:sz w:val="32"/>
          <w:szCs w:val="32"/>
        </w:rPr>
      </w:pPr>
    </w:p>
    <w:p w:rsidR="00217746" w:rsidRDefault="00217746" w:rsidP="00217746">
      <w:pPr>
        <w:jc w:val="both"/>
        <w:rPr>
          <w:sz w:val="32"/>
          <w:szCs w:val="32"/>
        </w:rPr>
      </w:pPr>
    </w:p>
    <w:p w:rsidR="00217746" w:rsidRDefault="00217746" w:rsidP="00217746">
      <w:pPr>
        <w:ind w:firstLine="180"/>
        <w:jc w:val="both"/>
        <w:rPr>
          <w:sz w:val="32"/>
          <w:szCs w:val="32"/>
        </w:rPr>
      </w:pPr>
    </w:p>
    <w:p w:rsidR="00217746" w:rsidRDefault="00217746" w:rsidP="00217746">
      <w:pPr>
        <w:ind w:left="3175" w:firstLine="18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217746" w:rsidRDefault="00217746" w:rsidP="00217746">
      <w:pPr>
        <w:ind w:left="3175" w:firstLine="180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Допущена к защите:</w:t>
      </w:r>
      <w:r>
        <w:rPr>
          <w:sz w:val="28"/>
          <w:szCs w:val="28"/>
        </w:rPr>
        <w:t>_______________</w:t>
      </w:r>
    </w:p>
    <w:p w:rsidR="00217746" w:rsidRDefault="00217746" w:rsidP="00217746">
      <w:pPr>
        <w:ind w:left="3175" w:firstLine="18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Заведующий кафедрой:</w:t>
      </w:r>
    </w:p>
    <w:p w:rsidR="00217746" w:rsidRDefault="00217746" w:rsidP="00217746">
      <w:pPr>
        <w:ind w:left="3175" w:firstLine="180"/>
        <w:jc w:val="right"/>
        <w:rPr>
          <w:sz w:val="28"/>
          <w:szCs w:val="28"/>
        </w:rPr>
      </w:pPr>
      <w:r>
        <w:rPr>
          <w:sz w:val="28"/>
          <w:szCs w:val="28"/>
        </w:rPr>
        <w:t>д-р техн. наук Прилуцкий Михаил Хаимович</w:t>
      </w:r>
    </w:p>
    <w:p w:rsidR="00217746" w:rsidRDefault="00217746" w:rsidP="00217746">
      <w:pPr>
        <w:ind w:left="3175" w:firstLine="180"/>
        <w:jc w:val="right"/>
        <w:rPr>
          <w:sz w:val="28"/>
          <w:szCs w:val="28"/>
        </w:rPr>
      </w:pPr>
    </w:p>
    <w:p w:rsidR="00217746" w:rsidRDefault="00217746" w:rsidP="00217746">
      <w:pPr>
        <w:ind w:left="3175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86-м3</w:t>
      </w:r>
    </w:p>
    <w:p w:rsidR="00217746" w:rsidRDefault="00217746" w:rsidP="00217746">
      <w:pPr>
        <w:ind w:left="3175"/>
        <w:jc w:val="right"/>
        <w:rPr>
          <w:sz w:val="28"/>
          <w:szCs w:val="28"/>
        </w:rPr>
      </w:pPr>
      <w:r>
        <w:rPr>
          <w:sz w:val="28"/>
          <w:szCs w:val="28"/>
        </w:rPr>
        <w:t>Антонов Денис Александрович</w:t>
      </w:r>
    </w:p>
    <w:p w:rsidR="00217746" w:rsidRDefault="00217746" w:rsidP="00217746">
      <w:pPr>
        <w:tabs>
          <w:tab w:val="left" w:pos="3261"/>
        </w:tabs>
        <w:ind w:left="3175"/>
        <w:jc w:val="right"/>
        <w:rPr>
          <w:sz w:val="28"/>
          <w:szCs w:val="28"/>
        </w:rPr>
      </w:pPr>
    </w:p>
    <w:p w:rsidR="00217746" w:rsidRDefault="00217746" w:rsidP="00217746">
      <w:pPr>
        <w:tabs>
          <w:tab w:val="left" w:pos="3261"/>
        </w:tabs>
        <w:ind w:left="3175"/>
        <w:jc w:val="right"/>
        <w:rPr>
          <w:sz w:val="28"/>
          <w:szCs w:val="28"/>
        </w:rPr>
      </w:pPr>
    </w:p>
    <w:p w:rsidR="00217746" w:rsidRDefault="00217746" w:rsidP="00217746">
      <w:pPr>
        <w:ind w:left="3175" w:right="1418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217746" w:rsidRDefault="00217746" w:rsidP="00217746">
      <w:pPr>
        <w:tabs>
          <w:tab w:val="left" w:pos="3261"/>
        </w:tabs>
        <w:ind w:left="317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д-р техн. наук Карпычев Владимир Юрьевич </w:t>
      </w:r>
    </w:p>
    <w:p w:rsidR="00217746" w:rsidRDefault="00217746" w:rsidP="00217746">
      <w:pPr>
        <w:ind w:left="3175" w:firstLine="708"/>
        <w:jc w:val="right"/>
        <w:rPr>
          <w:sz w:val="28"/>
          <w:szCs w:val="28"/>
        </w:rPr>
      </w:pPr>
    </w:p>
    <w:p w:rsidR="00217746" w:rsidRDefault="00217746" w:rsidP="00217746">
      <w:pPr>
        <w:jc w:val="both"/>
        <w:rPr>
          <w:sz w:val="28"/>
          <w:szCs w:val="28"/>
        </w:rPr>
      </w:pPr>
    </w:p>
    <w:p w:rsidR="00217746" w:rsidRDefault="00217746" w:rsidP="00217746">
      <w:pPr>
        <w:ind w:firstLine="180"/>
        <w:jc w:val="both"/>
        <w:rPr>
          <w:sz w:val="28"/>
          <w:szCs w:val="28"/>
        </w:rPr>
      </w:pPr>
    </w:p>
    <w:p w:rsidR="00217746" w:rsidRDefault="00217746" w:rsidP="00217746">
      <w:pPr>
        <w:jc w:val="both"/>
        <w:rPr>
          <w:sz w:val="28"/>
          <w:szCs w:val="28"/>
        </w:rPr>
      </w:pPr>
    </w:p>
    <w:p w:rsidR="00217746" w:rsidRDefault="00217746" w:rsidP="00217746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2014</w:t>
      </w:r>
    </w:p>
    <w:p w:rsidR="00A85DBC" w:rsidRPr="00D315BB" w:rsidRDefault="00A85DBC" w:rsidP="00A85DBC">
      <w:pPr>
        <w:jc w:val="both"/>
        <w:rPr>
          <w:b/>
          <w:sz w:val="28"/>
        </w:rPr>
      </w:pPr>
      <w:r w:rsidRPr="00D315BB">
        <w:rPr>
          <w:b/>
          <w:sz w:val="28"/>
        </w:rPr>
        <w:lastRenderedPageBreak/>
        <w:t>Содержание</w:t>
      </w:r>
    </w:p>
    <w:p w:rsidR="00A85DBC" w:rsidRDefault="00A85DBC" w:rsidP="00A85DBC">
      <w:pPr>
        <w:jc w:val="both"/>
        <w:rPr>
          <w:b/>
        </w:rPr>
      </w:pPr>
    </w:p>
    <w:p w:rsidR="00A85DBC" w:rsidRDefault="00A85DBC" w:rsidP="00A85DBC">
      <w:pPr>
        <w:jc w:val="both"/>
      </w:pPr>
      <w:r w:rsidRPr="00A85DBC">
        <w:t xml:space="preserve">Аннотация </w:t>
      </w:r>
      <w:r w:rsidRPr="00A85DBC">
        <w:tab/>
      </w:r>
      <w:r w:rsidRPr="00A85DBC">
        <w:tab/>
      </w:r>
      <w:r w:rsidRPr="00A85DBC">
        <w:tab/>
      </w:r>
      <w:r w:rsidR="00740CE7">
        <w:tab/>
      </w:r>
      <w:r w:rsidR="00740CE7">
        <w:tab/>
      </w:r>
      <w:r w:rsidR="00740CE7">
        <w:tab/>
      </w:r>
      <w:r w:rsidR="00740CE7">
        <w:tab/>
      </w:r>
      <w:r w:rsidR="00740CE7">
        <w:tab/>
      </w:r>
      <w:r w:rsidR="00740CE7">
        <w:tab/>
      </w:r>
      <w:r w:rsidR="00740CE7">
        <w:tab/>
        <w:t>........</w:t>
      </w:r>
      <w:r w:rsidR="00740CE7">
        <w:tab/>
      </w:r>
      <w:r>
        <w:t>3</w:t>
      </w:r>
    </w:p>
    <w:p w:rsidR="00A85DBC" w:rsidRDefault="00A85DBC" w:rsidP="00A85DBC">
      <w:pPr>
        <w:jc w:val="both"/>
      </w:pPr>
      <w:r>
        <w:t>Введение</w:t>
      </w:r>
      <w:r>
        <w:tab/>
      </w:r>
      <w:r>
        <w:tab/>
      </w:r>
      <w:r>
        <w:tab/>
      </w:r>
      <w:r w:rsidR="00740CE7">
        <w:tab/>
      </w:r>
      <w:r w:rsidR="00740CE7">
        <w:tab/>
      </w:r>
      <w:r w:rsidR="00740CE7">
        <w:tab/>
      </w:r>
      <w:r w:rsidR="00740CE7">
        <w:tab/>
      </w:r>
      <w:r w:rsidR="00740CE7">
        <w:tab/>
      </w:r>
      <w:r w:rsidR="00740CE7">
        <w:tab/>
      </w:r>
      <w:r w:rsidR="00740CE7">
        <w:tab/>
        <w:t>........</w:t>
      </w:r>
      <w:r w:rsidR="00740CE7">
        <w:tab/>
        <w:t>4</w:t>
      </w:r>
    </w:p>
    <w:p w:rsidR="00A85DBC" w:rsidRDefault="00740CE7" w:rsidP="00A85DBC">
      <w:pPr>
        <w:jc w:val="both"/>
      </w:pPr>
      <w:r w:rsidRPr="00740CE7">
        <w:t>Глава 1. Постановка задачи. Общее описание проблемы</w:t>
      </w:r>
      <w:r w:rsidR="00A85DBC">
        <w:t xml:space="preserve">. </w:t>
      </w:r>
      <w:r>
        <w:tab/>
      </w:r>
      <w:r>
        <w:tab/>
      </w:r>
      <w:r>
        <w:tab/>
        <w:t>........</w:t>
      </w:r>
      <w:r>
        <w:tab/>
        <w:t>6</w:t>
      </w:r>
    </w:p>
    <w:p w:rsidR="00A85DBC" w:rsidRDefault="00740CE7" w:rsidP="00A85DBC">
      <w:pPr>
        <w:jc w:val="both"/>
      </w:pPr>
      <w:r w:rsidRPr="00740CE7">
        <w:t>1.1.</w:t>
      </w:r>
      <w:r w:rsidRPr="00740CE7">
        <w:tab/>
        <w:t xml:space="preserve"> Математическая модель цветной сети Петри</w:t>
      </w:r>
      <w:r w:rsidR="00A85DBC">
        <w:tab/>
      </w:r>
      <w:r w:rsidR="00A85DBC">
        <w:tab/>
      </w:r>
      <w:r w:rsidR="00A85DBC">
        <w:tab/>
      </w:r>
      <w:r w:rsidR="00A85DBC">
        <w:tab/>
      </w:r>
      <w:r>
        <w:t>........</w:t>
      </w:r>
      <w:r>
        <w:tab/>
        <w:t>7</w:t>
      </w:r>
    </w:p>
    <w:p w:rsidR="00A85DBC" w:rsidRDefault="00740CE7" w:rsidP="00A85DBC">
      <w:pPr>
        <w:jc w:val="both"/>
      </w:pPr>
      <w:r w:rsidRPr="00740CE7">
        <w:t>1.2.</w:t>
      </w:r>
      <w:r w:rsidRPr="00740CE7">
        <w:tab/>
        <w:t xml:space="preserve"> Математическая модель процедуры анализа</w:t>
      </w:r>
      <w:r w:rsidR="00A85DBC">
        <w:tab/>
      </w:r>
      <w:r w:rsidR="00A85DBC">
        <w:tab/>
      </w:r>
      <w:r w:rsidR="00A85DBC">
        <w:tab/>
      </w:r>
      <w:r w:rsidR="00A85DBC">
        <w:tab/>
      </w:r>
      <w:r>
        <w:t>........</w:t>
      </w:r>
      <w:r>
        <w:tab/>
        <w:t>9</w:t>
      </w:r>
    </w:p>
    <w:p w:rsidR="00A85DBC" w:rsidRDefault="00740CE7" w:rsidP="00A85DBC">
      <w:pPr>
        <w:jc w:val="both"/>
      </w:pPr>
      <w:r w:rsidRPr="00740CE7">
        <w:t>Глава 2. Разработка методов анализа</w:t>
      </w:r>
      <w:r w:rsidR="00A85DBC">
        <w:tab/>
      </w:r>
      <w:r w:rsidR="00A85DBC">
        <w:tab/>
      </w:r>
      <w:r w:rsidR="00A85DBC">
        <w:tab/>
      </w:r>
      <w:r>
        <w:tab/>
      </w:r>
      <w:r>
        <w:tab/>
      </w:r>
      <w:r>
        <w:tab/>
        <w:t>........</w:t>
      </w:r>
      <w:r>
        <w:tab/>
        <w:t>12</w:t>
      </w:r>
    </w:p>
    <w:p w:rsidR="00A85DBC" w:rsidRDefault="00740CE7" w:rsidP="00A85DBC">
      <w:pPr>
        <w:jc w:val="both"/>
      </w:pPr>
      <w:r w:rsidRPr="00740CE7">
        <w:t>2.1. Методы описания изменений</w:t>
      </w:r>
      <w:r w:rsidR="00A85DBC">
        <w:tab/>
      </w:r>
      <w:r w:rsidR="00A85DBC">
        <w:tab/>
      </w:r>
      <w:r w:rsidR="00A85DBC">
        <w:tab/>
      </w:r>
      <w:r w:rsidR="00A85DBC">
        <w:tab/>
      </w:r>
      <w:r>
        <w:tab/>
      </w:r>
      <w:r>
        <w:tab/>
      </w:r>
      <w:r>
        <w:tab/>
        <w:t>........</w:t>
      </w:r>
      <w:r>
        <w:tab/>
        <w:t>12</w:t>
      </w:r>
    </w:p>
    <w:p w:rsidR="00A85DBC" w:rsidRDefault="00740CE7" w:rsidP="00A85DBC">
      <w:pPr>
        <w:jc w:val="both"/>
      </w:pPr>
      <w:r w:rsidRPr="00740CE7">
        <w:t>2.2. Методы формирования отчета о последствиях</w:t>
      </w:r>
      <w:r w:rsidR="00A85DBC">
        <w:tab/>
      </w:r>
      <w:r w:rsidR="00A85DBC">
        <w:tab/>
      </w:r>
      <w:r w:rsidR="00A85DBC">
        <w:tab/>
      </w:r>
      <w:r w:rsidR="00A85DBC">
        <w:tab/>
      </w:r>
      <w:r>
        <w:t>........</w:t>
      </w:r>
      <w:r>
        <w:tab/>
        <w:t>15</w:t>
      </w:r>
    </w:p>
    <w:p w:rsidR="00A85DBC" w:rsidRDefault="00740CE7" w:rsidP="00A85DBC">
      <w:pPr>
        <w:jc w:val="both"/>
      </w:pPr>
      <w:r w:rsidRPr="00740CE7">
        <w:t>Глава 3. Разработка программного средства</w:t>
      </w:r>
      <w:r w:rsidR="00A85DBC">
        <w:tab/>
      </w:r>
      <w:r w:rsidR="00A85DBC">
        <w:tab/>
      </w:r>
      <w:r w:rsidR="00A85DBC">
        <w:tab/>
      </w:r>
      <w:r>
        <w:tab/>
      </w:r>
      <w:r>
        <w:tab/>
        <w:t>.......</w:t>
      </w:r>
      <w:r>
        <w:tab/>
        <w:t>19</w:t>
      </w:r>
    </w:p>
    <w:p w:rsidR="00740CE7" w:rsidRDefault="00740CE7" w:rsidP="00740CE7">
      <w:pPr>
        <w:jc w:val="both"/>
      </w:pPr>
      <w:r w:rsidRPr="00740CE7">
        <w:t>3.1. Концепция проекта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.......</w:t>
      </w:r>
      <w:r>
        <w:tab/>
        <w:t>19</w:t>
      </w:r>
    </w:p>
    <w:p w:rsidR="00740CE7" w:rsidRDefault="00740CE7" w:rsidP="00A85DBC">
      <w:pPr>
        <w:jc w:val="both"/>
      </w:pPr>
      <w:r w:rsidRPr="00740CE7">
        <w:t>3.2. Описание функций программы</w:t>
      </w:r>
      <w:r>
        <w:tab/>
      </w:r>
      <w:r>
        <w:tab/>
      </w:r>
      <w:r>
        <w:tab/>
      </w:r>
      <w:r>
        <w:tab/>
      </w:r>
      <w:r>
        <w:tab/>
      </w:r>
      <w:r>
        <w:tab/>
        <w:t>.......</w:t>
      </w:r>
      <w:r>
        <w:tab/>
        <w:t>20</w:t>
      </w:r>
    </w:p>
    <w:p w:rsidR="00A85DBC" w:rsidRDefault="00A85DBC" w:rsidP="00A85DBC">
      <w:pPr>
        <w:jc w:val="both"/>
      </w:pPr>
      <w:r>
        <w:t xml:space="preserve">Заключение </w:t>
      </w:r>
      <w:r>
        <w:tab/>
      </w:r>
      <w:r>
        <w:tab/>
      </w:r>
      <w:r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  <w:t>........</w:t>
      </w:r>
      <w:r w:rsidR="00D315BB">
        <w:tab/>
        <w:t>24</w:t>
      </w:r>
    </w:p>
    <w:p w:rsidR="00A85DBC" w:rsidRDefault="00A85DBC" w:rsidP="00A85DBC">
      <w:pPr>
        <w:jc w:val="both"/>
      </w:pPr>
      <w:r>
        <w:t>Список литературы</w:t>
      </w:r>
      <w:r>
        <w:tab/>
      </w:r>
      <w:r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  <w:t>........</w:t>
      </w:r>
      <w:r w:rsidR="00D315BB">
        <w:tab/>
        <w:t>25</w:t>
      </w:r>
    </w:p>
    <w:p w:rsidR="00A85DBC" w:rsidRPr="00A85DBC" w:rsidRDefault="00A85DBC" w:rsidP="00A85DBC">
      <w:pPr>
        <w:jc w:val="both"/>
      </w:pPr>
      <w:r>
        <w:t>Приложения</w:t>
      </w:r>
      <w:r>
        <w:tab/>
      </w:r>
      <w:r>
        <w:tab/>
      </w:r>
      <w:r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  <w:t>........</w:t>
      </w:r>
      <w:r w:rsidR="00D315BB">
        <w:tab/>
        <w:t>26</w:t>
      </w: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0A111F" w:rsidRPr="000A111F" w:rsidRDefault="000A111F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  <w:r w:rsidRPr="000A111F">
        <w:rPr>
          <w:rFonts w:eastAsia="Calibri"/>
          <w:b/>
          <w:sz w:val="28"/>
          <w:lang w:eastAsia="en-US"/>
        </w:rPr>
        <w:lastRenderedPageBreak/>
        <w:t>Аннотация</w:t>
      </w:r>
    </w:p>
    <w:p w:rsidR="000A111F" w:rsidRPr="000A111F" w:rsidRDefault="000A111F" w:rsidP="000A111F">
      <w:pPr>
        <w:spacing w:after="200" w:line="276" w:lineRule="auto"/>
        <w:jc w:val="both"/>
        <w:rPr>
          <w:rFonts w:eastAsia="Calibri"/>
          <w:lang w:eastAsia="en-US"/>
        </w:rPr>
      </w:pPr>
    </w:p>
    <w:p w:rsidR="00E01F7D" w:rsidRPr="00E01F7D" w:rsidRDefault="000A111F" w:rsidP="00E01F7D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Тема магистерской диссертации: «</w:t>
      </w:r>
      <w:r w:rsidR="00E01F7D" w:rsidRPr="00E01F7D">
        <w:rPr>
          <w:rFonts w:eastAsia="Calibri"/>
          <w:lang w:eastAsia="en-US"/>
        </w:rPr>
        <w:t xml:space="preserve">Анализ динамических изменений параметров </w:t>
      </w:r>
    </w:p>
    <w:p w:rsidR="000A111F" w:rsidRPr="000A111F" w:rsidRDefault="00E01F7D" w:rsidP="00E01F7D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E01F7D">
        <w:rPr>
          <w:rFonts w:eastAsia="Calibri"/>
          <w:lang w:eastAsia="en-US"/>
        </w:rPr>
        <w:t>цветных сетей Петри</w:t>
      </w:r>
      <w:bookmarkStart w:id="0" w:name="_GoBack"/>
      <w:bookmarkEnd w:id="0"/>
      <w:r w:rsidR="000A111F" w:rsidRPr="000A111F">
        <w:rPr>
          <w:rFonts w:eastAsia="Calibri"/>
          <w:lang w:eastAsia="en-US"/>
        </w:rPr>
        <w:t>». Объектом исследования при написании работы послужила цветная сеть Петри. Предметом исследования работы стали методы анализа моделей, построенных с использованием цветных сетей Петри.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Дипломная работа состоит из введения, трех глав, заключения и приложений.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Во введении раскрывается актуальность выбранной темы и обозначается цель работы . В первой главе описаны задачи и математические модели цветной сети Петри и процедуры анализа. Во второй главе рассматриваются методы анализа моделей, описываются способы и подходы к применению этих методов. В третьей главе описана  реализованная программа, набор функций, спобов применения методов анализа и результаты экспериментов.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В заключении сформулированы выводы по результатам исследования и проведенных экспериментов.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Объем дипломной работы Х страниц, на которых размещены Х рисунков и Х таблиц. При написании диплома использовалось Х источников.</w:t>
      </w:r>
    </w:p>
    <w:p w:rsidR="000A111F" w:rsidRPr="000A111F" w:rsidRDefault="000A111F" w:rsidP="000A111F">
      <w:pPr>
        <w:spacing w:before="240" w:after="480" w:line="360" w:lineRule="auto"/>
        <w:jc w:val="both"/>
        <w:rPr>
          <w:rFonts w:eastAsia="Calibri"/>
          <w:lang w:eastAsia="en-US"/>
        </w:rPr>
      </w:pPr>
    </w:p>
    <w:p w:rsidR="00740CE7" w:rsidRDefault="00740CE7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740CE7" w:rsidRPr="00740CE7" w:rsidRDefault="00740CE7" w:rsidP="00740CE7">
      <w:pPr>
        <w:spacing w:before="480" w:after="240" w:line="360" w:lineRule="auto"/>
        <w:rPr>
          <w:rFonts w:eastAsiaTheme="minorHAnsi"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lastRenderedPageBreak/>
        <w:t>Введение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Сети Петри – математический аппарат для моделирования динамических дискретных систем с параллельными взаимодействующими компонентами. Основные понятия в теории сетей Петри: позиции, переходы и токены (маркеры, метки).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Существуют разновидности сетей Петри. Они делятся на виды в зависимости от принципов функционирования и свойств объектов. Так, например, если токены могут быть разных типов – это цветная сеть Петри.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Моделирование с использованием цветных сетей Петри широко используется, и существуют специальные программные средства, позволяющие создавать модели, непосредственно оперируя сущностями сети Петри – определять состояния, описывать токены и функции переходов. Также, существует специальный язык программирования CPN Tools. Он позволяет моделировать процессы, используя как графический интерфейс, так и специальные синтаксические конструкции.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По определению, модель – это упрощенное представление реального процесса или явления. Готовая модель системы всегда опирается на некоторые допущения относительно свойств и параметров протекающих в ней процессов. Используемые параметры и свойства модели всегда ограничены некоторым набором значений. Иногда, ограничения связаны с недостаточностью данных о системе и/или допущением, что неиспользуемые параметры не влияют на описываемые процессы. 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 другой стороны, заложить в модель всевозможные изменения параметров было бы неоправданно сложно и дорого.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Анализ существующих теоретических материалов и программных средств, показал, что на данный момент нет сложившийся теории и практических методов анализа уже построенной модели (сети Петри) в условиях изменения ее параметров вне заданных значений. Например: что будет с сетью, если некоторые переходы перестанут выполняться, или если токены начнут пропадать из состояний, при условии что такие изменения не были заложены в процессе создания модели.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  <w:t>Цель данной работы – 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работы предложенного анализа.</w:t>
      </w:r>
    </w:p>
    <w:p w:rsidR="00740CE7" w:rsidRPr="00740CE7" w:rsidRDefault="00740CE7" w:rsidP="00740CE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40CE7" w:rsidRDefault="00740CE7"/>
    <w:p w:rsidR="000A111F" w:rsidRDefault="000A111F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b/>
          <w:sz w:val="28"/>
          <w:szCs w:val="22"/>
          <w:lang w:eastAsia="en-US"/>
        </w:rPr>
      </w:pPr>
      <w:r w:rsidRPr="00740CE7">
        <w:rPr>
          <w:rFonts w:eastAsia="Calibri"/>
          <w:b/>
          <w:sz w:val="28"/>
          <w:szCs w:val="22"/>
          <w:lang w:eastAsia="en-US"/>
        </w:rPr>
        <w:lastRenderedPageBreak/>
        <w:t>Глава 1. Постановка задачи. Общее описание проблемы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Существующие реализации цветных сетей Петри не рассматривают вопросов анализа возможных последствий для модели в условиях изменении параметров и свойств сети вне заданных значений. Подобный анализ позволил бы выявить «узкие» места реализованной модели -  непредусмотренные изменения могут привести к критическим ситуациям в моделируемой системе, анализ применяется для выявления подобных условий.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>В данной работе предлагаются методы проведения анализа сети, подходы к описанию исследуемых изменений и применению их к существующей сети Петри. Для обоснования эффективности предложенных методов предлагается программная система.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b/>
          <w:szCs w:val="22"/>
          <w:lang w:eastAsia="en-US"/>
        </w:rPr>
        <w:t>Предмет исследования</w:t>
      </w:r>
      <w:r w:rsidRPr="00740CE7">
        <w:rPr>
          <w:rFonts w:eastAsia="Calibri"/>
          <w:szCs w:val="22"/>
          <w:lang w:eastAsia="en-US"/>
        </w:rPr>
        <w:t>: цветные сети Петри.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b/>
          <w:szCs w:val="22"/>
          <w:lang w:eastAsia="en-US"/>
        </w:rPr>
        <w:t>Цель:</w:t>
      </w:r>
      <w:r w:rsidRPr="00740CE7">
        <w:rPr>
          <w:rFonts w:eastAsia="Calibri"/>
          <w:szCs w:val="22"/>
          <w:lang w:eastAsia="en-US"/>
        </w:rPr>
        <w:t xml:space="preserve"> 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работы предложенного анализа.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Для достижения поставленной цели были поставлены следующие </w:t>
      </w:r>
      <w:r w:rsidRPr="00740CE7">
        <w:rPr>
          <w:rFonts w:eastAsia="Calibri"/>
          <w:b/>
          <w:szCs w:val="22"/>
          <w:lang w:eastAsia="en-US"/>
        </w:rPr>
        <w:t>задачи</w:t>
      </w:r>
      <w:r w:rsidRPr="00740CE7">
        <w:rPr>
          <w:rFonts w:eastAsia="Calibri"/>
          <w:szCs w:val="22"/>
          <w:lang w:eastAsia="en-US"/>
        </w:rPr>
        <w:t>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- исследование теории цветных сетей Петри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- разработка и описание методов анализа модели, описанной цветной сетью Петри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- разработка программной системы для демонстрации предложенных методов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>Разрабатываемые методы анализа не должны противоречить общей теории сетей Петри и также быть описаны формально. Эта глава посвящена исследованию теории сетей Петри и описанию математической модели анализа.</w:t>
      </w:r>
    </w:p>
    <w:p w:rsid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</w:p>
    <w:p w:rsidR="00740CE7" w:rsidRPr="00740CE7" w:rsidRDefault="00740CE7" w:rsidP="00740CE7">
      <w:pPr>
        <w:numPr>
          <w:ilvl w:val="1"/>
          <w:numId w:val="1"/>
        </w:num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 xml:space="preserve"> </w:t>
      </w:r>
      <w:r w:rsidRPr="00740CE7">
        <w:rPr>
          <w:rFonts w:eastAsia="Calibri"/>
          <w:b/>
          <w:szCs w:val="22"/>
          <w:lang w:eastAsia="en-US"/>
        </w:rPr>
        <w:t>Математическая модель цветной сети Петри</w:t>
      </w:r>
    </w:p>
    <w:p w:rsidR="00740CE7" w:rsidRPr="00740CE7" w:rsidRDefault="00740CE7" w:rsidP="00740CE7">
      <w:pPr>
        <w:spacing w:before="480" w:after="240" w:line="360" w:lineRule="auto"/>
        <w:ind w:left="360"/>
        <w:contextualSpacing/>
        <w:jc w:val="both"/>
        <w:rPr>
          <w:rFonts w:eastAsia="Calibri"/>
          <w:b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ind w:left="360" w:firstLine="348"/>
        <w:contextualSpacing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Сеть Петри определяется пятеркой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0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18pt" o:ole="">
            <v:imagedata r:id="rId7" o:title=""/>
          </v:shape>
          <o:OLEObject Type="Embed" ProgID="Equation.3" ShapeID="_x0000_i1025" DrawAspect="Content" ObjectID="_1462773575" r:id="rId8"/>
        </w:object>
      </w:r>
      <w:r w:rsidRPr="00740CE7">
        <w:rPr>
          <w:rFonts w:eastAsia="Calibri"/>
          <w:szCs w:val="22"/>
          <w:lang w:eastAsia="en-US"/>
        </w:rPr>
        <w:t>, где</w:t>
      </w:r>
    </w:p>
    <w:p w:rsidR="00740CE7" w:rsidRPr="00740CE7" w:rsidRDefault="00740CE7" w:rsidP="00740CE7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880" w:dyaOrig="360">
          <v:shape id="_x0000_i1026" type="#_x0000_t75" style="width:44.25pt;height:18pt" o:ole="">
            <v:imagedata r:id="rId9" o:title=""/>
          </v:shape>
          <o:OLEObject Type="Embed" ProgID="Equation.3" ShapeID="_x0000_i1026" DrawAspect="Content" ObjectID="_1462773576" r:id="rId10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1100" w:dyaOrig="320">
          <v:shape id="_x0000_i1027" type="#_x0000_t75" style="width:55.5pt;height:15.75pt" o:ole="">
            <v:imagedata r:id="rId11" o:title=""/>
          </v:shape>
          <o:OLEObject Type="Embed" ProgID="Equation.3" ShapeID="_x0000_i1027" DrawAspect="Content" ObjectID="_1462773577" r:id="rId12"/>
        </w:object>
      </w:r>
      <w:r w:rsidRPr="00740CE7">
        <w:rPr>
          <w:rFonts w:eastAsia="Calibri"/>
          <w:szCs w:val="22"/>
          <w:lang w:eastAsia="en-US"/>
        </w:rPr>
        <w:t xml:space="preserve"> - множество позиций;</w:t>
      </w:r>
    </w:p>
    <w:p w:rsidR="00740CE7" w:rsidRPr="00740CE7" w:rsidRDefault="00740CE7" w:rsidP="00740CE7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780" w:dyaOrig="380">
          <v:shape id="_x0000_i1028" type="#_x0000_t75" style="width:39pt;height:18.75pt" o:ole="">
            <v:imagedata r:id="rId13" o:title=""/>
          </v:shape>
          <o:OLEObject Type="Embed" ProgID="Equation.3" ShapeID="_x0000_i1028" DrawAspect="Content" ObjectID="_1462773578" r:id="rId14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1200" w:dyaOrig="320">
          <v:shape id="_x0000_i1029" type="#_x0000_t75" style="width:60pt;height:15.75pt" o:ole="">
            <v:imagedata r:id="rId15" o:title=""/>
          </v:shape>
          <o:OLEObject Type="Embed" ProgID="Equation.3" ShapeID="_x0000_i1029" DrawAspect="Content" ObjectID="_1462773579" r:id="rId16"/>
        </w:object>
      </w:r>
      <w:r w:rsidRPr="00740CE7">
        <w:rPr>
          <w:rFonts w:eastAsia="Calibri"/>
          <w:szCs w:val="22"/>
          <w:lang w:eastAsia="en-US"/>
        </w:rPr>
        <w:t xml:space="preserve"> - множество переходов;</w:t>
      </w:r>
    </w:p>
    <w:p w:rsidR="00740CE7" w:rsidRPr="00740CE7" w:rsidRDefault="00740CE7" w:rsidP="00740CE7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640" w:dyaOrig="340">
          <v:shape id="_x0000_i1030" type="#_x0000_t75" style="width:81pt;height:16.5pt" o:ole="">
            <v:imagedata r:id="rId17" o:title=""/>
          </v:shape>
          <o:OLEObject Type="Embed" ProgID="Equation.3" ShapeID="_x0000_i1030" DrawAspect="Content" ObjectID="_1462773580" r:id="rId18"/>
        </w:object>
      </w:r>
      <w:r w:rsidRPr="00740CE7">
        <w:rPr>
          <w:rFonts w:eastAsia="Calibri"/>
          <w:szCs w:val="22"/>
          <w:lang w:eastAsia="en-US"/>
        </w:rPr>
        <w:t xml:space="preserve"> - функция следования;</w:t>
      </w:r>
    </w:p>
    <w:p w:rsidR="00740CE7" w:rsidRPr="00740CE7" w:rsidRDefault="00740CE7" w:rsidP="00740CE7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660" w:dyaOrig="340">
          <v:shape id="_x0000_i1031" type="#_x0000_t75" style="width:83.25pt;height:16.5pt" o:ole="">
            <v:imagedata r:id="rId19" o:title=""/>
          </v:shape>
          <o:OLEObject Type="Embed" ProgID="Equation.3" ShapeID="_x0000_i1031" DrawAspect="Content" ObjectID="_1462773581" r:id="rId20"/>
        </w:object>
      </w:r>
      <w:r w:rsidRPr="00740CE7">
        <w:rPr>
          <w:rFonts w:eastAsia="Calibri"/>
          <w:szCs w:val="22"/>
          <w:lang w:eastAsia="en-US"/>
        </w:rPr>
        <w:t xml:space="preserve"> - функция предшествования;</w:t>
      </w:r>
    </w:p>
    <w:p w:rsidR="00740CE7" w:rsidRPr="00740CE7" w:rsidRDefault="00740CE7" w:rsidP="00740CE7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320" w:dyaOrig="360">
          <v:shape id="_x0000_i1032" type="#_x0000_t75" style="width:66.75pt;height:18pt" o:ole="">
            <v:imagedata r:id="rId21" o:title=""/>
          </v:shape>
          <o:OLEObject Type="Embed" ProgID="Equation.3" ShapeID="_x0000_i1032" DrawAspect="Content" ObjectID="_1462773582" r:id="rId22"/>
        </w:object>
      </w:r>
      <w:r w:rsidRPr="00740CE7">
        <w:rPr>
          <w:rFonts w:eastAsia="Calibri"/>
          <w:szCs w:val="22"/>
          <w:lang w:eastAsia="en-US"/>
        </w:rPr>
        <w:t xml:space="preserve"> - начальное маркирование (состояние) сети;</w:t>
      </w:r>
    </w:p>
    <w:p w:rsidR="00740CE7" w:rsidRPr="00740CE7" w:rsidRDefault="00740CE7" w:rsidP="00740CE7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300" w:dyaOrig="360">
          <v:shape id="_x0000_i1033" type="#_x0000_t75" style="width:15pt;height:18pt" o:ole="">
            <v:imagedata r:id="rId23" o:title=""/>
          </v:shape>
          <o:OLEObject Type="Embed" ProgID="Equation.3" ShapeID="_x0000_i1033" DrawAspect="Content" ObjectID="_1462773583" r:id="rId24"/>
        </w:object>
      </w:r>
      <w:r w:rsidRPr="00740CE7">
        <w:rPr>
          <w:rFonts w:eastAsia="Calibri"/>
          <w:szCs w:val="22"/>
          <w:lang w:eastAsia="en-US"/>
        </w:rPr>
        <w:t xml:space="preserve"> - множество положительных целых чисел.</w:t>
      </w:r>
    </w:p>
    <w:p w:rsidR="00740CE7" w:rsidRPr="00740CE7" w:rsidRDefault="00740CE7" w:rsidP="00740CE7">
      <w:pPr>
        <w:spacing w:before="480" w:after="240" w:line="360" w:lineRule="auto"/>
        <w:ind w:firstLine="708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Функции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20" w:dyaOrig="279">
          <v:shape id="_x0000_i1034" type="#_x0000_t75" style="width:11.25pt;height:14.25pt" o:ole="">
            <v:imagedata r:id="rId25" o:title=""/>
          </v:shape>
          <o:OLEObject Type="Embed" ProgID="Equation.3" ShapeID="_x0000_i1034" DrawAspect="Content" ObjectID="_1462773584" r:id="rId26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40" w:dyaOrig="279">
          <v:shape id="_x0000_i1035" type="#_x0000_t75" style="width:12pt;height:14.25pt" o:ole="">
            <v:imagedata r:id="rId27" o:title=""/>
          </v:shape>
          <o:OLEObject Type="Embed" ProgID="Equation.3" ShapeID="_x0000_i1035" DrawAspect="Content" ObjectID="_1462773585" r:id="rId28"/>
        </w:object>
      </w:r>
      <w:r w:rsidRPr="00740CE7">
        <w:rPr>
          <w:rFonts w:eastAsia="Calibri"/>
          <w:szCs w:val="22"/>
          <w:lang w:eastAsia="en-US"/>
        </w:rPr>
        <w:t xml:space="preserve"> задают множества дуг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700" w:dyaOrig="380">
          <v:shape id="_x0000_i1036" type="#_x0000_t75" style="width:35.25pt;height:18.75pt" o:ole="">
            <v:imagedata r:id="rId29" o:title=""/>
          </v:shape>
          <o:OLEObject Type="Embed" ProgID="Equation.3" ShapeID="_x0000_i1036" DrawAspect="Content" ObjectID="_1462773586" r:id="rId30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700" w:dyaOrig="380">
          <v:shape id="_x0000_i1037" type="#_x0000_t75" style="width:35.25pt;height:18.75pt" o:ole="">
            <v:imagedata r:id="rId31" o:title=""/>
          </v:shape>
          <o:OLEObject Type="Embed" ProgID="Equation.3" ShapeID="_x0000_i1037" DrawAspect="Content" ObjectID="_1462773587" r:id="rId32"/>
        </w:object>
      </w:r>
      <w:r w:rsidRPr="00740CE7">
        <w:rPr>
          <w:rFonts w:eastAsia="Calibri"/>
          <w:szCs w:val="22"/>
          <w:lang w:eastAsia="en-US"/>
        </w:rPr>
        <w:t xml:space="preserve"> соответственно.</w:t>
      </w:r>
    </w:p>
    <w:p w:rsidR="00740CE7" w:rsidRPr="00740CE7" w:rsidRDefault="00740CE7" w:rsidP="00740CE7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Дуги, предшествующие позиции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38" type="#_x0000_t75" style="width:14.25pt;height:18pt" o:ole="">
            <v:imagedata r:id="rId33" o:title=""/>
          </v:shape>
          <o:OLEObject Type="Embed" ProgID="Equation.3" ShapeID="_x0000_i1038" DrawAspect="Content" ObjectID="_1462773588" r:id="rId34"/>
        </w:object>
      </w:r>
      <w:r w:rsidRPr="00740CE7">
        <w:rPr>
          <w:rFonts w:eastAsia="Calibri"/>
          <w:szCs w:val="22"/>
          <w:lang w:eastAsia="en-US"/>
        </w:rPr>
        <w:t xml:space="preserve">, обозначим множеством </w:t>
      </w:r>
      <w:r w:rsidRPr="00740CE7">
        <w:rPr>
          <w:rFonts w:eastAsia="Calibri"/>
          <w:szCs w:val="22"/>
          <w:lang w:eastAsia="en-US"/>
        </w:rPr>
        <w:object w:dxaOrig="2740" w:dyaOrig="440">
          <v:shape id="_x0000_i1039" type="#_x0000_t75" style="width:137.25pt;height:21.75pt" o:ole="">
            <v:imagedata r:id="rId35" o:title=""/>
          </v:shape>
          <o:OLEObject Type="Embed" ProgID="Equation.3" ShapeID="_x0000_i1039" DrawAspect="Content" ObjectID="_1462773589" r:id="rId36"/>
        </w:object>
      </w:r>
      <w:r w:rsidRPr="00740CE7">
        <w:rPr>
          <w:rFonts w:eastAsia="Calibri"/>
          <w:szCs w:val="22"/>
          <w:lang w:eastAsia="en-US"/>
        </w:rPr>
        <w:t xml:space="preserve">, а дуги, предшествующие переходу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40" type="#_x0000_t75" style="width:11.25pt;height:18.75pt" o:ole="">
            <v:imagedata r:id="rId37" o:title=""/>
          </v:shape>
          <o:OLEObject Type="Embed" ProgID="Equation.3" ShapeID="_x0000_i1040" DrawAspect="Content" ObjectID="_1462773590" r:id="rId38"/>
        </w:object>
      </w:r>
      <w:r w:rsidRPr="00740CE7">
        <w:rPr>
          <w:rFonts w:eastAsia="Calibri"/>
          <w:szCs w:val="22"/>
          <w:lang w:eastAsia="en-US"/>
        </w:rPr>
        <w:t xml:space="preserve">, множеством </w:t>
      </w:r>
      <w:r w:rsidRPr="00740CE7">
        <w:rPr>
          <w:rFonts w:eastAsia="Calibri"/>
          <w:szCs w:val="22"/>
          <w:lang w:eastAsia="en-US"/>
        </w:rPr>
        <w:object w:dxaOrig="2700" w:dyaOrig="440">
          <v:shape id="_x0000_i1041" type="#_x0000_t75" style="width:134.25pt;height:21.75pt" o:ole="">
            <v:imagedata r:id="rId39" o:title=""/>
          </v:shape>
          <o:OLEObject Type="Embed" ProgID="Equation.3" ShapeID="_x0000_i1041" DrawAspect="Content" ObjectID="_1462773591" r:id="rId40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740CE7" w:rsidRPr="00740CE7" w:rsidRDefault="00740CE7" w:rsidP="00740CE7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Здесь запись </w:t>
      </w:r>
      <w:r w:rsidRPr="00740CE7">
        <w:rPr>
          <w:rFonts w:eastAsia="Calibri"/>
          <w:szCs w:val="22"/>
          <w:lang w:eastAsia="en-US"/>
        </w:rPr>
        <w:object w:dxaOrig="1180" w:dyaOrig="380">
          <v:shape id="_x0000_i1042" type="#_x0000_t75" style="width:59.25pt;height:18.75pt" o:ole="">
            <v:imagedata r:id="rId41" o:title=""/>
          </v:shape>
          <o:OLEObject Type="Embed" ProgID="Equation.3" ShapeID="_x0000_i1042" DrawAspect="Content" ObjectID="_1462773592" r:id="rId42"/>
        </w:object>
      </w:r>
      <w:r w:rsidRPr="00740CE7">
        <w:rPr>
          <w:rFonts w:eastAsia="Calibri"/>
          <w:szCs w:val="22"/>
          <w:lang w:eastAsia="en-US"/>
        </w:rPr>
        <w:t xml:space="preserve"> означает наличие дуги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43" type="#_x0000_t75" style="width:35.25pt;height:18.75pt" o:ole="">
            <v:imagedata r:id="rId43" o:title=""/>
          </v:shape>
          <o:OLEObject Type="Embed" ProgID="Equation.3" ShapeID="_x0000_i1043" DrawAspect="Content" ObjectID="_1462773593" r:id="rId44"/>
        </w:object>
      </w:r>
      <w:r w:rsidRPr="00740CE7">
        <w:rPr>
          <w:rFonts w:eastAsia="Calibri"/>
          <w:szCs w:val="22"/>
          <w:lang w:eastAsia="en-US"/>
        </w:rPr>
        <w:t xml:space="preserve">, а запись </w:t>
      </w:r>
      <w:r w:rsidRPr="00740CE7">
        <w:rPr>
          <w:rFonts w:eastAsia="Calibri"/>
          <w:szCs w:val="22"/>
          <w:lang w:eastAsia="en-US"/>
        </w:rPr>
        <w:object w:dxaOrig="1240" w:dyaOrig="440">
          <v:shape id="_x0000_i1044" type="#_x0000_t75" style="width:62.25pt;height:21.75pt" o:ole="">
            <v:imagedata r:id="rId45" o:title=""/>
          </v:shape>
          <o:OLEObject Type="Embed" ProgID="Equation.3" ShapeID="_x0000_i1044" DrawAspect="Content" ObjectID="_1462773594" r:id="rId46"/>
        </w:object>
      </w:r>
      <w:r w:rsidRPr="00740CE7">
        <w:rPr>
          <w:rFonts w:eastAsia="Calibri"/>
          <w:szCs w:val="22"/>
          <w:lang w:eastAsia="en-US"/>
        </w:rPr>
        <w:t xml:space="preserve"> - дуги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45" type="#_x0000_t75" style="width:35.25pt;height:18.75pt" o:ole="">
            <v:imagedata r:id="rId47" o:title=""/>
          </v:shape>
          <o:OLEObject Type="Embed" ProgID="Equation.3" ShapeID="_x0000_i1045" DrawAspect="Content" ObjectID="_1462773595" r:id="rId48"/>
        </w:object>
      </w:r>
      <w:r w:rsidRPr="00740CE7">
        <w:rPr>
          <w:rFonts w:eastAsia="Calibri"/>
          <w:szCs w:val="22"/>
          <w:lang w:eastAsia="en-US"/>
        </w:rPr>
        <w:t xml:space="preserve">. Аналогично, дуги, следующие из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46" type="#_x0000_t75" style="width:14.25pt;height:18pt" o:ole="">
            <v:imagedata r:id="rId33" o:title=""/>
          </v:shape>
          <o:OLEObject Type="Embed" ProgID="Equation.3" ShapeID="_x0000_i1046" DrawAspect="Content" ObjectID="_1462773596" r:id="rId49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47" type="#_x0000_t75" style="width:11.25pt;height:18.75pt" o:ole="">
            <v:imagedata r:id="rId37" o:title=""/>
          </v:shape>
          <o:OLEObject Type="Embed" ProgID="Equation.3" ShapeID="_x0000_i1047" DrawAspect="Content" ObjectID="_1462773597" r:id="rId50"/>
        </w:object>
      </w:r>
      <w:r w:rsidRPr="00740CE7">
        <w:rPr>
          <w:rFonts w:eastAsia="Calibri"/>
          <w:szCs w:val="22"/>
          <w:lang w:eastAsia="en-US"/>
        </w:rPr>
        <w:t xml:space="preserve">, представим множествами </w:t>
      </w:r>
      <w:r w:rsidRPr="00740CE7">
        <w:rPr>
          <w:rFonts w:eastAsia="Calibri"/>
          <w:szCs w:val="22"/>
          <w:lang w:eastAsia="en-US"/>
        </w:rPr>
        <w:object w:dxaOrig="2799" w:dyaOrig="440">
          <v:shape id="_x0000_i1048" type="#_x0000_t75" style="width:140.25pt;height:21.75pt" o:ole="">
            <v:imagedata r:id="rId51" o:title=""/>
          </v:shape>
          <o:OLEObject Type="Embed" ProgID="Equation.3" ShapeID="_x0000_i1048" DrawAspect="Content" ObjectID="_1462773598" r:id="rId52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2700" w:dyaOrig="440">
          <v:shape id="_x0000_i1049" type="#_x0000_t75" style="width:134.25pt;height:21.75pt" o:ole="">
            <v:imagedata r:id="rId53" o:title=""/>
          </v:shape>
          <o:OLEObject Type="Embed" ProgID="Equation.3" ShapeID="_x0000_i1049" DrawAspect="Content" ObjectID="_1462773599" r:id="rId54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740CE7" w:rsidRPr="00740CE7" w:rsidRDefault="00740CE7" w:rsidP="00740CE7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Входные позиции перехода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50" type="#_x0000_t75" style="width:11.25pt;height:18.75pt" o:ole="">
            <v:imagedata r:id="rId37" o:title=""/>
          </v:shape>
          <o:OLEObject Type="Embed" ProgID="Equation.3" ShapeID="_x0000_i1050" DrawAspect="Content" ObjectID="_1462773600" r:id="rId55"/>
        </w:object>
      </w:r>
      <w:r w:rsidRPr="00740CE7">
        <w:rPr>
          <w:rFonts w:eastAsia="Calibri"/>
          <w:szCs w:val="22"/>
          <w:lang w:eastAsia="en-US"/>
        </w:rPr>
        <w:t xml:space="preserve"> объединяются в множества его предшественников </w:t>
      </w:r>
      <w:r w:rsidRPr="00740CE7">
        <w:rPr>
          <w:rFonts w:eastAsia="Calibri"/>
          <w:szCs w:val="22"/>
          <w:lang w:eastAsia="en-US"/>
        </w:rPr>
        <w:object w:dxaOrig="2920" w:dyaOrig="440">
          <v:shape id="_x0000_i1051" type="#_x0000_t75" style="width:145.5pt;height:21.75pt" o:ole="">
            <v:imagedata r:id="rId56" o:title=""/>
          </v:shape>
          <o:OLEObject Type="Embed" ProgID="Equation.3" ShapeID="_x0000_i1051" DrawAspect="Content" ObjectID="_1462773601" r:id="rId57"/>
        </w:object>
      </w:r>
      <w:r w:rsidRPr="00740CE7">
        <w:rPr>
          <w:rFonts w:eastAsia="Calibri"/>
          <w:szCs w:val="22"/>
          <w:lang w:eastAsia="en-US"/>
        </w:rPr>
        <w:t xml:space="preserve">, а выходные позиции – в множества позиций–последователей </w:t>
      </w:r>
      <w:r w:rsidRPr="00740CE7">
        <w:rPr>
          <w:rFonts w:eastAsia="Calibri"/>
          <w:szCs w:val="22"/>
          <w:lang w:eastAsia="en-US"/>
        </w:rPr>
        <w:object w:dxaOrig="3000" w:dyaOrig="440">
          <v:shape id="_x0000_i1052" type="#_x0000_t75" style="width:149.25pt;height:21.75pt" o:ole="">
            <v:imagedata r:id="rId58" o:title=""/>
          </v:shape>
          <o:OLEObject Type="Embed" ProgID="Equation.3" ShapeID="_x0000_i1052" DrawAspect="Content" ObjectID="_1462773602" r:id="rId59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740CE7" w:rsidRPr="00740CE7" w:rsidRDefault="00740CE7" w:rsidP="00740CE7">
      <w:pPr>
        <w:spacing w:before="480" w:after="240" w:line="360" w:lineRule="auto"/>
        <w:ind w:firstLine="708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Маркирование сети представляется вектором </w:t>
      </w:r>
      <w:r w:rsidRPr="00740CE7">
        <w:rPr>
          <w:rFonts w:eastAsia="Calibri"/>
          <w:szCs w:val="22"/>
          <w:lang w:eastAsia="en-US"/>
        </w:rPr>
        <w:object w:dxaOrig="1280" w:dyaOrig="360">
          <v:shape id="_x0000_i1053" type="#_x0000_t75" style="width:63.75pt;height:18pt" o:ole="">
            <v:imagedata r:id="rId60" o:title=""/>
          </v:shape>
          <o:OLEObject Type="Embed" ProgID="Equation.3" ShapeID="_x0000_i1053" DrawAspect="Content" ObjectID="_1462773603" r:id="rId61"/>
        </w:object>
      </w:r>
      <w:r w:rsidRPr="00740CE7">
        <w:rPr>
          <w:rFonts w:eastAsia="Calibri"/>
          <w:szCs w:val="22"/>
          <w:lang w:eastAsia="en-US"/>
        </w:rPr>
        <w:t xml:space="preserve">, где </w:t>
      </w:r>
      <w:r w:rsidRPr="00740CE7">
        <w:rPr>
          <w:rFonts w:eastAsia="Calibri"/>
          <w:szCs w:val="22"/>
          <w:lang w:eastAsia="en-US"/>
        </w:rPr>
        <w:object w:dxaOrig="620" w:dyaOrig="360">
          <v:shape id="_x0000_i1054" type="#_x0000_t75" style="width:30.75pt;height:18pt" o:ole="">
            <v:imagedata r:id="rId62" o:title=""/>
          </v:shape>
          <o:OLEObject Type="Embed" ProgID="Equation.3" ShapeID="_x0000_i1054" DrawAspect="Content" ObjectID="_1462773604" r:id="rId63"/>
        </w:object>
      </w:r>
      <w:r w:rsidRPr="00740CE7">
        <w:rPr>
          <w:rFonts w:eastAsia="Calibri"/>
          <w:szCs w:val="22"/>
          <w:lang w:eastAsia="en-US"/>
        </w:rPr>
        <w:t xml:space="preserve"> - число меток в позиции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55" type="#_x0000_t75" style="width:14.25pt;height:18pt" o:ole="">
            <v:imagedata r:id="rId33" o:title=""/>
          </v:shape>
          <o:OLEObject Type="Embed" ProgID="Equation.3" ShapeID="_x0000_i1055" DrawAspect="Content" ObjectID="_1462773605" r:id="rId64"/>
        </w:object>
      </w:r>
      <w:r w:rsidRPr="00740CE7">
        <w:rPr>
          <w:rFonts w:eastAsia="Calibri"/>
          <w:szCs w:val="22"/>
          <w:lang w:eastAsia="en-US"/>
        </w:rPr>
        <w:t xml:space="preserve">. Переход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56" type="#_x0000_t75" style="width:11.25pt;height:18.75pt" o:ole="">
            <v:imagedata r:id="rId37" o:title=""/>
          </v:shape>
          <o:OLEObject Type="Embed" ProgID="Equation.3" ShapeID="_x0000_i1056" DrawAspect="Content" ObjectID="_1462773606" r:id="rId65"/>
        </w:object>
      </w:r>
      <w:r w:rsidRPr="00740CE7">
        <w:rPr>
          <w:rFonts w:eastAsia="Calibri"/>
          <w:szCs w:val="22"/>
          <w:lang w:eastAsia="en-US"/>
        </w:rPr>
        <w:t xml:space="preserve"> возбужден при маркировании </w:t>
      </w:r>
      <w:r w:rsidRPr="00740CE7">
        <w:rPr>
          <w:rFonts w:eastAsia="Calibri"/>
          <w:szCs w:val="22"/>
          <w:lang w:eastAsia="en-US"/>
        </w:rPr>
        <w:object w:dxaOrig="320" w:dyaOrig="260">
          <v:shape id="_x0000_i1057" type="#_x0000_t75" style="width:15.75pt;height:12.75pt" o:ole="">
            <v:imagedata r:id="rId66" o:title=""/>
          </v:shape>
          <o:OLEObject Type="Embed" ProgID="Equation.3" ShapeID="_x0000_i1057" DrawAspect="Content" ObjectID="_1462773607" r:id="rId67"/>
        </w:object>
      </w:r>
      <w:r w:rsidRPr="00740CE7">
        <w:rPr>
          <w:rFonts w:eastAsia="Calibri"/>
          <w:szCs w:val="22"/>
          <w:lang w:eastAsia="en-US"/>
        </w:rPr>
        <w:t xml:space="preserve"> и может сработать, если выполняется условие </w:t>
      </w:r>
      <w:r w:rsidRPr="00740CE7">
        <w:rPr>
          <w:rFonts w:eastAsia="Calibri"/>
          <w:szCs w:val="22"/>
          <w:lang w:eastAsia="en-US"/>
        </w:rPr>
        <w:object w:dxaOrig="3480" w:dyaOrig="380">
          <v:shape id="_x0000_i1058" type="#_x0000_t75" style="width:174pt;height:18.75pt" o:ole="">
            <v:imagedata r:id="rId68" o:title=""/>
          </v:shape>
          <o:OLEObject Type="Embed" ProgID="Equation.3" ShapeID="_x0000_i1058" DrawAspect="Content" ObjectID="_1462773608" r:id="rId69"/>
        </w:object>
      </w:r>
      <w:r w:rsidRPr="00740CE7">
        <w:rPr>
          <w:rFonts w:eastAsia="Calibri"/>
          <w:szCs w:val="22"/>
          <w:lang w:eastAsia="en-US"/>
        </w:rPr>
        <w:t xml:space="preserve">, то есть число меток </w:t>
      </w:r>
      <w:r w:rsidRPr="00740CE7">
        <w:rPr>
          <w:rFonts w:eastAsia="Calibri"/>
          <w:szCs w:val="22"/>
          <w:lang w:eastAsia="en-US"/>
        </w:rPr>
        <w:object w:dxaOrig="620" w:dyaOrig="360">
          <v:shape id="_x0000_i1059" type="#_x0000_t75" style="width:30.75pt;height:18pt" o:ole="">
            <v:imagedata r:id="rId62" o:title=""/>
          </v:shape>
          <o:OLEObject Type="Embed" ProgID="Equation.3" ShapeID="_x0000_i1059" DrawAspect="Content" ObjectID="_1462773609" r:id="rId70"/>
        </w:object>
      </w:r>
      <w:r w:rsidRPr="00740CE7">
        <w:rPr>
          <w:rFonts w:eastAsia="Calibri"/>
          <w:szCs w:val="22"/>
          <w:lang w:eastAsia="en-US"/>
        </w:rPr>
        <w:t xml:space="preserve"> больше или равно числу дуг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60" type="#_x0000_t75" style="width:35.25pt;height:18.75pt" o:ole="">
            <v:imagedata r:id="rId71" o:title=""/>
          </v:shape>
          <o:OLEObject Type="Embed" ProgID="Equation.3" ShapeID="_x0000_i1060" DrawAspect="Content" ObjectID="_1462773610" r:id="rId72"/>
        </w:object>
      </w:r>
      <w:r w:rsidRPr="00740CE7">
        <w:rPr>
          <w:rFonts w:eastAsia="Calibri"/>
          <w:szCs w:val="22"/>
          <w:lang w:eastAsia="en-US"/>
        </w:rPr>
        <w:t xml:space="preserve">, что соответствует </w:t>
      </w:r>
      <w:r w:rsidRPr="00740CE7">
        <w:rPr>
          <w:rFonts w:eastAsia="Calibri"/>
          <w:szCs w:val="22"/>
          <w:lang w:eastAsia="en-US"/>
        </w:rPr>
        <w:object w:dxaOrig="2020" w:dyaOrig="380">
          <v:shape id="_x0000_i1061" type="#_x0000_t75" style="width:101.25pt;height:18.75pt" o:ole="">
            <v:imagedata r:id="rId73" o:title=""/>
          </v:shape>
          <o:OLEObject Type="Embed" ProgID="Equation.3" ShapeID="_x0000_i1061" DrawAspect="Content" ObjectID="_1462773611" r:id="rId74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740CE7" w:rsidRPr="00740CE7" w:rsidRDefault="00740CE7" w:rsidP="00740CE7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Срабатывание перехода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62" type="#_x0000_t75" style="width:11.25pt;height:18.75pt" o:ole="">
            <v:imagedata r:id="rId37" o:title=""/>
          </v:shape>
          <o:OLEObject Type="Embed" ProgID="Equation.3" ShapeID="_x0000_i1062" DrawAspect="Content" ObjectID="_1462773612" r:id="rId75"/>
        </w:object>
      </w:r>
      <w:r w:rsidRPr="00740CE7">
        <w:rPr>
          <w:rFonts w:eastAsia="Calibri"/>
          <w:szCs w:val="22"/>
          <w:lang w:eastAsia="en-US"/>
        </w:rPr>
        <w:t xml:space="preserve"> приводит к тому, что каждая позиция </w:t>
      </w:r>
      <w:r w:rsidRPr="00740CE7">
        <w:rPr>
          <w:rFonts w:eastAsia="Calibri"/>
          <w:szCs w:val="22"/>
          <w:lang w:eastAsia="en-US"/>
        </w:rPr>
        <w:object w:dxaOrig="1219" w:dyaOrig="380">
          <v:shape id="_x0000_i1063" type="#_x0000_t75" style="width:60.75pt;height:18.75pt" o:ole="">
            <v:imagedata r:id="rId76" o:title=""/>
          </v:shape>
          <o:OLEObject Type="Embed" ProgID="Equation.3" ShapeID="_x0000_i1063" DrawAspect="Content" ObjectID="_1462773613" r:id="rId77"/>
        </w:object>
      </w:r>
      <w:r w:rsidRPr="00740CE7">
        <w:rPr>
          <w:rFonts w:eastAsia="Calibri"/>
          <w:szCs w:val="22"/>
          <w:lang w:eastAsia="en-US"/>
        </w:rPr>
        <w:t xml:space="preserve"> теряет </w:t>
      </w:r>
      <w:r w:rsidRPr="00740CE7">
        <w:rPr>
          <w:rFonts w:eastAsia="Calibri"/>
          <w:szCs w:val="22"/>
          <w:lang w:eastAsia="en-US"/>
        </w:rPr>
        <w:object w:dxaOrig="880" w:dyaOrig="380">
          <v:shape id="_x0000_i1064" type="#_x0000_t75" style="width:44.25pt;height:18.75pt" o:ole="">
            <v:imagedata r:id="rId78" o:title=""/>
          </v:shape>
          <o:OLEObject Type="Embed" ProgID="Equation.3" ShapeID="_x0000_i1064" DrawAspect="Content" ObjectID="_1462773614" r:id="rId79"/>
        </w:object>
      </w:r>
      <w:r w:rsidRPr="00740CE7">
        <w:rPr>
          <w:rFonts w:eastAsia="Calibri"/>
          <w:szCs w:val="22"/>
          <w:lang w:eastAsia="en-US"/>
        </w:rPr>
        <w:t xml:space="preserve"> меток, а каждая из позиций </w:t>
      </w:r>
      <w:r w:rsidRPr="00740CE7">
        <w:rPr>
          <w:rFonts w:eastAsia="Calibri"/>
          <w:szCs w:val="22"/>
          <w:lang w:eastAsia="en-US"/>
        </w:rPr>
        <w:object w:dxaOrig="840" w:dyaOrig="380">
          <v:shape id="_x0000_i1065" type="#_x0000_t75" style="width:42pt;height:18.75pt" o:ole="">
            <v:imagedata r:id="rId80" o:title=""/>
          </v:shape>
          <o:OLEObject Type="Embed" ProgID="Equation.3" ShapeID="_x0000_i1065" DrawAspect="Content" ObjectID="_1462773615" r:id="rId81"/>
        </w:object>
      </w:r>
      <w:r w:rsidRPr="00740CE7">
        <w:rPr>
          <w:rFonts w:eastAsia="Calibri"/>
          <w:szCs w:val="22"/>
          <w:lang w:eastAsia="en-US"/>
        </w:rPr>
        <w:t xml:space="preserve"> получает </w:t>
      </w:r>
      <w:r w:rsidRPr="00740CE7">
        <w:rPr>
          <w:rFonts w:eastAsia="Calibri"/>
          <w:szCs w:val="22"/>
          <w:lang w:eastAsia="en-US"/>
        </w:rPr>
        <w:object w:dxaOrig="859" w:dyaOrig="380">
          <v:shape id="_x0000_i1066" type="#_x0000_t75" style="width:42.75pt;height:18.75pt" o:ole="">
            <v:imagedata r:id="rId82" o:title=""/>
          </v:shape>
          <o:OLEObject Type="Embed" ProgID="Equation.3" ShapeID="_x0000_i1066" DrawAspect="Content" ObjectID="_1462773616" r:id="rId83"/>
        </w:object>
      </w:r>
      <w:r w:rsidRPr="00740CE7">
        <w:rPr>
          <w:rFonts w:eastAsia="Calibri"/>
          <w:szCs w:val="22"/>
          <w:lang w:eastAsia="en-US"/>
        </w:rPr>
        <w:t xml:space="preserve"> меток.</w:t>
      </w:r>
    </w:p>
    <w:p w:rsidR="00740CE7" w:rsidRPr="00740CE7" w:rsidRDefault="00740CE7" w:rsidP="00740CE7">
      <w:p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>Цветная сеть Петри отличается тем, что токены могут быть разных типов. Также, токены могут иметь параметры – значения свойств соответствующих типов токенов. В данной работе рассматривается введение и различных типов токенов и различных свойств токенов. Разделение на типы и добавление параметров к токенам накладывает следующие изменения в математической модели сети Петри: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-</w:t>
      </w:r>
      <w:r w:rsidRPr="00740CE7">
        <w:rPr>
          <w:rFonts w:eastAsia="Calibri"/>
          <w:szCs w:val="22"/>
          <w:lang w:eastAsia="en-US"/>
        </w:rPr>
        <w:tab/>
        <w:t>Маркирование сети теперь определяется не с помощью целых чисел (количества токенов в состояниях). Маркирование должно содержать информацию о количестве всех видов токенов в каждом состоянии и о значениях свойств в токенах.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</w:r>
      <w:r w:rsidRPr="00740CE7">
        <w:rPr>
          <w:rFonts w:eastAsia="Calibri"/>
          <w:color w:val="FF0000"/>
          <w:szCs w:val="22"/>
          <w:lang w:val="en-US" w:eastAsia="en-US"/>
        </w:rPr>
        <w:t>TODO</w:t>
      </w:r>
      <w:r w:rsidRPr="00740CE7">
        <w:rPr>
          <w:rFonts w:eastAsia="Calibri"/>
          <w:color w:val="FF0000"/>
          <w:szCs w:val="22"/>
          <w:lang w:eastAsia="en-US"/>
        </w:rPr>
        <w:t>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-</w:t>
      </w:r>
      <w:r w:rsidRPr="00740CE7">
        <w:rPr>
          <w:rFonts w:eastAsia="Calibri"/>
          <w:szCs w:val="22"/>
          <w:lang w:eastAsia="en-US"/>
        </w:rPr>
        <w:tab/>
        <w:t>Срабатывание перехода теперь зависит не от числа токенов во входных позициях и количестве дуг. Срабатывания переходов теперь описываются функциями от количества токенов указанных типов и значений свойств токенов. Количество дуг теперь может не иметь значения – количество токенов необходимое для срабатывания перехода, и количество токенов помещаемых в выходные позиции теперь указывается в функциях переходов, также как и значения свойств токенов.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color w:val="FF0000"/>
          <w:szCs w:val="22"/>
          <w:lang w:eastAsia="en-US"/>
        </w:rPr>
      </w:pPr>
      <w:r w:rsidRPr="00740CE7">
        <w:rPr>
          <w:rFonts w:eastAsia="Calibri"/>
          <w:color w:val="FF0000"/>
          <w:szCs w:val="22"/>
          <w:lang w:val="en-US" w:eastAsia="en-US"/>
        </w:rPr>
        <w:t>TODO</w:t>
      </w:r>
      <w:r w:rsidRPr="00740CE7">
        <w:rPr>
          <w:rFonts w:eastAsia="Calibri"/>
          <w:color w:val="FF0000"/>
          <w:szCs w:val="22"/>
          <w:lang w:eastAsia="en-US"/>
        </w:rPr>
        <w:t>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Введение цветных сетей Петри повышает удобство моделирования и позволяет описывать более сложные процессы и явления. Чем сложнее становятся модели, тем сложнее становится человеку предсказать зависимости в поведении системы. Описывая сложную систему, разработчик модели сталкивается с необходимостью разделять ее на более мелкие части и описывать их по-отдельности. Также, разработчик не может учесть всех возможных вариантов и ситуаций в системе – реализуется только та часть функциональности, которая представляет наибольший интерес и которая считается важной в описываемом процессе (по определению модель – это упрощенное представление реального процесса).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>Как результат – модель системы не предусматривает определенное множество сценариев работы. И без проведения специальных исследований, предсказать хотя бы примерные последствия этих сценариев невозможно из-за сложности модели.</w:t>
      </w:r>
    </w:p>
    <w:p w:rsidR="00740CE7" w:rsidRPr="00740CE7" w:rsidRDefault="00740CE7" w:rsidP="00740CE7">
      <w:pPr>
        <w:numPr>
          <w:ilvl w:val="1"/>
          <w:numId w:val="1"/>
        </w:numPr>
        <w:spacing w:before="480" w:after="240" w:line="360" w:lineRule="auto"/>
        <w:contextualSpacing/>
        <w:jc w:val="both"/>
        <w:rPr>
          <w:rFonts w:eastAsia="Calibri"/>
          <w:b/>
          <w:szCs w:val="22"/>
          <w:lang w:val="en-US" w:eastAsia="en-US"/>
        </w:rPr>
      </w:pPr>
      <w:r w:rsidRPr="00740CE7">
        <w:rPr>
          <w:rFonts w:eastAsia="Calibri"/>
          <w:b/>
          <w:szCs w:val="22"/>
          <w:lang w:eastAsia="en-US"/>
        </w:rPr>
        <w:lastRenderedPageBreak/>
        <w:t xml:space="preserve"> Математическая модель процедуры анализа</w:t>
      </w:r>
    </w:p>
    <w:p w:rsidR="00740CE7" w:rsidRPr="00740CE7" w:rsidRDefault="00740CE7" w:rsidP="00740CE7">
      <w:pPr>
        <w:spacing w:before="480" w:after="240" w:line="360" w:lineRule="auto"/>
        <w:ind w:left="502"/>
        <w:contextualSpacing/>
        <w:jc w:val="both"/>
        <w:rPr>
          <w:rFonts w:eastAsia="Calibri"/>
          <w:b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Анализ цветных сетей Петри в условиях изменения свойств модели вне заданных переделов опирается на допущение, что не весь диапазон возможных значений параметров сети был учтен при разработке модели. Так как Сеть Петри определяется пятеркой </w:t>
      </w:r>
      <w:r w:rsidRPr="00740CE7">
        <w:rPr>
          <w:rFonts w:eastAsia="Calibri"/>
          <w:szCs w:val="22"/>
          <w:lang w:val="en-US" w:eastAsia="en-US"/>
        </w:rPr>
        <w:t>N</w:t>
      </w:r>
      <w:r w:rsidRPr="00740CE7">
        <w:rPr>
          <w:rFonts w:eastAsia="Calibri"/>
          <w:szCs w:val="22"/>
          <w:lang w:eastAsia="en-US"/>
        </w:rPr>
        <w:t xml:space="preserve"> = {</w:t>
      </w:r>
      <w:r w:rsidRPr="00740CE7">
        <w:rPr>
          <w:rFonts w:eastAsia="Calibri"/>
          <w:szCs w:val="22"/>
          <w:lang w:val="en-US" w:eastAsia="en-US"/>
        </w:rPr>
        <w:t>P</w:t>
      </w:r>
      <w:r w:rsidRPr="00740CE7">
        <w:rPr>
          <w:rFonts w:eastAsia="Calibri"/>
          <w:szCs w:val="22"/>
          <w:lang w:eastAsia="en-US"/>
        </w:rPr>
        <w:t>,</w:t>
      </w:r>
      <w:r w:rsidRPr="00740CE7">
        <w:rPr>
          <w:rFonts w:eastAsia="Calibri"/>
          <w:szCs w:val="22"/>
          <w:lang w:val="en-US" w:eastAsia="en-US"/>
        </w:rPr>
        <w:t>T</w:t>
      </w:r>
      <w:r w:rsidRPr="00740CE7">
        <w:rPr>
          <w:rFonts w:eastAsia="Calibri"/>
          <w:szCs w:val="22"/>
          <w:lang w:eastAsia="en-US"/>
        </w:rPr>
        <w:t>,</w:t>
      </w:r>
      <w:r w:rsidRPr="00740CE7">
        <w:rPr>
          <w:rFonts w:eastAsia="Calibri"/>
          <w:szCs w:val="22"/>
          <w:lang w:val="en-US" w:eastAsia="en-US"/>
        </w:rPr>
        <w:t>J</w:t>
      </w:r>
      <w:r w:rsidRPr="00740CE7">
        <w:rPr>
          <w:rFonts w:eastAsia="Calibri"/>
          <w:szCs w:val="22"/>
          <w:lang w:eastAsia="en-US"/>
        </w:rPr>
        <w:t>,</w:t>
      </w:r>
      <w:r w:rsidRPr="00740CE7">
        <w:rPr>
          <w:rFonts w:eastAsia="Calibri"/>
          <w:szCs w:val="22"/>
          <w:lang w:val="en-US" w:eastAsia="en-US"/>
        </w:rPr>
        <w:t>O</w:t>
      </w:r>
      <w:r w:rsidRPr="00740CE7">
        <w:rPr>
          <w:rFonts w:eastAsia="Calibri"/>
          <w:szCs w:val="22"/>
          <w:lang w:eastAsia="en-US"/>
        </w:rPr>
        <w:t>,</w:t>
      </w:r>
      <w:r w:rsidRPr="00740CE7">
        <w:rPr>
          <w:rFonts w:eastAsia="Calibri"/>
          <w:szCs w:val="22"/>
          <w:lang w:val="en-US" w:eastAsia="en-US"/>
        </w:rPr>
        <w:t>M</w:t>
      </w:r>
      <w:r w:rsidRPr="00740CE7">
        <w:rPr>
          <w:rFonts w:eastAsia="Calibri"/>
          <w:szCs w:val="22"/>
          <w:lang w:eastAsia="en-US"/>
        </w:rPr>
        <w:t>} – поэтому изменения параметров можно разделить на пять групп: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1. изменение параметров позиций.</w:t>
      </w:r>
      <w:r w:rsidRPr="00740CE7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2. изменение параметров переходов.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3. изменение параметров функций следования.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4. изменение параметров функций предшествования.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5. изменение параметров маркирования сети.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Отдельно можно отметить изменение параметров из нескольких указанных групп одновременно при заданных зависимостях между ними.  Для этого введем обозначение функций от функций изменения.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Каждый из вариантов изменения параметров сети может быть применен как перед началом выполнения модели, так и в процессе ее работы. Динамическое изменение параметров вводит еще одну переменную в функции изменения – время (в самом простом случае это шаг выполнения сети Петри). Для возможности указания нескольких шагов или диапазона шагов, на которых нужно применить изменение, параметр «время» можно предствлять множеством целых чисел.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Введем формальный оператор применения функций изменения для сети петри следующим образом.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После применения изменений в сети Петри, необходимо собрать информацию о последствиях этих изменений в модели. Перед выполнением анализа, разработчик дожен </w:t>
      </w:r>
      <w:r w:rsidRPr="00740CE7">
        <w:rPr>
          <w:rFonts w:eastAsia="Calibri"/>
          <w:szCs w:val="22"/>
          <w:lang w:eastAsia="en-US"/>
        </w:rPr>
        <w:lastRenderedPageBreak/>
        <w:t>указать как предполагаемые изменения сети, так и интересующие его параметры последствий. Изменения могут коснуться всех частей сети Петри, поэтому параметры последствий также можно разделить на пять групп:</w:t>
      </w:r>
    </w:p>
    <w:p w:rsidR="00740CE7" w:rsidRPr="00740CE7" w:rsidRDefault="00740CE7" w:rsidP="00740CE7">
      <w:pPr>
        <w:numPr>
          <w:ilvl w:val="0"/>
          <w:numId w:val="2"/>
        </w:numPr>
        <w:spacing w:before="480" w:after="240" w:line="360" w:lineRule="auto"/>
        <w:ind w:left="426" w:hanging="425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Параметры последствий для позиций.</w:t>
      </w:r>
      <w:r w:rsidRPr="00740CE7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numPr>
          <w:ilvl w:val="0"/>
          <w:numId w:val="2"/>
        </w:numPr>
        <w:spacing w:before="480" w:after="240" w:line="360" w:lineRule="auto"/>
        <w:ind w:left="426" w:hanging="425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Параметры последствий для переходов.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numPr>
          <w:ilvl w:val="0"/>
          <w:numId w:val="2"/>
        </w:numPr>
        <w:spacing w:before="480" w:after="240" w:line="360" w:lineRule="auto"/>
        <w:ind w:left="426" w:hanging="425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Параметры последствий для функций следования.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numPr>
          <w:ilvl w:val="0"/>
          <w:numId w:val="2"/>
        </w:numPr>
        <w:spacing w:before="480" w:after="240" w:line="360" w:lineRule="auto"/>
        <w:ind w:left="426" w:hanging="425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Параметры последствий для функций предшествования.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numPr>
          <w:ilvl w:val="0"/>
          <w:numId w:val="2"/>
        </w:numPr>
        <w:spacing w:before="480" w:after="240" w:line="360" w:lineRule="auto"/>
        <w:ind w:left="426" w:hanging="425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Параметры последствий для параметров маркирования сети.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1"/>
        <w:contextualSpacing/>
        <w:jc w:val="both"/>
        <w:rPr>
          <w:rFonts w:eastAsia="Calibr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Также, разработчик может быть заинтересован в анализе последствий касающихся нескольких групп одновременно. На формирование отчета о последствиях могут быть наложены функциональные зависимости от параметров последствий. Например: разработчика интересует только случаи, когда в определнной позиции находятся более чем 10 токенов определенного типа с определенными свойствами, но только при условии что определенный переход сработал не более 20 раз.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Для описания подробных последствий введем следующее обозначение.</w:t>
      </w:r>
      <w:r w:rsidRPr="00740CE7">
        <w:rPr>
          <w:rFonts w:eastAsia="Calibri"/>
          <w:color w:val="FF0000"/>
          <w:szCs w:val="22"/>
          <w:lang w:eastAsia="en-US"/>
        </w:rPr>
        <w:t xml:space="preserve"> 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color w:val="FF0000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Как и в случае с параметрами изменения, в случае последствий можно ввести временную характеристику. Она показывает, что разработчика интересуют последствия примененных изменений только после прогона модели определенное количество шагов. Введем следующее обозначение.</w:t>
      </w:r>
      <w:r w:rsidRPr="00740CE7">
        <w:rPr>
          <w:rFonts w:eastAsia="Calibri"/>
          <w:color w:val="FF0000"/>
          <w:szCs w:val="22"/>
          <w:lang w:eastAsia="en-US"/>
        </w:rPr>
        <w:t xml:space="preserve"> 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Процедура анализа может быть описана следующим образом: разработчик описывает параметры возможных изменений для модели, описывает интересуемые последствия для сети и запускает сеть Петри. Процедура анализа применяет изменения в </w:t>
      </w:r>
      <w:r w:rsidRPr="00740CE7">
        <w:rPr>
          <w:rFonts w:eastAsia="Calibri"/>
          <w:szCs w:val="22"/>
          <w:lang w:eastAsia="en-US"/>
        </w:rPr>
        <w:lastRenderedPageBreak/>
        <w:t>соотвествии с указанными параметрами (шаг выполнения сети, параметры сети, которые нужно изменить) и собирает статистику последствий в соответствии с указанными параметрами для последствий.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В итоге разработчик имеет возможность оценить статистику последствий и соответствующие примененные изменения. Стоит заметить, что статистика последствий может быть использована не только с целью обнаружения критических для сети изменений, но и с целью получения готовых вариантов решения возникающих проблем. Если итогом применения изменения «И1» становится возникновение критической ситуации, то примененное изменение «И2» решает возникшие проблемы и дальнейшее выполнение сети Петри не сталкивается с критическими ситуациями.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Для описания модели процесса анализа введем следующие обозначения.</w:t>
      </w:r>
      <w:r w:rsidRPr="00740CE7">
        <w:rPr>
          <w:rFonts w:eastAsia="Calibri"/>
          <w:color w:val="FF0000"/>
          <w:szCs w:val="22"/>
          <w:lang w:eastAsia="en-US"/>
        </w:rPr>
        <w:t xml:space="preserve"> 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color w:val="FF0000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Процесс анализа теперь формально можно описать как: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Предложенный анализ является инструментом исследования уже готовых моделей, построенных на основе цветных сетей Петри. Механизмы анализа не вносят изменений в структуру сети, но изменяют ее параметры. Следующим шагом в развитии теории подобного анализа сетей Петри может быть исследование изменений самой струкруры сети, когда имеется возможность удалять/добавлять состояния, переходы и функции переходов.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b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ind w:left="360"/>
        <w:jc w:val="both"/>
        <w:rPr>
          <w:rFonts w:eastAsia="Calibr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ind w:left="360"/>
        <w:rPr>
          <w:rFonts w:eastAsia="Calibri"/>
          <w:szCs w:val="22"/>
          <w:lang w:eastAsia="en-US"/>
        </w:rPr>
      </w:pPr>
    </w:p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lastRenderedPageBreak/>
        <w:t xml:space="preserve">Глава 2. Разработка методов анализа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>При разработке программных средств для анализа цветных сетей Петри в условиях изменения свойств модели вне заданных переделов, необходимо реализовать представление предполагаемых изменений, описать структуру вывода результатов о проведенном анализе и реализовать сам алгоритм анализа.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Процедура анализа предполагает наличие готовой модели какого-либо процеса, описанной цветной сетью Петри. Также, должны быть средства для работы с моделью, реализующие запуск сети, сбор данных о маркировании сети в любой момент времени и выполнение определенного сценария работы модели.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Средство анализа должно быть интегрировано в существующее средство моделирования и должно имееть возможность изменять параметры сети и выполнять все необходимые операции по управлению процессом выполнения сценария работы модели.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Один из вариантов интеграции является разработка специальных интерфейсов в существующем средстве моделирования, с целью реализации всех необходимых операций анализа, таких как: изменение параметров элементов сети, возврат сети в первоначальное положение, доступ ко всем данным текущего маркирования сети и т.д.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2.1. Методы описания изменений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>В общем представлении, изменение параметра сети представляет собой указание элемента сети, набор значений параметров, которые нужно установить для элемента, и момент времени, в который нужно применить изменения.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Описание изменений будем проводить по введенной в первой главе классификации: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1. изменение параметров позиций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color w:val="FF0000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 xml:space="preserve">Позиция в сети Петри отвечает за расположение токенов. Все изменения параметров позиций связаны с расположением в тей токенов (связь позиции с переходом и ее </w:t>
      </w:r>
      <w:r w:rsidRPr="00740CE7">
        <w:rPr>
          <w:rFonts w:eastAsiaTheme="minorHAnsi"/>
          <w:szCs w:val="22"/>
          <w:lang w:eastAsia="en-US"/>
        </w:rPr>
        <w:lastRenderedPageBreak/>
        <w:t>параметры будут рассмотрены в других типах изменений).  Возможные изменения для позиции: незапланированная потеря или появление токена (изменение свойств находящихся в позиции токенов относится к изменению маркирования сети). Тип токена, набор значений его параметров и время появления/потери являются параметрами изменения.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представления изменения позиции:  {позиция, токен : {тип токена, набор значений свойств}, операция (появление\удаление)</w:t>
      </w:r>
      <w:r w:rsidRPr="00740CE7">
        <w:rPr>
          <w:rFonts w:eastAsiaTheme="minorHAnsi"/>
          <w:sz w:val="22"/>
          <w:szCs w:val="22"/>
          <w:lang w:eastAsia="en-US"/>
        </w:rPr>
        <w:t>, количество токенов (удаленных или добавленных одновременно)</w:t>
      </w:r>
      <w:r w:rsidRPr="00740CE7">
        <w:rPr>
          <w:rFonts w:eastAsiaTheme="minorHAnsi"/>
          <w:szCs w:val="22"/>
          <w:lang w:eastAsia="en-US"/>
        </w:rPr>
        <w:t xml:space="preserve">}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2. изменение параметров переходов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Переход в сети Петри выполняет следующие функции: проверяет готовность соответствующих функций предшествования к выполнению (готовность всех функций означает готовность перехода к активации), вызывает срабатываение функций следования, связанных с этим переходом. Во временных сетях, одним из параметров перехода является задержка работы – при наличии задержки, переход срабатывает не мнговенно, а через определенное количество времени.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Возможные изменения для перехода: изменение задержки выполнения, временное или постоянное прекращение работы, временное или постоянное безусловное срабатывание (независимо от функций предшествования).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представления изменения перехода: {переход, параметр задержки, прекращение работы : {флаг активации, временной интервал}, безусловное срабатывание : {флаг активации, временной интервал}}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3. изменение параметров функций следования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Функция следования определяет какие токены появятся в указанном состоянии после активации соответствующего перехода. Она может зависеть от функций предшествования, в функциональных цветных сетях. 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 xml:space="preserve">Возможные изменения для фунции следования: изменение параметров уже указанных в функции токенов, изменение количества указанных токенов, удаление существующих или добавление новых токенов, постоянный или временный отказ в работе (может быть также описан через удаление всех токенов), постоянное или временное безусловное срабатываение.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4. изменение параметров функций предшествования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Функции предшествования определяют условия для активации перехода. Через них описывается требуемое состояние соответствующей позиции: наличие в ней токенов с указанными свойствами. Функция сообщает переходу что условие выполняется или не выполнется. 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Возможные изменения связаны со ослаблением или ужесточением условий (добавление или удаление токенов из условия) и изменением свойств указанных токенов. Также, функция может постоянно или временно выдавать как положительный так и отрицательный результат.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5. изменение параметров маркирования сети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Маркирование сети однозначно определяет состояние сети в каждый такт времени. Так как маркирование есть совокупность токенов во всех состояниях, то изменение маркирования – это изменение состояний. Возможные изменения маркирования сети состоит из комбинации изменений ее состояний. Формат представления данного изменение – это перечисление изменений состояний. Как параметр может быть использован временной интервал.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6. Изменение параметров нескольких указанных групп одновременно при заданных зависимостях между ними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Данный тип изменения является сочетанием различных типов изменений. Параметры каждого изменения могут находиться в функциональных связях с другими или с условиями применения данного изменения (например могут зависеть от текущего шага в </w:t>
      </w:r>
      <w:r w:rsidRPr="00740CE7">
        <w:rPr>
          <w:rFonts w:eastAsiaTheme="minorHAnsi"/>
          <w:szCs w:val="22"/>
          <w:lang w:eastAsia="en-US"/>
        </w:rPr>
        <w:lastRenderedPageBreak/>
        <w:t>сети). Описание подобных изменений может использовать операции из алгебры множеств, функции от значений параметров и т.д.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2.2. Методы формирования отчета о последствиях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>В сформированной модели всегда присутствуют инструменты анализа результатов работы.  В простом случае это просто визуальное отображение маркирования сети. В сложных системах могут применяться специальные отчеты о функционировании сети, генерируемые в процессе работы и отражающие интересующие показатели.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При анализе последствий от предлогаемых в работе динамических изменений мы предлагаем ввести дополнительные механизмы оценки. Уже существующие в модели методы оценки являются частью модели и могут не учитывать появление новых ситуаций, связанных с применением непредусмотренных изменений. 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Используя новые методы оценки, разработчик может подтверждать или опровергать свои предположения по поводу предполагаемых последствий или просто указывать новые интересующие его показатели модели, по которым должна быть получена статистика.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Отчет о последствиях использует параметры последствий. Параметры последствий описывают уровень детализации информации о сети. Описание последствий похоже на описание изменений. В основе всех параметров последствий лежит сбор статистики– количественные показатели произошедших событий. Особым видом статистики можно назвать получение информации о количестве применений изменений к сети с указанием времени применения.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последствий описывают при каких условиях собирается статистика и какая информация попадает в отчет. Общим параметром для всех групп параметров может являться указание критических значений свойств объектов сети. При достижении указанных значений, в статистике добавляется пометка «Критично». При большом количестве возможных изменений и большом количестве отслеживаемых параметров последствий, отчет статистики может быть очень большим. Введение специальных пометок позволяет разработчику акцентировать внимание только на критических последствиях.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Классификация параметров последствий проводится по следующим группам: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1. Параметры последствий для позиций.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Возможные данные для статистики: указывается тип токена, возможно указание значений (диапазонов значений) для токена и интересующие показатели – максимальное количество, текущее количество подобных токенов в состоянии. Временные параметры могут указывать в какой (какие моменты или временные диапазоны) собирать статистику.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2. Параметры последствий для переходов.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3. Параметры последствий для функций следования.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4. Параметры последствий для функций предшествования.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Для групп 2-4, статистика содержит одинаковые данные – количество срабатываний в определнный период времени. Для удобства анализа последствий, можно объединять эти виды последствий в один логический блок. Объединение происходит «вокруг» переходов – описываются данные статистики по переходу и потом по каждой соответствующей функции.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5. Параметры последствий для маркирования сети.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Данные о последствиях применения изменений в маркировании сети содержат данные по каждой указанной позиции. Параметром данной группы последствий могут быть условия на состояния позиций – если условия достигаются, то статистика формируется.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6. Параметры последствий для нескольких групп одновременно.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Эта группа характеризуется вводом специальных условий, накладываемых на состояния элементов сети, при достижении которых формируются данные статистики. Отслеживаемые события представляют собой достижение определенных состояний сети </w:t>
      </w:r>
      <w:r w:rsidRPr="00740CE7">
        <w:rPr>
          <w:rFonts w:eastAsiaTheme="minorHAnsi"/>
          <w:szCs w:val="22"/>
          <w:lang w:eastAsia="en-US"/>
        </w:rPr>
        <w:lastRenderedPageBreak/>
        <w:t>вцелом, но собранные данные – это совокупность данных о каждом конкретном элементе сети.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последствий являются инструментом получения ответа на вопрос «А что будет, если?». Так как примененные изменения приводят к непредусмотренным режимам работы модели, то разработчику необходимо узнать о состоянии всех важных элементов модели в новых условиях. Параметры последствий описываются для всех таких элементов.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 xml:space="preserve">2.3. Методы проведения анализа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Перед проведением анализа, необходимо подготовить существующую систему моделирования к возможности внесения изменений во все элементы сети на любом этапе выполнения ее модели. 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Требуемая функциональность вводимых интерфейсов для взаимодействия с моделью определяется параметрами изменений, параметрами последствий и алгоритмом анализа. В общем случае процесс анализа должен иметь возможность изменить данные в модели, получать доступ к требуемой информации, запускать и останавливать выполнение сети.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 xml:space="preserve">Процедура анализа оперирует описанными параметрами изменений, для внесения корректировок в модель, и параметрами последствий, для анализа поведения модели в новых условиях.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 общем случае процедуру анализа можно описать следующей последовательностью шагов: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Формируется сеть с начальными параметрами.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 сети применяются изменения, подходящие по параметрам.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Запускается выполнение сети. 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На каждом следующем шаге применяются изменения, подходящие по параметрам. Подходящие параметры последствий отвечают за формирование статистики по каждому шагу выполнения.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При достижении конечного для данной модели шага сети, сохранятеся статистика по текущему циклу анализа.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Переход на 1 шаг. Условие останова и выхода их процедуры анализа – выполнение всех установленных комбинаций параметров изменения.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Введение комбинаций параметров изменения позволяет применять не все изменения сразу, а сочетать их разным образом, для более подробного анализа модели. Комбинации могут быть построены полным перебором всех параметров изменения, или с применением специальных алгоритмов выбора изменений.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Каждый параметр последствий по определению является описанием важной для модели ситуации, поэтому комбинирование параметров последствий может привести к потере важных статистических данных.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При анализе модели, возможно использование свойств сетей Петри, таких как достижимость, ограниченность, сохраняемость и живость. Проверка этих свойств может позволить не выполнять сеть и сразу указать некоторые последствия для сети, такие как количество срабатываний перехода, количество токенов в позициях и т.д.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Задача анализа динамических изменений в общем случае не является оптимизационной задачей. Применение каждого следующего изменения может кардинально изменить модель, как в лучшую так и в худшую сторону (с точки зрения описанных критических ситуаций).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В результате анализа разработчик получает множество отчетов. Они влючают примененные изменения и данные о последствиях. Необходимо иметь систему удобного просмотра собранной статистики, как часть общей системы анализа. После проведения анализа динамических изменений, разработчик получает возможность внести конструктивные дополнения в модель с целью предотвращения критических ситуаций.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Описанные методы анализа могут быть направлены не только на поиск слабых мест в системах, но и на поиск путей решения возникающих проблем. В этом случае параметрами изменений описываются предгалаемые способы решения проблемы – а собранная статистика позволяет оценить их эффективность.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lastRenderedPageBreak/>
        <w:t>Глава 3. Разработка программного средства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3.1. Концепция проекта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В качестве языка программирования был выбран язык </w:t>
      </w:r>
      <w:r w:rsidRPr="00740CE7">
        <w:rPr>
          <w:rFonts w:eastAsiaTheme="minorHAnsi"/>
          <w:szCs w:val="22"/>
          <w:lang w:val="en-US" w:eastAsia="en-US"/>
        </w:rPr>
        <w:t>Java</w:t>
      </w:r>
      <w:r w:rsidRPr="00740CE7">
        <w:rPr>
          <w:rFonts w:eastAsiaTheme="minorHAnsi"/>
          <w:szCs w:val="22"/>
          <w:lang w:eastAsia="en-US"/>
        </w:rPr>
        <w:t xml:space="preserve">. Для реализации графической части используется </w:t>
      </w:r>
      <w:r w:rsidRPr="00740CE7">
        <w:rPr>
          <w:rFonts w:eastAsiaTheme="minorHAnsi"/>
          <w:szCs w:val="22"/>
          <w:lang w:val="en-US" w:eastAsia="en-US"/>
        </w:rPr>
        <w:t>Swing</w:t>
      </w:r>
      <w:r w:rsidRPr="00740CE7">
        <w:rPr>
          <w:rFonts w:eastAsiaTheme="minorHAnsi"/>
          <w:szCs w:val="22"/>
          <w:lang w:eastAsia="en-US"/>
        </w:rPr>
        <w:t xml:space="preserve"> - библиотека для создания графического интерфейса. Выбор основывается на том, что на программирование на языке </w:t>
      </w:r>
      <w:r w:rsidRPr="00740CE7">
        <w:rPr>
          <w:rFonts w:eastAsiaTheme="minorHAnsi"/>
          <w:szCs w:val="22"/>
          <w:lang w:val="en-US" w:eastAsia="en-US"/>
        </w:rPr>
        <w:t>Java</w:t>
      </w:r>
      <w:r w:rsidRPr="00740CE7">
        <w:rPr>
          <w:rFonts w:eastAsiaTheme="minorHAnsi"/>
          <w:szCs w:val="22"/>
          <w:lang w:eastAsia="en-US"/>
        </w:rPr>
        <w:t xml:space="preserve"> не накладывается никаких ограничений связанных с авторскими правами и лицензиями. Плюс технологии </w:t>
      </w:r>
      <w:r w:rsidRPr="00740CE7">
        <w:rPr>
          <w:rFonts w:eastAsiaTheme="minorHAnsi"/>
          <w:szCs w:val="22"/>
          <w:lang w:val="en-US" w:eastAsia="en-US"/>
        </w:rPr>
        <w:t>Swing</w:t>
      </w:r>
      <w:r w:rsidRPr="00740CE7">
        <w:rPr>
          <w:rFonts w:eastAsiaTheme="minorHAnsi"/>
          <w:szCs w:val="22"/>
          <w:lang w:eastAsia="en-US"/>
        </w:rPr>
        <w:t xml:space="preserve"> в ориентированности на создание пользовательских интерфейсов.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Программное средство разрабатывается для демонстрации работы предложенных методов анализа цветных сетей Петри. Программа должна наглядно демонстрировать возможности применения подобного анализа в моделировании динамических дискретных систем.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Для выполнения поставленной задачи требуется создать программу, которая удовлетворяет следущим требованиям:</w:t>
      </w:r>
    </w:p>
    <w:p w:rsidR="00740CE7" w:rsidRPr="00740CE7" w:rsidRDefault="00740CE7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Позволяет создавать модели динамических дискретных систем.</w:t>
      </w:r>
    </w:p>
    <w:p w:rsidR="00740CE7" w:rsidRPr="00740CE7" w:rsidRDefault="00740CE7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Использует цветные сети Петри для создания моделей.</w:t>
      </w:r>
    </w:p>
    <w:p w:rsidR="00740CE7" w:rsidRPr="00740CE7" w:rsidRDefault="00740CE7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Использует цветные сети Петри для создания моделей.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На программную систему наложены следующие ограничения и предположения: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Для храниения данных используется их предствление в текстовом виде.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Одновременно в программе допускается работа только с одной моделью.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Результаты анализа представляются в виде текстовых файлов.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Сценарии использования (функциональность решения): 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Пользователь может создать модель используя цветную сеть Петри.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Модель можно сохранить в файл и загрузить из файла.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Вместе с моделью создается база токенов – перечисление всех токенов в модели и описание их свойств. Базу токенов можно сохранить и загрузить отдельно.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загруженной/созданной модели можно совершить следующие действия: выполнить один шаг сети Петри, или запустить автоматическое выполнение.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Выполнение можно остановить и внести изменения в структуру сети.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Перед выполнением анализа, пользователь вводит данные о параметрах изменения и параметрах последствий.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Анализ запускается и его нельзя остановить до полного завершения.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 системе нелья отменять внесенные изменения: удалять созданные элементы сети и описанные параметры анализа.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Результаты анализа сохраняются в виде текстовых файлов.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Стратегия архитектурного дизайна решения подразумевает расделение программной системы на компоненты (разделение представлено объединением «пакетов»):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r w:rsidRPr="00740CE7">
        <w:rPr>
          <w:rFonts w:eastAsiaTheme="minorHAnsi"/>
          <w:szCs w:val="22"/>
          <w:lang w:val="en-US" w:eastAsia="en-US"/>
        </w:rPr>
        <w:t>core</w:t>
      </w:r>
      <w:r w:rsidRPr="00740CE7">
        <w:rPr>
          <w:rFonts w:eastAsiaTheme="minorHAnsi"/>
          <w:szCs w:val="22"/>
          <w:lang w:eastAsia="en-US"/>
        </w:rPr>
        <w:t xml:space="preserve">, </w:t>
      </w:r>
      <w:proofErr w:type="spellStart"/>
      <w:r w:rsidRPr="00740CE7">
        <w:rPr>
          <w:rFonts w:eastAsiaTheme="minorHAnsi"/>
          <w:szCs w:val="22"/>
          <w:lang w:val="en-US" w:eastAsia="en-US"/>
        </w:rPr>
        <w:t>fileSavers</w:t>
      </w:r>
      <w:proofErr w:type="spellEnd"/>
      <w:r w:rsidRPr="00740CE7">
        <w:rPr>
          <w:rFonts w:eastAsiaTheme="minorHAnsi"/>
          <w:szCs w:val="22"/>
          <w:lang w:eastAsia="en-US"/>
        </w:rPr>
        <w:t xml:space="preserve"> ...” -  отвечает за представление всех элементов цветной сети Петри, сохранение их в файлы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r w:rsidRPr="00740CE7">
        <w:rPr>
          <w:rFonts w:eastAsiaTheme="minorHAnsi"/>
          <w:szCs w:val="22"/>
          <w:lang w:val="en-US" w:eastAsia="en-US"/>
        </w:rPr>
        <w:t>constructor</w:t>
      </w:r>
      <w:r w:rsidRPr="00740CE7">
        <w:rPr>
          <w:rFonts w:eastAsiaTheme="minorHAnsi"/>
          <w:szCs w:val="22"/>
          <w:lang w:eastAsia="en-US"/>
        </w:rPr>
        <w:t xml:space="preserve">, </w:t>
      </w:r>
      <w:proofErr w:type="spellStart"/>
      <w:r w:rsidRPr="00740CE7">
        <w:rPr>
          <w:rFonts w:eastAsiaTheme="minorHAnsi"/>
          <w:szCs w:val="22"/>
          <w:lang w:val="en-US" w:eastAsia="en-US"/>
        </w:rPr>
        <w:t>graphicalElements</w:t>
      </w:r>
      <w:proofErr w:type="spellEnd"/>
      <w:r w:rsidRPr="00740CE7">
        <w:rPr>
          <w:rFonts w:eastAsiaTheme="minorHAnsi"/>
          <w:szCs w:val="22"/>
          <w:lang w:eastAsia="en-US"/>
        </w:rPr>
        <w:t>” – отвечает за графическое представление конструктора для сети Петри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proofErr w:type="spellStart"/>
      <w:r w:rsidRPr="00740CE7">
        <w:rPr>
          <w:rFonts w:eastAsiaTheme="minorHAnsi"/>
          <w:szCs w:val="22"/>
          <w:lang w:val="en-US" w:eastAsia="en-US"/>
        </w:rPr>
        <w:t>staticNet</w:t>
      </w:r>
      <w:proofErr w:type="spellEnd"/>
      <w:r w:rsidRPr="00740CE7">
        <w:rPr>
          <w:rFonts w:eastAsiaTheme="minorHAnsi"/>
          <w:szCs w:val="22"/>
          <w:lang w:eastAsia="en-US"/>
        </w:rPr>
        <w:t xml:space="preserve">, </w:t>
      </w:r>
      <w:proofErr w:type="spellStart"/>
      <w:r w:rsidRPr="00740CE7">
        <w:rPr>
          <w:rFonts w:eastAsiaTheme="minorHAnsi"/>
          <w:szCs w:val="22"/>
          <w:lang w:val="en-US" w:eastAsia="en-US"/>
        </w:rPr>
        <w:t>liveNet</w:t>
      </w:r>
      <w:proofErr w:type="spellEnd"/>
      <w:r w:rsidRPr="00740CE7">
        <w:rPr>
          <w:rFonts w:eastAsiaTheme="minorHAnsi"/>
          <w:szCs w:val="22"/>
          <w:lang w:eastAsia="en-US"/>
        </w:rPr>
        <w:t>” – отвечает за выполнение сети Петри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r w:rsidRPr="00740CE7">
        <w:rPr>
          <w:rFonts w:eastAsiaTheme="minorHAnsi"/>
          <w:szCs w:val="22"/>
          <w:lang w:val="en-US" w:eastAsia="en-US"/>
        </w:rPr>
        <w:t>dynamic</w:t>
      </w:r>
      <w:r w:rsidRPr="00740CE7">
        <w:rPr>
          <w:rFonts w:eastAsiaTheme="minorHAnsi"/>
          <w:szCs w:val="22"/>
          <w:lang w:eastAsia="en-US"/>
        </w:rPr>
        <w:t>” – отвечает за анализ сети петри, включая формирование параметров анализа</w:t>
      </w:r>
    </w:p>
    <w:p w:rsidR="00740CE7" w:rsidRPr="00740CE7" w:rsidRDefault="00740CE7" w:rsidP="00740CE7">
      <w:p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3.2. Описание функций программы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Функции программы можно разделить на две группы: функции моделирования и функции проведения анализа. Моделирование позволяет описывать динамических дискретных систем с использованием цветных сетей Петри. Основные функции моделирования: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Создание токена. При создании токена указывается его название и свойства. Свойство может быть числом или строкой. При задании свойства указывается его тип, и значение. Созданный токен попадает в базу токенов. Далее, для использования этого токена в описании параметров сети или анализа реализована функциональность выбора токена из базы. Если создается токен и его имя уже встречалось ранее – к имени добавляется символ “#”. Если создается токен который уже был в базе (имя и свойства полностью совпадают) – токен в базу не добавляется.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- Создание состояния. Состояние определяется только своим названием.Учет состояний не ведется, проверки на совпадения имен не выполняются. Все имена должны быть уникальны – это ограничение программы.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Создание перехода. Переход определяется только своим названием. Учет переходов не ведется и проверок на совпадение названий нет. Также как и в случае с состоянием – необходимо чтобы все переходы имели уникальные названия. Параметр перехода – задержка выполнения. Реализована возможность задать переход, который сраборает только один раз – на первом шаге системы. Это позволяет произвести начальное маркирование сети используя только переходы и функции следования.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Создание функций перехода. Функции предшествования и следования имеют разную релизацию. Создание функции начинается с указания состояния и перехода (порядок означает тип функции). При создании функции указывается следующий параметры: токен (есть возможность взять из базы токенов или создать новый) и количество таких токенов. Для функции предшествования указывается возможность сохранения токена в состоянии.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Запуск сети. Реализовано два варианта запуска сети – запуск выполнения только следующего шага и запуск выполнения с указанием временной задержки между шагами. Также реализована возможность остановить выполнение сети. Далее, можно опять запускать сеть.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Функции проведения анализа представляют следующие возможности – описать параметры изменений, описать параметры последствий, выбрать сеть для анализа, выбрать папку для сохранения результатов анализа и запустить анализ.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Реализованы следующие параметры изменения: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для перехода: название перехода, диапазон изменения задержки перехода, параметры временного прекращения работы перехода – диапазон шагов сети.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для функций перехода: диапазон количества токенов.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  <w:t>- параметры изменения состояний: потеря или появление токена, указание количества таких токенов и интервал времени (в шагах сети) через котороый изменение повторяется.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Реализованы следующие параметры последствий: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параметры последствий для переходов: название перехода, критическое число его срабатываний и общее число его срабатываний.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параметры последствий для состояний: указание токена, текущего количества заданных токенов в состоянии, максимальное количество одновременно присутствующих токенов заданного типа в указанном состоянии и критическое число токенов в данном состоянии, присутствующих одновременно.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запуске анализа указывается количество шагов для запуска сети с примененными параметрами. Статистика анализа сохраняется в текстовых файлах и состоит из описания всех параметров изменений, описания примененных параметров изменений и всех данных о последствиях. Если были достигнуты критические показатели из параметров последствий – они помечаются ключевым словом «!Критично».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Алгоритм применения изменений работает следующим образом: перебираются все сочетания изменений и применяются по очереди.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3.3. Описание эксприментов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Для проведения экспериментов, была выбрана модель занятия рабочей станции.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Описание модели: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изменения: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</w:r>
      <w:r w:rsidRPr="00740CE7">
        <w:rPr>
          <w:rFonts w:eastAsiaTheme="minorHAnsi"/>
          <w:szCs w:val="22"/>
          <w:lang w:eastAsia="en-US"/>
        </w:rPr>
        <w:tab/>
        <w:t>....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последствий: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ab/>
        <w:t>....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Результаты анализа: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ab/>
        <w:t>...</w:t>
      </w:r>
    </w:p>
    <w:p w:rsidR="00740CE7" w:rsidRPr="00740CE7" w:rsidRDefault="00740CE7" w:rsidP="00740CE7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40CE7" w:rsidRDefault="00740CE7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2A74B1">
        <w:rPr>
          <w:rFonts w:eastAsiaTheme="minorHAnsi"/>
          <w:b/>
          <w:sz w:val="28"/>
          <w:szCs w:val="22"/>
          <w:lang w:eastAsia="en-US"/>
        </w:rPr>
        <w:lastRenderedPageBreak/>
        <w:t>Заключение</w:t>
      </w:r>
    </w:p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ab/>
        <w:t>В работе решены все поставленные задачи. Результаты исследования показывают, что предложенные методы анализа цветных сетей Петри позволяют эффективно искать потенциальные «узкие» места в модели и также находить пути выхода из критических ситуаций. Подобный анализ может применяться параллельно с разработкой модели, с целью своевременного внесения изменений и недопущения возможных критических ситуаций, которые не были учтены или не могут быть учтены в процессе конструирования.</w:t>
      </w:r>
    </w:p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ab/>
      </w:r>
    </w:p>
    <w:p w:rsidR="00D315BB" w:rsidRDefault="00D315BB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>
      <w:pPr>
        <w:rPr>
          <w:b/>
        </w:rPr>
      </w:pPr>
      <w:r>
        <w:rPr>
          <w:b/>
        </w:rPr>
        <w:lastRenderedPageBreak/>
        <w:t>Список литературы</w:t>
      </w: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Pr="002A74B1" w:rsidRDefault="002A74B1">
      <w:pPr>
        <w:rPr>
          <w:b/>
        </w:rPr>
      </w:pPr>
      <w:r>
        <w:rPr>
          <w:b/>
        </w:rPr>
        <w:lastRenderedPageBreak/>
        <w:t>Приложения</w:t>
      </w:r>
    </w:p>
    <w:sectPr w:rsidR="002A74B1" w:rsidRPr="002A74B1" w:rsidSect="000A111F">
      <w:footerReference w:type="default" r:id="rId8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A89" w:rsidRDefault="00214A89" w:rsidP="000A111F">
      <w:r>
        <w:separator/>
      </w:r>
    </w:p>
  </w:endnote>
  <w:endnote w:type="continuationSeparator" w:id="0">
    <w:p w:rsidR="00214A89" w:rsidRDefault="00214A89" w:rsidP="000A1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6229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0CE7" w:rsidRDefault="00740C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1F7D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740CE7" w:rsidRDefault="00740C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A89" w:rsidRDefault="00214A89" w:rsidP="000A111F">
      <w:r>
        <w:separator/>
      </w:r>
    </w:p>
  </w:footnote>
  <w:footnote w:type="continuationSeparator" w:id="0">
    <w:p w:rsidR="00214A89" w:rsidRDefault="00214A89" w:rsidP="000A1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34AB0"/>
    <w:multiLevelType w:val="hybridMultilevel"/>
    <w:tmpl w:val="BA06F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23C7C"/>
    <w:multiLevelType w:val="multilevel"/>
    <w:tmpl w:val="99EA1DF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2">
    <w:nsid w:val="2C44593D"/>
    <w:multiLevelType w:val="hybridMultilevel"/>
    <w:tmpl w:val="3230ECA0"/>
    <w:lvl w:ilvl="0" w:tplc="61462D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DF23843"/>
    <w:multiLevelType w:val="hybridMultilevel"/>
    <w:tmpl w:val="FCD2B412"/>
    <w:lvl w:ilvl="0" w:tplc="5B9E21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4B594828"/>
    <w:multiLevelType w:val="multilevel"/>
    <w:tmpl w:val="F0B28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">
    <w:nsid w:val="694B424E"/>
    <w:multiLevelType w:val="hybridMultilevel"/>
    <w:tmpl w:val="67325BF2"/>
    <w:lvl w:ilvl="0" w:tplc="39222A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F5A01CE"/>
    <w:multiLevelType w:val="hybridMultilevel"/>
    <w:tmpl w:val="B4525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CB"/>
    <w:rsid w:val="000A111F"/>
    <w:rsid w:val="00214A89"/>
    <w:rsid w:val="00217746"/>
    <w:rsid w:val="00281CB7"/>
    <w:rsid w:val="002A74B1"/>
    <w:rsid w:val="004C07CB"/>
    <w:rsid w:val="006629EE"/>
    <w:rsid w:val="00740CE7"/>
    <w:rsid w:val="00A85DBC"/>
    <w:rsid w:val="00D315BB"/>
    <w:rsid w:val="00DD09B0"/>
    <w:rsid w:val="00E0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B7329-C3D6-4D66-AE22-6C15D07F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0A111F"/>
    <w:pPr>
      <w:keepNext/>
      <w:ind w:firstLine="180"/>
      <w:jc w:val="center"/>
      <w:outlineLvl w:val="0"/>
    </w:pPr>
    <w:rPr>
      <w:sz w:val="28"/>
      <w:szCs w:val="4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A111F"/>
    <w:pPr>
      <w:keepNext/>
      <w:jc w:val="center"/>
      <w:outlineLvl w:val="3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111F"/>
    <w:rPr>
      <w:rFonts w:ascii="Times New Roman" w:eastAsia="Times New Roman" w:hAnsi="Times New Roman" w:cs="Times New Roman"/>
      <w:sz w:val="28"/>
      <w:szCs w:val="48"/>
      <w:lang w:eastAsia="ru-RU"/>
    </w:rPr>
  </w:style>
  <w:style w:type="character" w:customStyle="1" w:styleId="Heading4Char">
    <w:name w:val="Heading 4 Char"/>
    <w:basedOn w:val="DefaultParagraphFont"/>
    <w:link w:val="Heading4"/>
    <w:semiHidden/>
    <w:rsid w:val="000A111F"/>
    <w:rPr>
      <w:rFonts w:ascii="Times New Roman" w:eastAsia="Times New Roman" w:hAnsi="Times New Roman" w:cs="Times New Roman"/>
      <w:sz w:val="28"/>
      <w:lang w:eastAsia="ru-RU"/>
    </w:rPr>
  </w:style>
  <w:style w:type="paragraph" w:styleId="Title">
    <w:name w:val="Title"/>
    <w:basedOn w:val="Normal"/>
    <w:next w:val="Subtitle"/>
    <w:link w:val="TitleChar"/>
    <w:qFormat/>
    <w:rsid w:val="000A111F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0A111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1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A111F"/>
    <w:rPr>
      <w:rFonts w:eastAsiaTheme="minorEastAsia"/>
      <w:color w:val="5A5A5A" w:themeColor="text1" w:themeTint="A5"/>
      <w:spacing w:val="15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2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84" Type="http://schemas.openxmlformats.org/officeDocument/2006/relationships/footer" Target="footer1.xml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4.wmf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9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80" Type="http://schemas.openxmlformats.org/officeDocument/2006/relationships/image" Target="media/image34.wmf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7.wmf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73" Type="http://schemas.openxmlformats.org/officeDocument/2006/relationships/image" Target="media/image31.wmf"/><Relationship Id="rId78" Type="http://schemas.openxmlformats.org/officeDocument/2006/relationships/image" Target="media/image33.wmf"/><Relationship Id="rId81" Type="http://schemas.openxmlformats.org/officeDocument/2006/relationships/oleObject" Target="embeddings/oleObject41.bin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2.wmf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28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26</Pages>
  <Words>5006</Words>
  <Characters>28536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Antonov, Denis</cp:lastModifiedBy>
  <cp:revision>7</cp:revision>
  <dcterms:created xsi:type="dcterms:W3CDTF">2014-05-26T19:31:00Z</dcterms:created>
  <dcterms:modified xsi:type="dcterms:W3CDTF">2014-05-28T05:12:00Z</dcterms:modified>
</cp:coreProperties>
</file>