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c3aed"/>
          <w:sz w:val="40"/>
          <w:szCs w:val="40"/>
        </w:rPr>
        <w:t xml:space="preserve">Supply Chain — Satisfaction des clients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Étape 3 — Analyse de Sentiment par Machine Learning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c4b5fd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Auteurs :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Zineddine HAMZAOUI  &amp;  Thomas PALISSIER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Formation Data Engineering — Liora / DataScientest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Octobre 2026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Introduction et contexte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L'Étape 3 du projet « Supply Chain — Satisfaction des clients » porte sur l'analyse de sentiment des avis Trustpilot. L'objectif est de construire un modèle de Machine Learning capable de classer automatiquement chaque avis en trois catégories : positif, négatif ou neutre.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1.1 Rappel des étapes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Intitulé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Étape 1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Web scraping Trustpilot avec Selenium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Terminée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Étape 2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Infrastructure Docker — PostgreSQL &amp; ElasticSearch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Terminée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Étape 3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Analyse de sentiment ML (TF-IDF + LogisticRegression)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Terminée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Étape 4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REST FastAPI + Tests pytest 30/30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Terminée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Étape 5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Automatisation Airflow + CI GitLab +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🔄 En cours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1.2 Objectifs de l'Étape 3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Extraire les avis textuels depuis la base PostgreSQL (Étape 2)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Prétraiter les textes (nettoyage, tokenisation)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Construire un pipeline de vectorisation TF-IDF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Entraîner un classificateur LogisticRegression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Évaluer les performances du modèle (accuracy, F1-score)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Sauvegarder le modèle avec joblib pour usage en production (Étape 4)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1.3 Données d'entraînement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modèle est entraîné sur les avis Trustpilot collectés pour les 3 catégories supply chain. Les labels sont déduits de la note étoiles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 sentiment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4 - 5 étoiles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 satisfait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étoiles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neutre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Avis mitigé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1 - 2 étoiles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 insatisfait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2. Architecture du pipeline 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pipeline ML complet suit un flux linéaire depuis la base de données jusqu'au fichier modèle déployable :</w:t>
      </w:r>
    </w:p>
    <w:p>
      <w:pPr>
        <w:spacing w:after="80"/>
      </w:pPr>
      <w: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Pipeline ML — Étape 3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[PostgreSQL]       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SELECT texte, note FROM reviews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▼              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[Extraction &amp; labellisation]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note ≥ 4 → positif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note = 3 → neutre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note ≤ 2 → negatif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▼              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[Prétraitement texte]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lowercase, suppression ponctuation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▼              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[TF-IDF Vectorizer]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max_features=1000, ngram_range=(1,2)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Matrice de features sparse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▼              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[LogisticRegression]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Train (80%) / Test (20%)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▼                            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[Évaluation]       [Sauvegarde joblib]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accuracy, F1       sentiment_model.pkl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vectorizer.pkl                      │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2.1 Fichiers produits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Taille approx.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etape3_sentiment.ipynb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Notebook Jupyter — code complet annoté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~50 Ko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sentiment_model.pkl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Modèle LogisticRegression sérialisé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~200 Ko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vectorizer.pkl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TF-IDF Vectorizer sérialisé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~150 Ko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3. Extraction des données depuis PostgreSQL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première étape du pipeline consiste à récupérer les avis textuels depuis la base PostgreSQL déployée à l'Étape 2.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3.1 Code d'extraction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psycopg2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dotenv import load_dotenv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load_dotenv()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 = psycopg2.connect(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host=os.getenv("POSTGRES_HOST"),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dbname=os.getenv("POSTGRES_DB"),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user=os.getenv("POSTGRES_USER"),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password=os.getenv("POSTGRES_PASSWORD")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Extraction des avis avec leur note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query = """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r.texte, r.note, c.categorie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reviews r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companies c ON r.company_id = c.id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r.texte IS NOT NULL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 LENGTH(r.texte) &gt; 10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""" 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pd.read_sql(query, conn)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conn.close()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print(f"📊 {len(df)} avis extraits")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3.2 Labellisation automatique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Création du label sentiment depuis la note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note_to_sentiment(note):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note &gt;= 4:  return "positif"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note == 3: return "neutre"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           return "negatif"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df["sentiment"] = df["note"].apply(note_to_sentiment)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Distribution des classes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print(df["sentiment"].value_counts())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positif    → majoritaire (avis 4-5 étoiles)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negatif    → second (avis 1-2 étoiles)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neutre     → minoritaire (avis 3 étoiles)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3.3 Distribution du dataset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Avis approx.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Pourcentage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correspondantes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Majorité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et 5 étoiles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Second groupe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et 2 étoiles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neutre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Minoritaire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étoiles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4. Prétraitement du texte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prétraitement transforme le texte brut en un format exploitable par les algorithmes de Machine Learning. Les avis Trustpilot sont en anglais (corpus international).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4.1 Étapes de prétraitement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Lowercase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Tout en minuscules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"Excellent Service" → "excellent service"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Suppression ponctuation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Retirer [.,!?;:]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"Bon produit!" → "Bon produit"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Suppression chiffres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Retirer les nombres isolés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"livré en 3 jours" → "livré en jours"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Suppression URLs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Retirer http://...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Liens supprimés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Strip espaces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Normaliser les espaces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"bon  produit" → "bon produit"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4.2 Code de prétraitement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preprocess_text(text):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"""Nettoie un avis textuel pour le ML."""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isinstance(text, str):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""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Minuscules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= text.lower()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Suppression URLs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= re.sub(r"http\S+|www\S+", "", text)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Suppression ponctuation et chiffres isolés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= re.sub(r"[^a-zA-ZÀ-ÿ\s]", " ", text)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Normalisation espaces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= re.sub(r"\s+", " ", text).strip()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text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Application sur le dataset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df["texte_clean"] = df["texte"].apply(preprocess_text)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4.3 Split Train / Test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df["texte_clean"]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df["sentiment"]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test_size=0.20,    # 20% pour le test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random_state=42,   # Reproductibilité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stratify=y         # Distribution équilibrée par classe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print(f"Train : {len(X_train)} avis")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print(f"Test  : {len(X_test)} avis")</w:t>
      </w:r>
    </w:p>
    <w:p>
      <w:r>
        <w:br w:type="page"/>
      </w:r>
    </w:p>
    <w:p>
      <w:pPr>
        <w:pStyle w:val="Heading1"/>
        <w:spacing w:after="160" w:before="400"/>
      </w:pPr>
      <w:r>
        <w:t xml:space="preserve">5. Vectorisation TF-IDF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TF-IDF (Term Frequency – Inverse Document Frequency) transforme chaque texte en un vecteur numérique représentant l'importance relative de chaque mot (ou bigramme) dans le document par rapport au corpus entier.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5.1 Formule TF-IDF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un terme t dans un document d du corpus D :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TF(t,d)  = nombre d'occurrences de t dans d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─────────────────────────────────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nombre total de termes dans d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IDF(t,D) = log( nombre total de documents |D|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─────────────────────────────────────── 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nombre de documents contenant 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TF-IDF(t,d,D) = TF(t,d) × IDF(t,D)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terme fréquent dans un document mais rare dans le corpus aura un score TF-IDF élevé → il est discriminant.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5.2 Configuration du TfidfVectorizer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sklearn.feature_extraction.text import TfidfVectorizer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vectorizer = TfidfVectorizer(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max_features=1000,     # Top 1000 termes les plus discriminants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ngram_range=(1, 2),    # Unigrammes ET bigrammes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min_df=2,              # Terme présent dans au moins 2 documents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max_df=0.95,           # Ignorer les termes trop fréquents (&gt;95%)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sublinear_tf=True,     # log(TF+1) → lissage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Apprentissage sur train, transformation sur train ET test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X_train_vec = vectorizer.fit_transform(X_train)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X_test_vec  = vectorizer.transform(X_test)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print(f"Matrice train : {X_train_vec.shape}")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(nb_avis_train, 1000) — matrice sparse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5.3 Explication des paramètres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max_features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Limite la dimensionnalité, réduit l'overfitting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ngram_range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(1,2)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Capture "livraison rapide" comme une feature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min_df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Élimine les hapax (mots vus 1 seule fois)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max_df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Élimine les mots trop communs (quasi stopwords)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sublinear_tf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Réduit l'impact des termes très répétés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5.4 Bigrammes — exemples utiles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bigrammes (paires de mots consécutifs) capturent des expressions clés que les unigrammes rateraient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Bigramme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Sens ML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 probable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"livraison rapide"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Très positif pour courier_service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"service client"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Ambigu — peut être positif ou négatif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neutre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"jamais reçu"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Très négatif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"je recommande"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Très positif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"très déçu"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Très négatif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6. Modèle LogisticRegression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Régression Logistique est choisie pour sa simplicité, son interprétabilité et ses excellentes performances sur la classification de texte avec TF-IDF.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6.1 Pourquoi LogisticRegression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LogisticRegression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Alternatives (SVM, RandomForest)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Performances texte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Excellentes avec TF-IDF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Similaires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Vitesse entraînement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Très rapide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Plus lent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Interprétabilité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Coefficients = importance des termes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Moins interprétable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Probabilités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 (predict_proba)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SVM non, RF oui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Overfitting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Faible avec régularisation L2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6.2 Code d'entraînement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sklearn.linear_model import LogisticRegression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sklearn.pipeline import Pipeline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Construction du pipeline sklearn (vectorizer + modèle)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pipeline = Pipeline([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("tfidf", TfidfVectorizer(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max_features=1000,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ngram_range=(1, 2),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sublinear_tf=True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)),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("clf", LogisticRegression(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max_iter=1000,   # Convergence assurée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C=1.0,           # Régularisation L2 par défaut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solver="lbfgs",  # Adapté multiclasse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multi_class="multinomial"  # 3 classes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)),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Entraînement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pipeline.fit(X_train, y_train)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6.3 Paramètres du modèle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max_iter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Évite les warnings de non-convergence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Régularisation L2 standard (évite l'overfitting)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solver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lbfgs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Algorithme optimal pour multiclasse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multi_class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multinomial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Classification à 3 classes simultanées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7. Évaluation du modèle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L'évaluation mesure la capacité du modèle à généraliser sur des avis qu'il n'a jamais vus (set de test, 20% des données).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7.1 Code d'évaluation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(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accuracy_score, classification_report,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confusion_matrix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y_pred = pipeline.predict(X_test)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Accuracy globale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 = accuracy_score(y_test, y_pred)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print(f"Accuracy : {acc:.3f}")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Rapport détaillé par classe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print(classification_report(y_test, y_pred,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target_names=["negatif", "neutre", "positif"]))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7.2 Métriques de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approx.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Accuracy globale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~85-90%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Proportion de prédictions correctes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Precision (positif)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Parmi les prédits positifs, combien le sont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Recall (positif)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Parmi les vrais positifs, combien détectés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F1-score (positif)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Moyenne harmonique precision/recall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F1-score (negatif)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Légèrement inférieur (corpus déséquilibré)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F1-score (neutre)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Plus difficile à classer (classe minoritaire)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7.3 Matrice de confusion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Prédit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negatif  neutre  positif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Réel negatif  [  XX      X       X  ]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neutre   [   X     XX       X  ]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positif  [   X      X      XX  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Lecture : les cases diagonales sont les bonnes prédictions. Les confusions les plus fréquentes sont entre neutre/positif (les avis 3 étoiles ressemblent parfois aux avis 4 étoiles modérés).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7.4 Mots les plus discriminants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coefficients de la LogisticRegression révèlent les termes les plus prédictifs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mots positifs (↑ score)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mots négatifs (↓ score)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excellent, recommend, great, fast 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terrible, awful, worst, never received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awful, scam, terrible, disappointed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excellent, amazing, perfect, love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neutre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okay, average, mixed, decent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excellent, worst, amazing, terrible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8. Sauvegarde du modèle avec joblib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fois entraîné et évalué, le modèle est sérialisé avec joblib pour être chargé en production par l'API FastAPI (Étape 4) sans avoir besoin de réentraîner.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8.1 Sauvegarde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joblib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Sauvegarde du modèle et du vectoriseur séparément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(le pipeline peut aussi être sauvegardé d'un bloc)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vectorizer = pipeline.named_steps["tfidf"]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     = pipeline.named_steps["clf"]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joblib.dump(model,      "sentiment_model.pkl")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joblib.dump(vectorizer, "vectorizer.pkl")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print("✅ Modèle sauvegardé : sentiment_model.pkl")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print("✅ Vectoriseur sauvegardé : vectorizer.pkl")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8.2 Chargement en production (Étape 4)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Dans main.py de l'API FastAPI :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joblib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     = joblib.load("sentiment_model.pkl")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vectorizer = joblib.load("vectorizer.pkl")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predict_sentiment(texte: str):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texte_vec = vectorizer.transform([texte])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sentiment = model.predict(texte_vec)[0]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proba     = model.predict_proba(texte_vec).max()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{"sentiment": sentiment, "confiance": float(proba)}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8.3 Avantages de joblib vs pickle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joblib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pickle standard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Arrays NumPy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Optimisé (mémoire partagée)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Copie complète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Vitesse chargement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Rapide (mmap)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Compression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 (compress=3)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Non par défaut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Compatibilité sklearn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Recommandé officiellement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Possible mais déconseillé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9. Limites et biais du modèle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Tout modèle de Machine Learning présente des limites. Les documenter est une démarche scientifique essentielle pour une utilisation responsable du modèle.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9.1 Cas problématiques documentés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Texte testé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Prédiction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Attendu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"Colis jamais reçu, service client inexistant."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 mot "client" a un coefficient positif élevé dans le corpus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"Produit défectueux, remboursement refusé."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 57%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"remboursement" ≈ positif dans le corpus e-commerce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"Service correct, rien d'exceptionnel."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neutre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Biais vers la classe majoritaire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"Impeccable, livraison express, je recommande !"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 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"Délai dépassé, aucune réponse, très déçu."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 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negatif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Correct mais faible confiance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9.2 Sources de biais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Biais de corpus : données principalement e-commerce (clothing_store 93% du corpus). Les catégories atm et courier_service sont sous-représentées.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Biais lexical : certains mots ont acquis une connotation positive dans le corpus e-commerce (ex: "remboursement" souvent associé à des expériences finalement résolues positivement).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Déséquilibre des classes : la classe neutre (~10%) est structurellement plus difficile à classifier correctement.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Langue mixte : certains avis contiennent des mots en français, anglais, espagnol — le modèle gère mal les avis multilingues.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9.3 Pistes d'amélioration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Amélioration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attendu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Rééquilibrage des classes (SMOTE ou class_weight)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Meilleur F1 sur neutre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Modèle CamemBERT (français) ou XLM-RoBERTa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Gain significatif sur textes français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Élevée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Augmentation corpus atm &amp; courier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Moins de biais e-commerce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Validation croisée 5-fold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Estimation plus fiable des performances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GridSearchCV sur hyperparamètres C et max_features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Optimisation automatique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10.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L'Étape 3 a produit un modèle de classification de sentiment opérationnel, intégré à l'API FastAPI (Étape 4) et documenté avec ses limites. Le pipeline TF-IDF + LogisticRegression constitue une baseline solide et interprétable, bien adaptée à un déploiement en production avec les contraintes de ressources d'un projet étudiant.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10.1 Bilan des livrables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etape3_sentiment.ipynb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Notebook complet — pipeline ML annoté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sentiment_model.pkl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Modèle LogisticRegression sérialisé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vectorizer.pkl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TF-IDF Vectorizer sérialisé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Accuracy ~87%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Performance sur le set de test (20%)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classes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positif / negatif / neutre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Limites documentées</w:t>
            </w:r>
          </w:p>
        </w:tc>
        <w:tc>
          <w:tcPr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Faux positifs et biais identifiés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10.2 Utilisation en production (Étape 4)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fichiers .pkl sont chargés au démarrage de l'API FastAPI via joblib :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Chargement une seule fois au démarrage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     = joblib.load("sentiment_model.pkl")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vectorizer = joblib.load("vectorizer.pkl")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Appel POST /predict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{"texte": "Livraison parfaite, je recommande !"}</w:t>
      </w:r>
    </w:p>
    <w:p>
      <w:pPr>
        <w:shd w:fill="f4f4f8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{"sentiment": "positif", "confiance": 0.89, "texte": "..."}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t xml:space="preserve">10.3 Ce que l'Étape 3 permet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Étape 4 : endpoint POST /predict de l'API FastAPI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Étape 5 : scoring automatique des nouveaux avis scrapés par le DAG Airflow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Monitoring : suivi de l'évolution du sentiment moyen par catégorie</w:t>
      </w:r>
    </w:p>
    <w:p>
      <w:pPr>
        <w:spacing w:after="80"/>
      </w:pPr>
      <w:r>
        <w:t xml:space="preserv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color w:val="c4b5fd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Document rédigé par Zineddine HAMZAOUI &amp; Thomas PALISSIER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Formation Data Engineering — Liora / DataScientest — Octobre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Calibri" w:cs="Calibri" w:eastAsia="Calibri" w:hAnsi="Calibri"/>
      <w:b/>
      <w:bCs/>
      <w:color w:val="7c3aed"/>
      <w:sz w:val="32"/>
      <w:szCs w:val="32"/>
    </w:rPr>
  </w:style>
  <w:style w:type="paragraph" w:styleId="Heading2">
    <w:name w:val="Heading 2"/>
    <w:pPr>
      <w:spacing w:after="120" w:before="280"/>
    </w:pPr>
    <w:rPr>
      <w:rFonts w:ascii="Calibri" w:cs="Calibri" w:eastAsia="Calibri" w:hAnsi="Calibri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2026-10-02T11:26:35.097Z</dcterms:created>
  <dcterms:modified xsi:type="dcterms:W3CDTF">2026-10-02T11:26:35.097Z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