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0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Департамент образования города Москвы </w:t>
        <w:br/>
        <w:t xml:space="preserve">Государственное бюджетное общеобразовательное </w:t>
        <w:br/>
        <w:t xml:space="preserve">учреждение города Москвы 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Школа №1288 имени Героя Советского Союза Н.В. Троян»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Определение местоположения дежурного администратора в школе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Выполнила: Панченко Елена Александровна,</w:t>
      </w:r>
    </w:p>
    <w:p>
      <w:pPr>
        <w:spacing w:before="20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ученица 10 «Г»  класса</w:t>
      </w:r>
    </w:p>
    <w:p>
      <w:pPr>
        <w:spacing w:before="20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Руководитель: </w:t>
      </w:r>
    </w:p>
    <w:p>
      <w:pPr>
        <w:spacing w:before="20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Головин Александр Дмитриевич, учитель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 2019 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Титульный лист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Паспорт проекта………………………………………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Глава 1. Теоретическое обоснование темы проекта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Особенности работы дежурного администратора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 проблемы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Список литературы……………………………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Актуальность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Актуальность проекта состоит в том, что в настоящее время школьники испытывают трудности с подписанием заявлением у дежурных администраторов,потому что он не знает он не знает где он. Из-за чего ученик теряет время во время поиска администратора в школе.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проекта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приложение определяющее местоположение дежурного администратора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Задачи проекта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протоколы связи,базы данных.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Идея решения проблемы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приложение определяющее mac-адресс точки доступа, к которой оно подключенно, находит его значение в базе данных и выводит через электронную карту школы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Прогнозирование эффектов реализации решения/ негативных решений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ученики будут использовать систему оповещений,то сократят время, потраченное на поиск дежурного администратора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Целевая группа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Ученики школы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Администрация школы</w:t>
      </w: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0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Особенности работы дежурного администратора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Дежурный администратор – сотрудник школы, без подписи которого ученику нельзя покинуть здание школы раньше окончания учебного дня, т.к. учебное заведение несет ответственность за его жизнь и здоровье. В день  дежурства рабочим местом администратора является вся школа, потому что он должен владеть всей информацией о происходящем в ее стенах.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Когда ученику надо срочно покинуть здание школы, администратор может быть где угодно, и на его поиск может уйти много времени.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проблемы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Суть нашего решения заключается в создании приложения, способного определять MAC-адрес ближайшего к дежурному администратору роутера, находить его в базе данных и отображать на карте.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положительным сторонам решения можно отнести относительную точность местоположения, скорость получения информации учеником.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кабинет нашей школы оснащен роутером с уникальным физическим номером(MAC-адресом).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MAC-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(от англ. Media Access Control —, также физический адрес) — уникальный идентификатор, присваиваемый каждой единице активного оборудования или некоторым их интерфейсам в компьютерных сетях Ethernet(уникальный шестибайтный номер устройства). Частным случаем mac-адресса является BSSID.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BSSID(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«basic service set identifier», что значит «идентификатор базового служебного устройства»).- mac-адресс точки доступа к которой подключено устройство.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определить BSSID точки доспупа используются сетевые протоколы. Сетевой протокол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 Один из таких протоколов является ARP и RARP.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ARP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англ. Address Resolution Protocol — протокол определения адреса) — протокол в компьютерных сетях, предназначенный для определения MAC-адреса по IP-адресу другого компьютера. Так как Ip-адрес точки доступа известен зарание, значит мы можем определить BSSID с помощью ARP протокола.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Нам известен MAC-адрес точки доступа к которой подключенно устройство. Внутри программы есть база данных с устройством словаря( на каждый аргумент значение) заранее записанными mac-адресами и кабинетами. Программа сравнивает полученый аргумент с базой и выдает значение, тоесть номер кабинета.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полученного значения, из заготовленных картинок выбирается пикча с идентичным номером и отсылается на приложение установленное учеником по нажатию кнопки.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литературы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Олифер В., Олифер Н. Компьютерные сети. Принципы, технологии, протоколы: Учебник для вузов.5-е изд. — СПб.: Питер, 2016. — 992 с.: ил. — (Серия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Учебник для вузов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Крэйг Хант TCP/IP. Сетевое администрирование, 3-е издание. - Пер. с англ. - СПб: Сим-вол-Плюс, 2007. - 816 е., ил.</w:t>
      </w:r>
    </w:p>
    <w:p>
      <w:pPr>
        <w:spacing w:before="0" w:after="200" w:line="36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