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Durable Furnitures</w:t>
      </w:r>
    </w:p>
    <w:p>
      <w:r>
        <w:t xml:space="preserve">Interlude Home</w:t>
      </w:r>
    </w:p>
    <w:p>
      <w:pPr>
        <w:pStyle w:val="Heading2"/>
      </w:pPr>
      <w:r>
        <w:t xml:space="preserve">Bella Chandelier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llSpaced"/>
      </w:pPr>
      <w:r>
        <w:t xml:space="preserve">Like something out of a fairy tale book, the Bella Chandelier is sheer elegance in a stunning luminescent form. Handcrafted by Hubbardton Forge artisans, the Bella Chandelier is all graceful sweeping curves with six candelabra-style bulbs reaching upwards from its steelwork. The effect of the soft light glinting off of the expertly forged metal creates a dreamlike atmosphere to your surroundings. Escape into a world of sophisticated charm with a Bella Chandelier in your own home.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3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0">
    <w:abstractNumId w:val="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pPr>
      <w:spacing w:after="120"/>
    </w:pPr>
    <w:rPr>
      <w:b w:val="true"/>
      <w:bCs w:val="true"/>
      <w:color w:val="DE4121"/>
      <w:sz w:val="30"/>
      <w:szCs w:val="30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b w:val="true"/>
      <w:bCs w:val="true"/>
      <w:sz w:val="40"/>
      <w:szCs w:val="40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rPr>
      <w:color w:val="#FF0000"/>
    </w:rPr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side">
    <w:name w:val="Aside"/>
    <w:pPr>
      <w:spacing w:line="276"/>
      <w:ind w:left="720"/>
    </w:pPr>
    <w:rPr>
      <w:i w:val="true"/>
      <w:iCs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ceczwqfzvfsvxz3vvfecj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Bella Chandelier</dc:title>
  <dc:creator>Durable Furnitures</dc:creator>
  <cp:lastModifiedBy>Un-named</cp:lastModifiedBy>
  <cp:revision>1</cp:revision>
  <dcterms:created xsi:type="dcterms:W3CDTF">2021-07-16T15:10:46Z</dcterms:created>
  <dcterms:modified xsi:type="dcterms:W3CDTF">2021-07-16T15:10:46Z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