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B0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sz w:val="36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2113915</wp:posOffset>
            </wp:positionH>
            <wp:positionV relativeFrom="paragraph">
              <wp:posOffset>-68580</wp:posOffset>
            </wp:positionV>
            <wp:extent cx="1756410" cy="426085"/>
            <wp:effectExtent l="0" t="0" r="8890" b="5715"/>
            <wp:wrapNone/>
            <wp:docPr id="3" name="图片 3" descr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1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1525270</wp:posOffset>
            </wp:positionH>
            <wp:positionV relativeFrom="paragraph">
              <wp:posOffset>-156210</wp:posOffset>
            </wp:positionV>
            <wp:extent cx="648335" cy="587375"/>
            <wp:effectExtent l="0" t="0" r="0" b="9525"/>
            <wp:wrapNone/>
            <wp:docPr id="1026" name="图片 5" descr="校徽绿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5" descr="校徽绿色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58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53C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  <w:lang w:val="en-US" w:eastAsia="zh-CN"/>
        </w:rPr>
        <w:t>未来技术学院暑期社会实践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>种业调研问卷</w:t>
      </w:r>
    </w:p>
    <w:p w14:paraId="451B2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  <w:sectPr>
          <w:headerReference r:id="rId5" w:type="default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9EB5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  <w:t>1 基本作物种植情况</w:t>
      </w:r>
    </w:p>
    <w:tbl>
      <w:tblPr>
        <w:tblStyle w:val="33"/>
        <w:tblW w:w="8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8"/>
        <w:gridCol w:w="1286"/>
        <w:gridCol w:w="1282"/>
        <w:gridCol w:w="2427"/>
        <w:gridCol w:w="924"/>
        <w:gridCol w:w="1806"/>
      </w:tblGrid>
      <w:tr w14:paraId="1DE7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3" w:hRule="atLeast"/>
        </w:trPr>
        <w:tc>
          <w:tcPr>
            <w:tcW w:w="1118" w:type="dxa"/>
          </w:tcPr>
          <w:p w14:paraId="0ACB30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耕地面积（亩）</w:t>
            </w:r>
          </w:p>
        </w:tc>
        <w:tc>
          <w:tcPr>
            <w:tcW w:w="1286" w:type="dxa"/>
          </w:tcPr>
          <w:p w14:paraId="1717A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作物种类</w:t>
            </w: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（含面积）</w:t>
            </w:r>
          </w:p>
        </w:tc>
        <w:tc>
          <w:tcPr>
            <w:tcW w:w="1282" w:type="dxa"/>
          </w:tcPr>
          <w:p w14:paraId="3AB33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品种名称（含时间）</w:t>
            </w:r>
          </w:p>
        </w:tc>
        <w:tc>
          <w:tcPr>
            <w:tcW w:w="2427" w:type="dxa"/>
          </w:tcPr>
          <w:p w14:paraId="6386C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选种依据            （如不包含，填至备注）</w:t>
            </w:r>
          </w:p>
        </w:tc>
        <w:tc>
          <w:tcPr>
            <w:tcW w:w="924" w:type="dxa"/>
          </w:tcPr>
          <w:p w14:paraId="7F5AC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806" w:type="dxa"/>
          </w:tcPr>
          <w:p w14:paraId="638C9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种子来源</w:t>
            </w:r>
          </w:p>
        </w:tc>
      </w:tr>
      <w:tr w14:paraId="08EE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36" w:hRule="atLeast"/>
        </w:trPr>
        <w:tc>
          <w:tcPr>
            <w:tcW w:w="1118" w:type="dxa"/>
          </w:tcPr>
          <w:p w14:paraId="4C11A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/>
                <w:bCs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6" w:type="dxa"/>
          </w:tcPr>
          <w:p w14:paraId="5A72F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/>
                <w:bCs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2" w:type="dxa"/>
          </w:tcPr>
          <w:p w14:paraId="7F04D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7" w:type="dxa"/>
          </w:tcPr>
          <w:p w14:paraId="63542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高产 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耐病性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成熟期短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市场价格好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种子价格低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技术服务支持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政策补贴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</w:p>
        </w:tc>
        <w:tc>
          <w:tcPr>
            <w:tcW w:w="924" w:type="dxa"/>
          </w:tcPr>
          <w:p w14:paraId="2C3D3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6" w:type="dxa"/>
          </w:tcPr>
          <w:p w14:paraId="3E4C11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宋体" w:cs="楷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农资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市场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村委会/合作社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网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购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种子公司配送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自留种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</w:tr>
    </w:tbl>
    <w:p w14:paraId="743ED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  <w:t>2 农户经营与盈利模式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1"/>
        <w:gridCol w:w="1868"/>
        <w:gridCol w:w="1674"/>
        <w:gridCol w:w="2068"/>
        <w:gridCol w:w="1475"/>
      </w:tblGrid>
      <w:tr w14:paraId="2553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4" w:hRule="atLeast"/>
        </w:trPr>
        <w:tc>
          <w:tcPr>
            <w:tcW w:w="1771" w:type="dxa"/>
            <w:tcBorders>
              <w:top w:val="single" w:color="auto" w:sz="4" w:space="0"/>
              <w:left w:val="single" w:color="auto" w:sz="4" w:space="0"/>
            </w:tcBorders>
          </w:tcPr>
          <w:p w14:paraId="60D0B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农业收入来源</w:t>
            </w:r>
          </w:p>
        </w:tc>
        <w:tc>
          <w:tcPr>
            <w:tcW w:w="1868" w:type="dxa"/>
            <w:tcBorders>
              <w:top w:val="single" w:color="auto" w:sz="4" w:space="0"/>
            </w:tcBorders>
          </w:tcPr>
          <w:p w14:paraId="2FD81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全年农业净利润（去除成本，元）</w:t>
            </w:r>
          </w:p>
        </w:tc>
        <w:tc>
          <w:tcPr>
            <w:tcW w:w="1674" w:type="dxa"/>
            <w:tcBorders>
              <w:top w:val="single" w:color="auto" w:sz="4" w:space="0"/>
            </w:tcBorders>
          </w:tcPr>
          <w:p w14:paraId="4BAED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主要盈利品种（含总体占比）</w:t>
            </w:r>
          </w:p>
        </w:tc>
        <w:tc>
          <w:tcPr>
            <w:tcW w:w="2068" w:type="dxa"/>
            <w:tcBorders>
              <w:top w:val="single" w:color="auto" w:sz="4" w:space="0"/>
            </w:tcBorders>
          </w:tcPr>
          <w:p w14:paraId="73808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盈利优势因素</w:t>
            </w:r>
          </w:p>
        </w:tc>
        <w:tc>
          <w:tcPr>
            <w:tcW w:w="1475" w:type="dxa"/>
            <w:tcBorders>
              <w:top w:val="single" w:color="auto" w:sz="4" w:space="0"/>
              <w:right w:val="single" w:color="auto" w:sz="4" w:space="0"/>
            </w:tcBorders>
          </w:tcPr>
          <w:p w14:paraId="7D0D7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种植模式</w:t>
            </w:r>
          </w:p>
        </w:tc>
      </w:tr>
      <w:tr w14:paraId="28438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01" w:hRule="atLeast"/>
        </w:trPr>
        <w:tc>
          <w:tcPr>
            <w:tcW w:w="1771" w:type="dxa"/>
            <w:tcBorders>
              <w:left w:val="single" w:color="auto" w:sz="4" w:space="0"/>
              <w:bottom w:val="single" w:color="auto" w:sz="4" w:space="0"/>
            </w:tcBorders>
          </w:tcPr>
          <w:p w14:paraId="55785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粮食售卖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特色作物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种苗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合作社分红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耕地出租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  <w:tc>
          <w:tcPr>
            <w:tcW w:w="1868" w:type="dxa"/>
            <w:tcBorders>
              <w:bottom w:val="single" w:color="auto" w:sz="4" w:space="0"/>
            </w:tcBorders>
          </w:tcPr>
          <w:p w14:paraId="596D1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74" w:type="dxa"/>
            <w:tcBorders>
              <w:bottom w:val="single" w:color="auto" w:sz="4" w:space="0"/>
            </w:tcBorders>
          </w:tcPr>
          <w:p w14:paraId="7B045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68" w:type="dxa"/>
            <w:tcBorders>
              <w:bottom w:val="single" w:color="auto" w:sz="4" w:space="0"/>
            </w:tcBorders>
          </w:tcPr>
          <w:p w14:paraId="60CBB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高产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价格优势（高/低）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订单收购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市场欢迎度高/地区（品牌）认可度高</w:t>
            </w:r>
            <w:r>
              <w:rPr>
                <w:rFonts w:hint="default" w:ascii="Times New Roman" w:hAnsi="Times New Roman" w:cs="Times New Roman"/>
              </w:rPr>
              <w:t xml:space="preserve">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成本较低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  <w:tc>
          <w:tcPr>
            <w:tcW w:w="1475" w:type="dxa"/>
            <w:tcBorders>
              <w:bottom w:val="single" w:color="auto" w:sz="4" w:space="0"/>
              <w:right w:val="single" w:color="auto" w:sz="4" w:space="0"/>
            </w:tcBorders>
          </w:tcPr>
          <w:p w14:paraId="5CBC9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自主零散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统一托管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合作社  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企业订单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</w:tr>
    </w:tbl>
    <w:p w14:paraId="1B1EC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  <w:t>3 生产成本与收益痛点调研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522"/>
        <w:gridCol w:w="1906"/>
        <w:gridCol w:w="2214"/>
      </w:tblGrid>
      <w:tr w14:paraId="7AFD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0" w:hRule="atLeast"/>
        </w:trPr>
        <w:tc>
          <w:tcPr>
            <w:tcW w:w="2214" w:type="dxa"/>
          </w:tcPr>
          <w:p w14:paraId="0BF8C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成本分布</w:t>
            </w:r>
          </w:p>
        </w:tc>
        <w:tc>
          <w:tcPr>
            <w:tcW w:w="2522" w:type="dxa"/>
          </w:tcPr>
          <w:p w14:paraId="77659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是否愿意购买更高价格的新种/良种（及原因）</w:t>
            </w:r>
          </w:p>
        </w:tc>
        <w:tc>
          <w:tcPr>
            <w:tcW w:w="1906" w:type="dxa"/>
          </w:tcPr>
          <w:p w14:paraId="51EEB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生产影响因素 （负面）</w:t>
            </w:r>
          </w:p>
        </w:tc>
        <w:tc>
          <w:tcPr>
            <w:tcW w:w="2214" w:type="dxa"/>
          </w:tcPr>
          <w:p w14:paraId="6BBBA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是否愿意扩大种植（扩大种类及原因）</w:t>
            </w:r>
          </w:p>
        </w:tc>
      </w:tr>
      <w:tr w14:paraId="600C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38" w:hRule="atLeast"/>
        </w:trPr>
        <w:tc>
          <w:tcPr>
            <w:tcW w:w="2214" w:type="dxa"/>
          </w:tcPr>
          <w:p w14:paraId="7C39F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种子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化肥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农药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人工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农机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  <w:tc>
          <w:tcPr>
            <w:tcW w:w="2522" w:type="dxa"/>
          </w:tcPr>
          <w:p w14:paraId="038EB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906" w:type="dxa"/>
          </w:tcPr>
          <w:p w14:paraId="252B8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6092D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</w:tr>
    </w:tbl>
    <w:p w14:paraId="29FF9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  <w:t>4 种业振兴政策认知与基层落地情况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1"/>
        <w:gridCol w:w="1771"/>
        <w:gridCol w:w="1366"/>
        <w:gridCol w:w="2602"/>
        <w:gridCol w:w="1346"/>
      </w:tblGrid>
      <w:tr w14:paraId="6A81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</w:tcPr>
          <w:p w14:paraId="5DB627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政策认知情况（是否听说）</w:t>
            </w:r>
          </w:p>
        </w:tc>
        <w:tc>
          <w:tcPr>
            <w:tcW w:w="1771" w:type="dxa"/>
          </w:tcPr>
          <w:p w14:paraId="07F83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村内是否提供以下扶持</w:t>
            </w:r>
          </w:p>
        </w:tc>
        <w:tc>
          <w:tcPr>
            <w:tcW w:w="1366" w:type="dxa"/>
          </w:tcPr>
          <w:p w14:paraId="5ADEE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村内农业生产的问题</w:t>
            </w:r>
          </w:p>
        </w:tc>
        <w:tc>
          <w:tcPr>
            <w:tcW w:w="2602" w:type="dxa"/>
          </w:tcPr>
          <w:p w14:paraId="3A455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期望政府/科研单位/企业提供什么种业支持</w:t>
            </w:r>
          </w:p>
        </w:tc>
        <w:tc>
          <w:tcPr>
            <w:tcW w:w="1346" w:type="dxa"/>
          </w:tcPr>
          <w:p w14:paraId="1E030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  <w:t>换好种是否帮助盈利</w:t>
            </w:r>
          </w:p>
        </w:tc>
      </w:tr>
      <w:tr w14:paraId="02FB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1" w:hRule="atLeast"/>
        </w:trPr>
        <w:tc>
          <w:tcPr>
            <w:tcW w:w="1771" w:type="dxa"/>
          </w:tcPr>
          <w:p w14:paraId="15681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种业振兴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良种推广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粮食安全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种质资源保护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十五五规划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  <w:tc>
          <w:tcPr>
            <w:tcW w:w="1771" w:type="dxa"/>
          </w:tcPr>
          <w:p w14:paraId="59ACE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免费供种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良种补贴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技术指导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高产示范田建设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default" w:ascii="Times New Roman" w:hAnsi="Times New Roman" w:cs="Times New Roman"/>
              </w:rPr>
              <w:t xml:space="preserve">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种植推荐 </w:t>
            </w:r>
            <w:r>
              <w:rPr>
                <w:rFonts w:hint="eastAsia" w:ascii="Times New Roman" w:hAnsi="Times New Roman" w:cs="Times New Roman"/>
                <w:lang w:eastAsia="zh-CN"/>
              </w:rPr>
              <w:t>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其他</w:t>
            </w:r>
          </w:p>
        </w:tc>
        <w:tc>
          <w:tcPr>
            <w:tcW w:w="1366" w:type="dxa"/>
          </w:tcPr>
          <w:p w14:paraId="2F83A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2" w:type="dxa"/>
          </w:tcPr>
          <w:p w14:paraId="7AE22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 w14:paraId="2DD94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cs="宋体"/>
                <w:b w:val="0"/>
                <w:bCs w:val="0"/>
                <w:i w:val="0"/>
                <w:color w:val="000000"/>
                <w:sz w:val="20"/>
                <w:szCs w:val="21"/>
                <w:vertAlign w:val="baseline"/>
                <w:lang w:val="en-US" w:eastAsia="zh-CN"/>
              </w:rPr>
            </w:pPr>
          </w:p>
        </w:tc>
      </w:tr>
    </w:tbl>
    <w:p w14:paraId="40A6C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cs="宋体"/>
          <w:b w:val="0"/>
          <w:bCs w:val="0"/>
          <w:i w:val="0"/>
          <w:color w:val="000000"/>
          <w:sz w:val="20"/>
          <w:szCs w:val="21"/>
          <w:vertAlign w:val="baseline"/>
          <w:lang w:val="en-US" w:eastAsia="zh-CN"/>
        </w:rPr>
      </w:pPr>
    </w:p>
    <w:sectPr>
      <w:type w:val="continuous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C4CCC">
    <w:pPr>
      <w:pStyle w:val="25"/>
      <w:jc w:val="left"/>
      <w:rPr>
        <w:rFonts w:hint="default"/>
        <w:lang w:val="en-US" w:eastAsia="zh-CN"/>
      </w:rPr>
    </w:pPr>
    <w:r>
      <w:rPr>
        <w:rFonts w:hint="eastAsia"/>
        <w:lang w:val="en-US" w:eastAsia="zh-CN"/>
      </w:rPr>
      <w:t>时间：         地点：          记录人：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723060"/>
    <w:rsid w:val="333C470E"/>
    <w:rsid w:val="3CF01087"/>
    <w:rsid w:val="40F276D3"/>
    <w:rsid w:val="466E61EE"/>
    <w:rsid w:val="4A9B1D3B"/>
    <w:rsid w:val="4BB04C03"/>
    <w:rsid w:val="4E723934"/>
    <w:rsid w:val="55043FA3"/>
    <w:rsid w:val="55AC5092"/>
    <w:rsid w:val="5E44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444</Words>
  <Characters>573</Characters>
  <Lines>0</Lines>
  <Paragraphs>0</Paragraphs>
  <TotalTime>1</TotalTime>
  <ScaleCrop>false</ScaleCrop>
  <LinksUpToDate>false</LinksUpToDate>
  <CharactersWithSpaces>662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池艺CharlieCharles</cp:lastModifiedBy>
  <dcterms:modified xsi:type="dcterms:W3CDTF">2026-07-22T07:57:37Z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eyJoZGlkIjoiZTVkYTVlOTc1YWM4NWM0Yjc4N2FmMTdlOTRkYzhjMGUiLCJ1c2VySWQiOiI0MjE2NzgyODMifQ==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1E357DEF488E48B39BF6BFEDA23485B4_13</vt:lpwstr>
  </property>
</Properties>
</file>