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DF3DC">
      <w:pPr>
        <w:numPr>
          <w:ilvl w:val="0"/>
          <w:numId w:val="0"/>
        </w:numPr>
        <w:spacing w:before="60" w:after="60" w:line="276" w:lineRule="auto"/>
        <w:jc w:val="center"/>
        <w:rPr>
          <w:rFonts w:hint="default" w:ascii="Times New Roman" w:hAnsi="Times New Roman" w:eastAsia="宋体" w:cs="Times New Roman"/>
          <w:b/>
          <w:sz w:val="56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56"/>
          <w:szCs w:val="36"/>
          <w:lang w:val="en-US" w:eastAsia="en-US" w:bidi="ar-SA"/>
        </w:rPr>
        <w:t>2026</w:t>
      </w:r>
      <w:r>
        <w:rPr>
          <w:rFonts w:hint="default" w:ascii="Times New Roman" w:hAnsi="Times New Roman" w:eastAsia="宋体" w:cs="Times New Roman"/>
          <w:b/>
          <w:sz w:val="56"/>
          <w:szCs w:val="36"/>
        </w:rPr>
        <w:t>S</w:t>
      </w:r>
      <w:r>
        <w:rPr>
          <w:rFonts w:hint="default" w:ascii="Times New Roman" w:hAnsi="Times New Roman" w:eastAsia="宋体" w:cs="Times New Roman"/>
          <w:b/>
          <w:sz w:val="56"/>
          <w:szCs w:val="36"/>
          <w:lang w:val="en-US" w:eastAsia="zh-CN"/>
        </w:rPr>
        <w:t>ummer</w:t>
      </w:r>
    </w:p>
    <w:p w14:paraId="6C5BBDB3">
      <w:pPr>
        <w:numPr>
          <w:ilvl w:val="0"/>
          <w:numId w:val="0"/>
        </w:numPr>
        <w:spacing w:before="60" w:after="60" w:line="276" w:lineRule="auto"/>
        <w:jc w:val="center"/>
        <w:rPr>
          <w:rFonts w:hint="default" w:ascii="Times New Roman" w:hAnsi="Times New Roman" w:eastAsia="宋体" w:cs="Times New Roman"/>
          <w:b/>
          <w:sz w:val="56"/>
          <w:szCs w:val="36"/>
        </w:rPr>
      </w:pPr>
      <w:r>
        <w:rPr>
          <w:rFonts w:hint="default" w:ascii="Times New Roman" w:hAnsi="Times New Roman" w:eastAsia="宋体" w:cs="Times New Roman"/>
          <w:b/>
          <w:sz w:val="56"/>
          <w:szCs w:val="36"/>
        </w:rPr>
        <w:t xml:space="preserve"> 育种模型项目:</w:t>
      </w:r>
    </w:p>
    <w:p w14:paraId="4EAD90C8">
      <w:pPr>
        <w:spacing w:before="60" w:after="60" w:line="276" w:lineRule="auto"/>
        <w:jc w:val="center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/>
          <w:sz w:val="56"/>
          <w:szCs w:val="36"/>
        </w:rPr>
        <w:t>README &amp; AI Coding 指南</w:t>
      </w:r>
    </w:p>
    <w:p w14:paraId="4AE7715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给 coworker 的项目速查手册。</w:t>
      </w:r>
    </w:p>
    <w:p w14:paraId="2DDA97C7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上半部分是项目 README，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下半部分是使用 AI (Claw/GPT/Claude) 编码时必须告知 AI 的上下文。</w:t>
      </w:r>
    </w:p>
    <w:p w14:paraId="23A6DCDE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40"/>
          <w:szCs w:val="28"/>
        </w:rPr>
      </w:pPr>
    </w:p>
    <w:p w14:paraId="359A41CC">
      <w:pPr>
        <w:spacing w:before="60" w:after="60" w:line="276" w:lineRule="auto"/>
        <w:jc w:val="center"/>
        <w:rPr>
          <w:rFonts w:hint="default" w:ascii="Times New Roman" w:hAnsi="Times New Roman" w:eastAsia="宋体" w:cs="Times New Roman"/>
          <w:sz w:val="32"/>
          <w:szCs w:val="28"/>
          <w:highlight w:val="darkRed"/>
        </w:rPr>
      </w:pPr>
      <w:r>
        <w:rPr>
          <w:rFonts w:hint="default" w:ascii="Times New Roman" w:hAnsi="Times New Roman" w:eastAsia="宋体" w:cs="Times New Roman"/>
          <w:b/>
          <w:sz w:val="40"/>
          <w:szCs w:val="28"/>
          <w:highlight w:val="darkRed"/>
        </w:rPr>
        <w:t>项目 README</w:t>
      </w:r>
    </w:p>
    <w:p w14:paraId="40B85CF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1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项目名称</w:t>
      </w:r>
    </w:p>
    <w:p w14:paraId="04DF35EE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环境-作物-管理互作模型 (Environment-Crop-Management Interaction Model)</w:t>
      </w:r>
    </w:p>
    <w:p w14:paraId="381B62D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对标: Xiao et al. (2024, *Nature Food* 5:59-71)</w:t>
      </w:r>
    </w:p>
    <w:p w14:paraId="5BDA768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32"/>
          <w:szCs w:val="28"/>
        </w:rPr>
      </w:pPr>
    </w:p>
    <w:p w14:paraId="4008FD7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目标</w:t>
      </w:r>
    </w:p>
    <w:p w14:paraId="4BC4908F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利用公开数据构建"环境指纹 + 品种性状 + 管理方案"三要素模型，产出两套结果:</w:t>
      </w:r>
    </w:p>
    <w:p w14:paraId="41FF0921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bCs/>
          <w:sz w:val="32"/>
          <w:szCs w:val="28"/>
          <w:highlight w:val="yellow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</w:rPr>
        <w:t>1. 最优农艺管理推荐 (氮肥、灌溉、秸秆还田)</w:t>
      </w:r>
    </w:p>
    <w:p w14:paraId="28850939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</w:rPr>
        <w:t>2. 最优育种改良方向 (哪些性状值得改良、改良幅度与产量增益的关系)</w:t>
      </w:r>
    </w:p>
    <w:p w14:paraId="2B417A92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bCs/>
          <w:sz w:val="28"/>
          <w:szCs w:val="28"/>
          <w:highlight w:val="yellow"/>
        </w:rPr>
      </w:pPr>
    </w:p>
    <w:p w14:paraId="6AA7E83F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3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技术架构 (5 层数据流)</w:t>
      </w:r>
    </w:p>
    <w:p w14:paraId="78D3D1B4">
      <w:pPr>
        <w:ind w:firstLine="480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2"/>
        </w:rPr>
        <w:t>第一层：数据获取层。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负责从公开数据源下载原始栅格/表格数据，存放于2026-SP/Data目录下。涉及Python的rasterio、urllib、BeautifulSoup等库和手动浏览器下载。</w:t>
      </w:r>
    </w:p>
    <w:p w14:paraId="7432D3BB">
      <w:pPr>
        <w:ind w:firstLine="480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2"/>
        </w:rPr>
        <w:t>第二层：特征工程层。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将不同分辨率、不同投影的多源数据统一到1km网格，构建标准化的环境指纹矩阵。核心工具为</w:t>
      </w:r>
      <w:r>
        <w:rPr>
          <w:rFonts w:hint="default" w:ascii="Times New Roman" w:hAnsi="Times New Roman" w:eastAsia="宋体" w:cs="Times New Roman"/>
          <w:b w:val="0"/>
          <w:sz w:val="24"/>
          <w:szCs w:val="22"/>
          <w:highlight w:val="yellow"/>
        </w:rPr>
        <w:t>rasterio（重采样）、geopandas（空间连接）、pandas（表格操作）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。</w:t>
      </w:r>
    </w:p>
    <w:p w14:paraId="670EF716">
      <w:pPr>
        <w:ind w:firstLine="480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2"/>
        </w:rPr>
        <w:t>第三层：建模层。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使用XGBoost回归器训练从环境指纹到产量/环境指标的映射模型。核心工具为</w:t>
      </w:r>
      <w:r>
        <w:rPr>
          <w:rFonts w:hint="default" w:ascii="Times New Roman" w:hAnsi="Times New Roman" w:eastAsia="宋体" w:cs="Times New Roman"/>
          <w:b w:val="0"/>
          <w:sz w:val="24"/>
          <w:szCs w:val="22"/>
          <w:highlight w:val="yellow"/>
        </w:rPr>
        <w:t>xgboost、scikit-learn（交叉验证、超参数调优）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。</w:t>
      </w:r>
    </w:p>
    <w:p w14:paraId="070A80F1">
      <w:pPr>
        <w:ind w:firstLine="480"/>
        <w:rPr>
          <w:rFonts w:hint="default" w:ascii="Times New Roman" w:hAnsi="Times New Roman" w:eastAsia="宋体" w:cs="Times New Roman"/>
          <w:sz w:val="24"/>
          <w:szCs w:val="2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2"/>
        </w:rPr>
        <w:t>第四层：优化层。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将训练好的XGBoost模型作为代理模型（surrogate），使用NSGA-II多目标遗传算法搜索最优的管理方案组合。核心工具为</w:t>
      </w:r>
      <w:r>
        <w:rPr>
          <w:rFonts w:hint="default" w:ascii="Times New Roman" w:hAnsi="Times New Roman" w:eastAsia="宋体" w:cs="Times New Roman"/>
          <w:b w:val="0"/>
          <w:sz w:val="24"/>
          <w:szCs w:val="22"/>
          <w:highlight w:val="yellow"/>
        </w:rPr>
        <w:t>pymoo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。</w:t>
      </w:r>
    </w:p>
    <w:p w14:paraId="4B753652">
      <w:pPr>
        <w:ind w:firstLine="480"/>
        <w:rPr>
          <w:rFonts w:hint="default" w:ascii="Times New Roman" w:hAnsi="Times New Roman" w:eastAsia="宋体" w:cs="Times New Roman"/>
          <w:b/>
          <w:sz w:val="28"/>
          <w:szCs w:val="2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2"/>
        </w:rPr>
        <w:t>第五层：解释与部署层。</w:t>
      </w:r>
      <w:r>
        <w:rPr>
          <w:rFonts w:hint="default" w:ascii="Times New Roman" w:hAnsi="Times New Roman" w:eastAsia="宋体" w:cs="Times New Roman"/>
          <w:b w:val="0"/>
          <w:sz w:val="24"/>
          <w:szCs w:val="22"/>
        </w:rPr>
        <w:t>使用SHAP解释特征重要性，使用Bootstrap量化不确定性，使用FastAPI将模型部署为RESTful服务。</w:t>
      </w:r>
    </w:p>
    <w:p w14:paraId="4BB56A29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36"/>
          <w:szCs w:val="28"/>
        </w:rPr>
      </w:pPr>
    </w:p>
    <w:p w14:paraId="723137E8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4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仓库结构</w:t>
      </w:r>
    </w:p>
    <w:p w14:paraId="199BDACD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2026-SP/</w:t>
      </w:r>
    </w:p>
    <w:p w14:paraId="14AB0541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.github/workflows/    # CI/CD</w:t>
      </w:r>
    </w:p>
    <w:p w14:paraId="24FCA2F8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data/                 # 数据目录 (gitignore, 不上传大文件)</w:t>
      </w:r>
    </w:p>
    <w:p w14:paraId="2774EB0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src/</w:t>
      </w:r>
    </w:p>
    <w:p w14:paraId="26241703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│   ├── data_ingest/      # 数据获取</w:t>
      </w:r>
    </w:p>
    <w:p w14:paraId="2985BB22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│   ├── features/         # 特征工程</w:t>
      </w:r>
    </w:p>
    <w:p w14:paraId="567F60E6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│   ├── models/           # 建模与训练</w:t>
      </w:r>
    </w:p>
    <w:p w14:paraId="4F862437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│   ├── optimization/     # NSGA-II 优化</w:t>
      </w:r>
    </w:p>
    <w:p w14:paraId="038AE4F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│   └── visualization/    # 可视化</w:t>
      </w:r>
    </w:p>
    <w:p w14:paraId="1391D8C6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tests/                # 单元测试</w:t>
      </w:r>
    </w:p>
    <w:p w14:paraId="1C2C0283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docs/                 # 文档</w:t>
      </w:r>
    </w:p>
    <w:p w14:paraId="00FFFC3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notebooks/            # Jupyter 探索</w:t>
      </w:r>
    </w:p>
    <w:p w14:paraId="029D7EAE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requirements.txt</w:t>
      </w:r>
    </w:p>
    <w:p w14:paraId="3C44471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Dockerfile</w:t>
      </w:r>
    </w:p>
    <w:p w14:paraId="5073BACE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├── README.md</w:t>
      </w:r>
    </w:p>
    <w:p w14:paraId="200AF08D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└── .gitignore</w:t>
      </w:r>
    </w:p>
    <w:p w14:paraId="218595BC">
      <w:pPr>
        <w:spacing w:before="60" w:after="60" w:line="276" w:lineRule="auto"/>
        <w:jc w:val="both"/>
        <w:rPr>
          <w:rFonts w:hint="eastAsia" w:cs="Times New Roman"/>
          <w:b/>
          <w:sz w:val="36"/>
          <w:szCs w:val="28"/>
          <w:lang w:val="en-US" w:eastAsia="zh-CN"/>
        </w:rPr>
      </w:pPr>
    </w:p>
    <w:p w14:paraId="12A1B7D3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5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环境搭建</w:t>
      </w:r>
    </w:p>
    <w:p w14:paraId="3EBFF922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default" w:ascii="Times New Roman" w:hAnsi="Times New Roman" w:eastAsia="宋体" w:cs="Times New Roman"/>
          <w:b/>
          <w:sz w:val="32"/>
          <w:szCs w:val="20"/>
        </w:rPr>
        <w:t>方案一: Conda (推荐)</w:t>
      </w:r>
    </w:p>
    <w:p w14:paraId="4F3A5C3F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default" w:ascii="Times New Roman" w:hAnsi="Times New Roman" w:eastAsia="宋体" w:cs="Times New Roman"/>
          <w:b/>
          <w:sz w:val="32"/>
          <w:szCs w:val="20"/>
        </w:rPr>
        <w:t>方案二: venv</w:t>
      </w:r>
    </w:p>
    <w:p w14:paraId="576C5B26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conda create -n 2026sp python=3.11</w:t>
      </w:r>
    </w:p>
    <w:p w14:paraId="683BCD98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conda activate 2026sp</w:t>
      </w:r>
    </w:p>
    <w:p w14:paraId="20102EF7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pip install numpy pandas xarray rasterio geopandas xgboost shap scikit-learn pymoo optuna matplotlib seaborn jupyter fastapi uvicorn</w:t>
      </w:r>
    </w:p>
    <w:p w14:paraId="1FFFE08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580ECFE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python -m venv venv</w:t>
      </w:r>
    </w:p>
    <w:p w14:paraId="018D93A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venv\Scripts\activate        # Windows</w:t>
      </w:r>
    </w:p>
    <w:p w14:paraId="6841AA49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pip install -r requirements.txt</w:t>
      </w:r>
    </w:p>
    <w:p w14:paraId="12E8BA42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</w:p>
    <w:p w14:paraId="2AF8EB5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</w:p>
    <w:p w14:paraId="54267B2F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6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分支策略 (GitHub Flow)</w:t>
      </w:r>
    </w:p>
    <w:p w14:paraId="1EF8F77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`main`: 永远可运行，只通过 PR 合并，禁止直接 push</w:t>
      </w:r>
    </w:p>
    <w:p w14:paraId="1AF62A0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`feature/xxx`: 从 main 创建，一个分支只做一件事 (如 `feature/add-nsga2-optimizer`)</w:t>
      </w:r>
    </w:p>
    <w:p w14:paraId="48BDC82A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`fix/xxx`: 紧急修复 (如 `fix/memory-leak-in-rasterio`)</w:t>
      </w:r>
    </w:p>
    <w:p w14:paraId="3C7E7DD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8"/>
          <w:szCs w:val="28"/>
        </w:rPr>
      </w:pPr>
    </w:p>
    <w:p w14:paraId="7B2883BB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7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提交信息规范 (Conventional Commits)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547"/>
        <w:gridCol w:w="5626"/>
      </w:tblGrid>
      <w:tr w14:paraId="5AC6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4CDAD08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前缀</w:t>
            </w:r>
          </w:p>
        </w:tc>
        <w:tc>
          <w:tcPr>
            <w:tcW w:w="1701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0B0289B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  <w:tc>
          <w:tcPr>
            <w:tcW w:w="623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D14AB9B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示例</w:t>
            </w:r>
          </w:p>
        </w:tc>
      </w:tr>
      <w:tr w14:paraId="683E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DC2C5E7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feat</w:t>
            </w:r>
          </w:p>
        </w:tc>
        <w:tc>
          <w:tcPr>
            <w:tcW w:w="1701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38067FB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新功能</w:t>
            </w:r>
          </w:p>
        </w:tc>
        <w:tc>
          <w:tcPr>
            <w:tcW w:w="623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39B3F0B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feat: 添加SHAP特征重要性分析模块</w:t>
            </w:r>
          </w:p>
        </w:tc>
      </w:tr>
      <w:tr w14:paraId="46413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F2A18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fix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A032C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修复bug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C7774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fix: 修复rasterio内存泄漏问题</w:t>
            </w:r>
          </w:p>
        </w:tc>
      </w:tr>
      <w:tr w14:paraId="5745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792F2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docs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FFAA2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文档更新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2E905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docs: 更新API接口文档</w:t>
            </w:r>
          </w:p>
        </w:tc>
      </w:tr>
      <w:tr w14:paraId="024D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6AB41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refactor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25434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代码重构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18547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refactor: 将数据加载逻辑提取为独立模块</w:t>
            </w:r>
          </w:p>
        </w:tc>
      </w:tr>
      <w:tr w14:paraId="69A1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49DB2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test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9689B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测试相关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7BAC2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test: 添加XGBoost交叉验证单元测试</w:t>
            </w:r>
          </w:p>
        </w:tc>
      </w:tr>
      <w:tr w14:paraId="5F92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3CD279F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chore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5BCE2B4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杂项/构建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B808B8D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chore: 更新requirements.txt依赖版本</w:t>
            </w:r>
          </w:p>
        </w:tc>
      </w:tr>
    </w:tbl>
    <w:p w14:paraId="60610ACE">
      <w:pPr>
        <w:spacing w:before="60" w:after="60" w:line="276" w:lineRule="auto"/>
        <w:jc w:val="both"/>
        <w:rPr>
          <w:rFonts w:hint="eastAsia" w:cs="Times New Roman"/>
          <w:b/>
          <w:sz w:val="36"/>
          <w:szCs w:val="28"/>
          <w:lang w:val="en-US" w:eastAsia="zh-CN"/>
        </w:rPr>
      </w:pPr>
    </w:p>
    <w:p w14:paraId="3ED25758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>8 预期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287"/>
        <w:gridCol w:w="2262"/>
        <w:gridCol w:w="2383"/>
      </w:tblGrid>
      <w:tr w14:paraId="706C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A7351D0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角色</w:t>
            </w:r>
          </w:p>
        </w:tc>
        <w:tc>
          <w:tcPr>
            <w:tcW w:w="228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98F607A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负责模块</w:t>
            </w:r>
          </w:p>
        </w:tc>
        <w:tc>
          <w:tcPr>
            <w:tcW w:w="2262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992758F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yellow"/>
                <w14:textFill>
                  <w14:solidFill>
                    <w14:schemeClr w14:val="accent1"/>
                  </w14:solidFill>
                </w14:textFill>
              </w:rPr>
              <w:t>核心技能</w:t>
            </w:r>
          </w:p>
        </w:tc>
        <w:tc>
          <w:tcPr>
            <w:tcW w:w="2383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24CDFE1"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交付物</w:t>
            </w:r>
          </w:p>
        </w:tc>
      </w:tr>
      <w:tr w14:paraId="2299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0CE3B1F5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数据工程师</w:t>
            </w:r>
          </w:p>
        </w:tc>
        <w:tc>
          <w:tcPr>
            <w:tcW w:w="228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056117D7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第1-2层：数据获取、预处理、特征工程</w:t>
            </w:r>
          </w:p>
        </w:tc>
        <w:tc>
          <w:tcPr>
            <w:tcW w:w="2262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3B4019F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rasterio, geopandas, pandas, xarray</w:t>
            </w:r>
          </w:p>
        </w:tc>
        <w:tc>
          <w:tcPr>
            <w:tcW w:w="2383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FF030DB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环境指纹矩阵(CSV/Parquet)</w:t>
            </w:r>
          </w:p>
        </w:tc>
      </w:tr>
      <w:tr w14:paraId="456A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EE09F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建模工程师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E8F1E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第3-4层：XGBoost训练、NSGA-II优化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D5AEE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xgboost, scikit-learn, pymoo, optuna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6F672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训练好的模型(pkl)、优化结果CSV</w:t>
            </w:r>
          </w:p>
        </w:tc>
      </w:tr>
      <w:tr w14:paraId="7DF2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6A60E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分析工程师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DC4AC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第5层：SHAP解释、Bootstrap、统计分析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53E2F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shap, numpy, scipy, R/tidyverse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88356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特征重要性图、不确定性区间、统计检验报告</w:t>
            </w:r>
          </w:p>
        </w:tc>
      </w:tr>
      <w:tr w14:paraId="1256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9746A51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部署工程师</w:t>
            </w:r>
          </w:p>
        </w:tc>
        <w:tc>
          <w:tcPr>
            <w:tcW w:w="228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808BB47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第5层：API服务、可视化、文档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6A0E5FF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FastAPI, Docker, GitHub Actions</w:t>
            </w:r>
          </w:p>
        </w:tc>
        <w:tc>
          <w:tcPr>
            <w:tcW w:w="2383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70F38FD">
            <w:pP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Docker镜像、API文档、使用手册</w:t>
            </w:r>
          </w:p>
        </w:tc>
      </w:tr>
    </w:tbl>
    <w:p w14:paraId="7B4D8E36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40"/>
          <w:szCs w:val="28"/>
        </w:rPr>
      </w:pPr>
    </w:p>
    <w:p w14:paraId="599CE49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40"/>
          <w:szCs w:val="28"/>
        </w:rPr>
      </w:pPr>
    </w:p>
    <w:p w14:paraId="2CCCA282">
      <w:pPr>
        <w:spacing w:before="60" w:after="60" w:line="276" w:lineRule="auto"/>
        <w:jc w:val="center"/>
        <w:rPr>
          <w:rFonts w:hint="default" w:ascii="Times New Roman" w:hAnsi="Times New Roman" w:eastAsia="宋体" w:cs="Times New Roman"/>
          <w:sz w:val="32"/>
          <w:szCs w:val="28"/>
          <w:highlight w:val="darkRed"/>
        </w:rPr>
      </w:pPr>
      <w:r>
        <w:rPr>
          <w:rFonts w:hint="default" w:ascii="Times New Roman" w:hAnsi="Times New Roman" w:eastAsia="宋体" w:cs="Times New Roman"/>
          <w:b/>
          <w:sz w:val="40"/>
          <w:szCs w:val="28"/>
          <w:highlight w:val="darkRed"/>
        </w:rPr>
        <w:t>AI Coding 指南</w:t>
      </w:r>
    </w:p>
    <w:p w14:paraId="7CCD36A5">
      <w:pPr>
        <w:spacing w:before="60" w:after="60" w:line="276" w:lineRule="auto"/>
        <w:jc w:val="both"/>
        <w:rPr>
          <w:rFonts w:hint="eastAsia" w:cs="Times New Roman"/>
          <w:b/>
          <w:bCs/>
          <w:sz w:val="32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使用 AI (Claw/GPT/Claude/Copilot) 写代码前，</w:t>
      </w:r>
      <w:r>
        <w:rPr>
          <w:rFonts w:hint="default" w:ascii="Times New Roman" w:hAnsi="Times New Roman" w:eastAsia="宋体" w:cs="Times New Roman"/>
          <w:b/>
          <w:bCs/>
          <w:sz w:val="32"/>
          <w:szCs w:val="28"/>
        </w:rPr>
        <w:t>请把以下内容粘贴给 AI，作为项目上下文</w:t>
      </w:r>
      <w:r>
        <w:rPr>
          <w:rFonts w:hint="eastAsia" w:cs="Times New Roman"/>
          <w:b/>
          <w:bCs/>
          <w:sz w:val="32"/>
          <w:szCs w:val="28"/>
          <w:lang w:eastAsia="zh-CN"/>
        </w:rPr>
        <w:t>！</w:t>
      </w:r>
    </w:p>
    <w:p w14:paraId="3DDDB767">
      <w:pPr>
        <w:spacing w:before="60" w:after="60" w:line="276" w:lineRule="auto"/>
        <w:jc w:val="both"/>
        <w:rPr>
          <w:rFonts w:hint="eastAsia" w:cs="Times New Roman"/>
          <w:b/>
          <w:bCs/>
          <w:sz w:val="32"/>
          <w:szCs w:val="28"/>
          <w:lang w:eastAsia="zh-CN"/>
        </w:rPr>
      </w:pPr>
    </w:p>
    <w:p w14:paraId="318C6D61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eastAsia" w:cs="Times New Roman"/>
          <w:b/>
          <w:sz w:val="36"/>
          <w:szCs w:val="28"/>
          <w:lang w:val="en-US" w:eastAsia="zh-CN"/>
        </w:rPr>
        <w:t xml:space="preserve">1 </w:t>
      </w:r>
      <w:r>
        <w:rPr>
          <w:rFonts w:hint="default" w:ascii="Times New Roman" w:hAnsi="Times New Roman" w:eastAsia="宋体" w:cs="Times New Roman"/>
          <w:b/>
          <w:sz w:val="36"/>
          <w:szCs w:val="28"/>
        </w:rPr>
        <w:t>项目概况 (告诉 AI 这是干什么的)</w:t>
      </w:r>
    </w:p>
    <w:p w14:paraId="682A87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本项目是一个农业模型研究项目，目标是用 XGBoost 模拟作物过程模型 (APSIM)</w:t>
      </w:r>
    </w:p>
    <w:p w14:paraId="57AD9A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的输出，然后用 NSGA-II 多目标遗传算法搜索最优管理方案。</w:t>
      </w:r>
    </w:p>
    <w:p w14:paraId="4C79E2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0BF991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研究区域: 北京市平谷区</w:t>
      </w:r>
    </w:p>
    <w:p w14:paraId="3F4A6D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作物: 冬小麦 + 夏玉米轮作</w:t>
      </w:r>
    </w:p>
    <w:p w14:paraId="24E80A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对标论文: Xiao et al. (2024, Nature Food 5:59-71)</w:t>
      </w:r>
    </w:p>
    <w:p w14:paraId="003192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164152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项目代码仓库路径: D:\2026-SP\</w:t>
      </w:r>
    </w:p>
    <w:p w14:paraId="3E6701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数据目录: D:\2026-SP\Data\</w:t>
      </w:r>
    </w:p>
    <w:p w14:paraId="159A39AA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</w:p>
    <w:p w14:paraId="7D3918F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  <w:highlight w:val="yellow"/>
        </w:rPr>
      </w:pPr>
      <w:r>
        <w:rPr>
          <w:rFonts w:hint="default" w:ascii="Times New Roman" w:hAnsi="Times New Roman" w:eastAsia="宋体" w:cs="Times New Roman"/>
          <w:b/>
          <w:sz w:val="36"/>
          <w:szCs w:val="28"/>
          <w:highlight w:val="yellow"/>
        </w:rPr>
        <w:t>2 固定参数 (必须硬编码或配置化)</w:t>
      </w:r>
    </w:p>
    <w:p w14:paraId="3512986F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以下参数是整个项目的"物理常数"，任何代码都应使用这些值，</w:t>
      </w:r>
      <w:r>
        <w:rPr>
          <w:rFonts w:hint="eastAsia" w:cs="Times New Roman"/>
          <w:b/>
          <w:bCs/>
          <w:sz w:val="32"/>
          <w:szCs w:val="28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/>
          <w:bCs/>
          <w:sz w:val="32"/>
          <w:szCs w:val="28"/>
        </w:rPr>
        <w:t>I 不能随意改动</w:t>
      </w:r>
      <w:r>
        <w:rPr>
          <w:rFonts w:hint="default" w:ascii="Times New Roman" w:hAnsi="Times New Roman" w:eastAsia="宋体" w:cs="Times New Roman"/>
          <w:b w:val="0"/>
          <w:sz w:val="32"/>
          <w:szCs w:val="28"/>
        </w:rPr>
        <w:t>:</w:t>
      </w:r>
    </w:p>
    <w:p w14:paraId="12DAD7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空间参数</w:t>
      </w:r>
    </w:p>
    <w:p w14:paraId="5074B1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时间参数</w:t>
      </w:r>
    </w:p>
    <w:p w14:paraId="235CA5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特征维度 (总计约 55-75 维)</w:t>
      </w:r>
    </w:p>
    <w:p w14:paraId="4368D6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模型目标变量</w:t>
      </w:r>
    </w:p>
    <w:p w14:paraId="35F3E1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XGBoost 默认超参 (可通过 Optuna 调优)</w:t>
      </w:r>
    </w:p>
    <w:p w14:paraId="235771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21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NSGA-II 默认参数</w:t>
      </w:r>
    </w:p>
    <w:p w14:paraId="5E55E8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32"/>
          <w:szCs w:val="20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/>
          <w:sz w:val="32"/>
          <w:szCs w:val="20"/>
        </w:rPr>
        <w:t>Bootstrap 不确定性量化</w:t>
      </w:r>
    </w:p>
    <w:p w14:paraId="0CA5EAA7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32"/>
          <w:szCs w:val="20"/>
        </w:rPr>
      </w:pPr>
    </w:p>
    <w:p w14:paraId="496643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target_crs: "EPSG:4326"           # 统一坐标系 WGS84</w:t>
      </w:r>
    </w:p>
    <w:p w14:paraId="09BDE4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resolution: 0.008333              # 约 1km (度)</w:t>
      </w:r>
    </w:p>
    <w:p w14:paraId="244AE3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grid_points: 65                   # 平谷区 1km 网格点数</w:t>
      </w:r>
    </w:p>
    <w:p w14:paraId="0AD52C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study_area: "北京市平谷区"</w:t>
      </w:r>
    </w:p>
    <w:p w14:paraId="29EECD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085223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growing_season: [3, 4, 5, 6, 7, 8, 9]  # 生长季月份</w:t>
      </w:r>
    </w:p>
    <w:p w14:paraId="29EA63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base_temperatures: [0, 5, 10, 15, 20, 25]  # GDD 基温阈值</w:t>
      </w:r>
    </w:p>
    <w:p w14:paraId="20C0B5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7F383D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n_bio_vars: 19                    # WorldClim 生物气候变量</w:t>
      </w:r>
    </w:p>
    <w:p w14:paraId="006E7E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n_monthly_clim: 14                # 3-9月月均温 + 月降水</w:t>
      </w:r>
    </w:p>
    <w:p w14:paraId="396423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n_terrain: 3                      # 海拔、坡度、坡向</w:t>
      </w:r>
    </w:p>
    <w:p w14:paraId="7B38EC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n_soil: 8                         # 砂粒、粉粒、黏粒、SOC、pH、BD、CEC、N</w:t>
      </w:r>
    </w:p>
    <w:p w14:paraId="10299F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n_co2: 1                          # 大气 CO2 浓度</w:t>
      </w:r>
    </w:p>
    <w:p w14:paraId="4CDBB7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n_variety: 8                      # 品种性状 (来自品种审定公告)</w:t>
      </w:r>
    </w:p>
    <w:p w14:paraId="10D1C9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6ED429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targets:</w:t>
      </w:r>
    </w:p>
    <w:p w14:paraId="7FAF7A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- wheat_yield                    # 小麦产量</w:t>
      </w:r>
    </w:p>
    <w:p w14:paraId="4A83CD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- maize_yield                    # 玉米产量</w:t>
      </w:r>
    </w:p>
    <w:p w14:paraId="53B463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- n_leaching                     # 氮淋溶量</w:t>
      </w:r>
    </w:p>
    <w:p w14:paraId="485779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- delta_soc                      # 土壤有机碳变化</w:t>
      </w:r>
    </w:p>
    <w:p w14:paraId="55DA5D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7FBC64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xgb_defaults:</w:t>
      </w:r>
    </w:p>
    <w:p w14:paraId="74AF13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n_estimators: 500</w:t>
      </w:r>
    </w:p>
    <w:p w14:paraId="28279E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max_depth: 6</w:t>
      </w:r>
    </w:p>
    <w:p w14:paraId="00B71E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learning_rate: 0.05</w:t>
      </w:r>
    </w:p>
    <w:p w14:paraId="30C5F4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subsample: 0.8</w:t>
      </w:r>
    </w:p>
    <w:p w14:paraId="7636EC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colsample_bytree: 0.8</w:t>
      </w:r>
    </w:p>
    <w:p w14:paraId="15F9EF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random_state: 42</w:t>
      </w:r>
    </w:p>
    <w:p w14:paraId="5ADFC8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401925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nsga2_defaults:</w:t>
      </w:r>
    </w:p>
    <w:p w14:paraId="100F47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pop_size: 200</w:t>
      </w:r>
    </w:p>
    <w:p w14:paraId="77A667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n_gen: 500</w:t>
      </w:r>
    </w:p>
    <w:p w14:paraId="471759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decision_vars:                   # 管理方案决策变量及其范围</w:t>
      </w:r>
    </w:p>
    <w:p w14:paraId="685EC1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nitrogen_rate: [0, 300]        # kg/ha</w:t>
      </w:r>
    </w:p>
    <w:p w14:paraId="433380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irrigation_amount: [0, 400]    # mm</w:t>
      </w:r>
    </w:p>
    <w:p w14:paraId="6AC59D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straw_return_rate: [0, 1]      # 0-1 比例</w:t>
      </w:r>
    </w:p>
    <w:p w14:paraId="00BCB8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40F0B5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bootstrap:</w:t>
      </w:r>
    </w:p>
    <w:p w14:paraId="7B6064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n_iterations: 1000</w:t>
      </w:r>
    </w:p>
    <w:p w14:paraId="18F35E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ci_level: 0.95                   # 95% 置信区间</w:t>
      </w:r>
    </w:p>
    <w:p w14:paraId="6BCE1332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1"/>
          <w:szCs w:val="28"/>
        </w:rPr>
      </w:pPr>
    </w:p>
    <w:p w14:paraId="7584470D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color w:val="000000" w:themeColor="text1"/>
          <w:sz w:val="32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36"/>
          <w:szCs w:val="28"/>
          <w:highlight w:val="yellow"/>
          <w14:textFill>
            <w14:solidFill>
              <w14:schemeClr w14:val="tx1"/>
            </w14:solidFill>
          </w14:textFill>
        </w:rPr>
        <w:t>3 命名与格式规范 (AI 必须遵守)</w:t>
      </w:r>
    </w:p>
    <w:p w14:paraId="606641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所有代码严格遵循以下规范，违反即为错误:</w:t>
      </w:r>
    </w:p>
    <w:p w14:paraId="00B473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1. 变量/函数/文件名: snake_case (如 extract_features, build_matrix.py)</w:t>
      </w:r>
    </w:p>
    <w:p w14:paraId="6BB17F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2. 列名: 英文小写 + 下划线 (如 bio_1, gdd_10, sand_pct)</w:t>
      </w:r>
    </w:p>
    <w:p w14:paraId="497F52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3. 缺失值: NaN (决不允许用 -999, -9999 等魔法数字)</w:t>
      </w:r>
    </w:p>
    <w:p w14:paraId="43D90C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4. 类名: PascalCase (如 EnvironmentalFingerprintBuilder)</w:t>
      </w:r>
    </w:p>
    <w:p w14:paraId="246011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5. 常量: UPPER_SNAKE_CASE (如 TARGET_CRS, GRID_RESOLUTION)</w:t>
      </w:r>
    </w:p>
    <w:p w14:paraId="5F992C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6. 文件头: 必须包含模块 docstring</w:t>
      </w:r>
    </w:p>
    <w:p w14:paraId="109134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7. 可执行代码: 必须放在 if __name__ == "__main__" 中</w:t>
      </w:r>
    </w:p>
    <w:p w14:paraId="7DEDF1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8. 可配置参数: 抽取到 config.yaml, 禁止硬编码在 Python 中</w:t>
      </w:r>
    </w:p>
    <w:p w14:paraId="11FE31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4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9. 随机种子: 全局固定为 42 (np.random.seed(42), random_state=42)</w:t>
      </w:r>
    </w:p>
    <w:p w14:paraId="707EF80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 w:val="0"/>
          <w:sz w:val="24"/>
          <w:szCs w:val="36"/>
        </w:rPr>
      </w:pPr>
    </w:p>
    <w:p w14:paraId="66914461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  <w:highlight w:val="yellow"/>
        </w:rPr>
      </w:pPr>
      <w:r>
        <w:rPr>
          <w:rFonts w:hint="default" w:ascii="Times New Roman" w:hAnsi="Times New Roman" w:eastAsia="宋体" w:cs="Times New Roman"/>
          <w:b/>
          <w:sz w:val="36"/>
          <w:szCs w:val="28"/>
          <w:highlight w:val="yellow"/>
        </w:rPr>
        <w:t>4 模块间接口规范 (数据格式约定)</w:t>
      </w:r>
    </w:p>
    <w:p w14:paraId="36047B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所有模块间传递的数据遵循以下约定:</w:t>
      </w:r>
    </w:p>
    <w:p w14:paraId="1A8B46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格式: CSV 或 Parquet</w:t>
      </w:r>
    </w:p>
    <w:p w14:paraId="46E3A0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行定义: 每一行 = 一个地理位置点 (网格)</w:t>
      </w:r>
    </w:p>
    <w:p w14:paraId="67A706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列命名: snake_case (如 gdd_10, slope_deg)</w:t>
      </w:r>
    </w:p>
    <w:p w14:paraId="229039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缺失值: NaN (不是 -999!)</w:t>
      </w:r>
    </w:p>
    <w:p w14:paraId="14FE84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空间参考: WGS84 (EPSG:4326)</w:t>
      </w:r>
    </w:p>
    <w:p w14:paraId="65CDAE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分辨率: 0.008333 度 (约 1km)</w:t>
      </w:r>
    </w:p>
    <w:p w14:paraId="351B82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0"/>
          <w:szCs w:val="36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6"/>
        </w:rPr>
        <w:t>坐标列: lon, lat (必须保留)</w:t>
      </w:r>
    </w:p>
    <w:p w14:paraId="55D15D78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0382BBFC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4"/>
          <w:szCs w:val="40"/>
        </w:rPr>
      </w:pPr>
      <w:r>
        <w:rPr>
          <w:rFonts w:hint="default" w:ascii="Times New Roman" w:hAnsi="Times New Roman" w:eastAsia="宋体" w:cs="Times New Roman"/>
          <w:b w:val="0"/>
          <w:sz w:val="28"/>
          <w:szCs w:val="40"/>
          <w:highlight w:val="darkGreen"/>
        </w:rPr>
        <w:t>示例</w:t>
      </w:r>
      <w:r>
        <w:rPr>
          <w:rFonts w:hint="default" w:ascii="Times New Roman" w:hAnsi="Times New Roman" w:eastAsia="宋体" w:cs="Times New Roman"/>
          <w:b w:val="0"/>
          <w:sz w:val="28"/>
          <w:szCs w:val="40"/>
        </w:rPr>
        <w:t>一行数据:</w:t>
      </w:r>
    </w:p>
    <w:p w14:paraId="4EDA1BA9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4"/>
          <w:szCs w:val="40"/>
        </w:rPr>
      </w:pPr>
      <w:r>
        <w:rPr>
          <w:rFonts w:hint="default" w:ascii="Times New Roman" w:hAnsi="Times New Roman" w:eastAsia="宋体" w:cs="Times New Roman"/>
          <w:b w:val="0"/>
          <w:sz w:val="28"/>
          <w:szCs w:val="40"/>
        </w:rPr>
        <w:t>lon,lat,year,bio_1,bio_2,...,gdd_10,...,sand_pct,...,wheat_yield</w:t>
      </w:r>
    </w:p>
    <w:p w14:paraId="42D262C2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44"/>
          <w:szCs w:val="40"/>
        </w:rPr>
      </w:pPr>
      <w:r>
        <w:rPr>
          <w:rFonts w:hint="default" w:ascii="Times New Roman" w:hAnsi="Times New Roman" w:eastAsia="宋体" w:cs="Times New Roman"/>
          <w:b w:val="0"/>
          <w:sz w:val="28"/>
          <w:szCs w:val="40"/>
        </w:rPr>
        <w:t>116.9,40.1,2020,12.5,3.2,...,1850.3,...,42.1,...,6.8</w:t>
      </w:r>
    </w:p>
    <w:p w14:paraId="4F4E2EF3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36"/>
          <w:szCs w:val="28"/>
        </w:rPr>
      </w:pPr>
    </w:p>
    <w:p w14:paraId="3E9D5F95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sz w:val="36"/>
          <w:szCs w:val="28"/>
        </w:rPr>
        <w:t>5 关键代码模式 (给 AI 的模板)</w:t>
      </w:r>
    </w:p>
    <w:p w14:paraId="7AC70210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bCs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28"/>
        </w:rPr>
        <w:t>特征工程模块模板:</w:t>
      </w:r>
    </w:p>
    <w:p w14:paraId="554905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"""</w:t>
      </w:r>
    </w:p>
    <w:p w14:paraId="2666D7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特征工程模块: 从原始栅格数据构建环境指纹矩阵</w:t>
      </w:r>
    </w:p>
    <w:p w14:paraId="06B9E7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7A7B40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输入: Data/WorldClim/*.tif, Data/SRTM/*.tif, Data/SoilGrids/*.tif</w:t>
      </w:r>
    </w:p>
    <w:p w14:paraId="248A25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输出: features_matrix.parquet</w:t>
      </w:r>
    </w:p>
    <w:p w14:paraId="3EEC35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用法: python -m src.features.build_matrix --config config.yaml</w:t>
      </w:r>
    </w:p>
    <w:p w14:paraId="2D9271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"""</w:t>
      </w:r>
    </w:p>
    <w:p w14:paraId="24A1B9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import rasterio</w:t>
      </w:r>
    </w:p>
    <w:p w14:paraId="385407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import numpy as np</w:t>
      </w:r>
    </w:p>
    <w:p w14:paraId="79C812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import pandas as pd</w:t>
      </w:r>
    </w:p>
    <w:p w14:paraId="19F845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from pathlib import Path</w:t>
      </w:r>
    </w:p>
    <w:p w14:paraId="7C3F40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4FBC04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6027E8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class EnvironmentalFingerprintBuilder:</w:t>
      </w:r>
    </w:p>
    <w:p w14:paraId="56FC7A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"""环境指纹构建器"""</w:t>
      </w:r>
    </w:p>
    <w:p w14:paraId="4CFCB8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24F37F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def __init__(self, config):</w:t>
      </w:r>
    </w:p>
    <w:p w14:paraId="77AA97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self.data_dir = Path(config["data_dir"])</w:t>
      </w:r>
    </w:p>
    <w:p w14:paraId="02933C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self.grid_points = pd.read_parquet(config["grid_file"])</w:t>
      </w:r>
    </w:p>
    <w:p w14:paraId="633E56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self.target_crs = "EPSG:4326"</w:t>
      </w:r>
    </w:p>
    <w:p w14:paraId="787D7B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48D37F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def extract_worldclim_bio(self):</w:t>
      </w:r>
    </w:p>
    <w:p w14:paraId="4853B1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"""提取 19 个生物气候变量"""</w:t>
      </w:r>
    </w:p>
    <w:p w14:paraId="2759EF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pass</w:t>
      </w:r>
    </w:p>
    <w:p w14:paraId="2572D6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645FC8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def extract_all(self):</w:t>
      </w:r>
    </w:p>
    <w:p w14:paraId="041C57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"""执行完整提取流水线"""</w:t>
      </w:r>
    </w:p>
    <w:p w14:paraId="07E070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    pass</w:t>
      </w:r>
    </w:p>
    <w:p w14:paraId="0A7D96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5B3E48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5DF3FB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if __name__ == "__main__":</w:t>
      </w:r>
    </w:p>
    <w:p w14:paraId="0E7A2E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 xml:space="preserve">    main()</w:t>
      </w:r>
    </w:p>
    <w:p w14:paraId="3DA17EF6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bCs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28"/>
        </w:rPr>
        <w:t>模型训练必须使用空间分块交叉验证:</w:t>
      </w:r>
    </w:p>
    <w:p w14:paraId="7CD49B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由于空间自相关 (相邻网格环境相似), 简单随机划分会导致过拟合。</w:t>
      </w:r>
    </w:p>
    <w:p w14:paraId="0C4307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必须使用 Spatial Block CV:</w:t>
      </w:r>
    </w:p>
    <w:p w14:paraId="31D438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将 65 个网格按地理位置分为 5 块</w:t>
      </w:r>
    </w:p>
    <w:p w14:paraId="57E1D5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每次用 4 块训练, 1 块验证</w:t>
      </w:r>
    </w:p>
    <w:p w14:paraId="386275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旋转 5 次</w:t>
      </w:r>
    </w:p>
    <w:p w14:paraId="2CEFE1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</w:p>
    <w:p w14:paraId="740C1D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AI 写模型代码时必须使用此策略, 不能用 train_test_split 简单随机划分。</w:t>
      </w:r>
    </w:p>
    <w:p w14:paraId="48EE739F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36"/>
          <w:szCs w:val="28"/>
        </w:rPr>
      </w:pPr>
    </w:p>
    <w:p w14:paraId="031885D4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sz w:val="36"/>
          <w:szCs w:val="28"/>
        </w:rPr>
        <w:t>6 可视化规范</w:t>
      </w:r>
    </w:p>
    <w:p w14:paraId="4F9783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所有图表遵循:</w:t>
      </w:r>
    </w:p>
    <w:p w14:paraId="6285CE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字体: Times New Roman</w:t>
      </w:r>
    </w:p>
    <w:p w14:paraId="5D25F6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配色: 色盲友好调色板 (viridis / cividis / ggsci::scale_color_npg)</w:t>
      </w:r>
    </w:p>
    <w:p w14:paraId="6731CB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字号: &gt;= 8pt</w:t>
      </w:r>
    </w:p>
    <w:p w14:paraId="013F6E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子图标签: (a)(b)(c) 格式 (不是 1,2,3)</w:t>
      </w:r>
    </w:p>
    <w:p w14:paraId="68C5E3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1"/>
          <w:szCs w:val="28"/>
        </w:rPr>
        <w:t>- 导出格式: PDF 或 600 DPI TIFF (不是 PNG/JPG)</w:t>
      </w:r>
    </w:p>
    <w:p w14:paraId="6A0B2FAA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b/>
          <w:sz w:val="36"/>
          <w:szCs w:val="28"/>
        </w:rPr>
      </w:pPr>
    </w:p>
    <w:p w14:paraId="44BFF617">
      <w:pP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sz w:val="36"/>
          <w:szCs w:val="28"/>
        </w:rPr>
        <w:t>7 常见坑点 (AI 必须知道的)</w:t>
      </w:r>
    </w:p>
    <w:p w14:paraId="2762F9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1. rasterio 在 Windows 上必须用 conda 安装, 不能用 pip</w:t>
      </w:r>
    </w:p>
    <w:p w14:paraId="36903B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 xml:space="preserve">   (conda install -c conda-forge rasterio)</w:t>
      </w:r>
    </w:p>
    <w:p w14:paraId="356790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2. 训练前必须检查 NaN:</w:t>
      </w:r>
    </w:p>
    <w:p w14:paraId="60BECC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 xml:space="preserve">   df.isnull().sum() 和 np.isinf(X).sum()</w:t>
      </w:r>
    </w:p>
    <w:p w14:paraId="57823F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3. 大文件 (&gt;100MB) 不上传 Git, 使用 .gitignore 排除</w:t>
      </w:r>
    </w:p>
    <w:p w14:paraId="6D1047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4. SHAP 与某些 matplotlib 版本不兼容:</w:t>
      </w:r>
    </w:p>
    <w:p w14:paraId="601F01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 xml:space="preserve">   使用 shap &gt;= 0.42 + matplotlib &gt;= 3.7</w:t>
      </w:r>
    </w:p>
    <w:p w14:paraId="1A07F5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5. R ggplot2 中文显示问题:</w:t>
      </w:r>
    </w:p>
    <w:p w14:paraId="28F922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 xml:space="preserve">   安装 showtext 包 + font_add() 注册中文字体</w:t>
      </w:r>
    </w:p>
    <w:p w14:paraId="7EED2C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6. 数据单位间留空格: "180 kg/ha" 不是 "180kg/ha"</w:t>
      </w:r>
    </w:p>
    <w:p w14:paraId="5E1CD0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7. 缩写首次出现给出全称:</w:t>
      </w:r>
    </w:p>
    <w:p w14:paraId="5D4B2A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 xml:space="preserve">   "Growing Degree Days (GDD)"</w:t>
      </w:r>
    </w:p>
    <w:p w14:paraId="7DA7AA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6"/>
          <w:szCs w:val="32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>8. SoilGrids 数据获取需要使用 vsicurl + COG VRT 方式,</w:t>
      </w:r>
    </w:p>
    <w:p w14:paraId="11FE80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60" w:after="60" w:line="276" w:lineRule="auto"/>
        <w:jc w:val="both"/>
        <w:rPr>
          <w:rFonts w:hint="default" w:ascii="Times New Roman" w:hAnsi="Times New Roman" w:eastAsia="宋体" w:cs="Times New Roman"/>
          <w:sz w:val="32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2"/>
          <w:szCs w:val="32"/>
        </w:rPr>
        <w:t xml:space="preserve">   不是直接下载整个文件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40424"/>
    <w:rsid w:val="0DFA5B87"/>
    <w:rsid w:val="10484987"/>
    <w:rsid w:val="10BE10ED"/>
    <w:rsid w:val="1DC55869"/>
    <w:rsid w:val="23C465C3"/>
    <w:rsid w:val="2C27693E"/>
    <w:rsid w:val="2CF71E23"/>
    <w:rsid w:val="30446AC1"/>
    <w:rsid w:val="32591705"/>
    <w:rsid w:val="34DD1293"/>
    <w:rsid w:val="35470E02"/>
    <w:rsid w:val="3A0E1EEE"/>
    <w:rsid w:val="407C22A8"/>
    <w:rsid w:val="438F6A85"/>
    <w:rsid w:val="4A3E4206"/>
    <w:rsid w:val="4BB52B12"/>
    <w:rsid w:val="634E3D33"/>
    <w:rsid w:val="69A973BA"/>
    <w:rsid w:val="6A164324"/>
    <w:rsid w:val="6BE24E05"/>
    <w:rsid w:val="6F9311E9"/>
    <w:rsid w:val="70934920"/>
    <w:rsid w:val="750A2B3F"/>
    <w:rsid w:val="770A2F46"/>
    <w:rsid w:val="7B0A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2312</Words>
  <Characters>5681</Characters>
  <Lines>0</Lines>
  <Paragraphs>0</Paragraphs>
  <TotalTime>1</TotalTime>
  <ScaleCrop>false</ScaleCrop>
  <LinksUpToDate>false</LinksUpToDate>
  <CharactersWithSpaces>7031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池艺CharlieCharles</cp:lastModifiedBy>
  <dcterms:modified xsi:type="dcterms:W3CDTF">2026-07-21T06:20:13Z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eyJoZGlkIjoiZTVkYTVlOTc1YWM4NWM0Yjc4N2FmMTdlOTRkYzhjMGUiLCJ1c2VySWQiOiI0MjE2NzgyODMifQ==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72BE6391A3E4401D8B1C6B48FEB22B64_12</vt:lpwstr>
  </property>
</Properties>
</file>