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791E" w14:textId="486FD9BC" w:rsidR="009F0A3E" w:rsidRDefault="00C22788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01165">
        <w:rPr>
          <w:rFonts w:ascii="Times New Roman" w:hAnsi="Times New Roman" w:cs="Times New Roman"/>
          <w:b/>
          <w:sz w:val="36"/>
          <w:szCs w:val="36"/>
        </w:rPr>
        <w:t>INDEX</w:t>
      </w:r>
    </w:p>
    <w:p w14:paraId="45613C46" w14:textId="77777777" w:rsidR="003663D6" w:rsidRPr="00D64E84" w:rsidRDefault="003663D6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8"/>
        <w:gridCol w:w="6081"/>
        <w:gridCol w:w="1550"/>
        <w:gridCol w:w="1500"/>
        <w:gridCol w:w="1217"/>
      </w:tblGrid>
      <w:tr w:rsidR="00CD5882" w:rsidRPr="00D64E84" w14:paraId="4CE64F3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003CAAA" w14:textId="4624B051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  <w:r w:rsidR="00D64E84"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vAlign w:val="center"/>
          </w:tcPr>
          <w:p w14:paraId="1C829FCC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</w:p>
        </w:tc>
        <w:tc>
          <w:tcPr>
            <w:tcW w:w="0" w:type="auto"/>
            <w:vAlign w:val="center"/>
          </w:tcPr>
          <w:p w14:paraId="5A3905E3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0" w:type="auto"/>
            <w:vAlign w:val="center"/>
          </w:tcPr>
          <w:p w14:paraId="58A3B8D2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Checking</w:t>
            </w:r>
          </w:p>
        </w:tc>
        <w:tc>
          <w:tcPr>
            <w:tcW w:w="0" w:type="auto"/>
            <w:vAlign w:val="center"/>
          </w:tcPr>
          <w:p w14:paraId="1BF62496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8B5B17" w:rsidRPr="00D64E84" w14:paraId="21BCC45A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90A0DB5" w14:textId="60F68E7B" w:rsidR="008B5B17" w:rsidRPr="00D64E84" w:rsidRDefault="000F0CAE" w:rsidP="00CC44D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DATA </w:t>
            </w:r>
            <w:r w:rsidR="00CC44DA">
              <w:rPr>
                <w:rFonts w:ascii="Times New Roman" w:hAnsi="Times New Roman" w:cs="Times New Roman"/>
                <w:b/>
                <w:sz w:val="24"/>
                <w:szCs w:val="24"/>
              </w:rPr>
              <w:t>VISUALIZATION Lab.</w:t>
            </w:r>
          </w:p>
        </w:tc>
      </w:tr>
      <w:tr w:rsidR="008A6EC4" w:rsidRPr="00D64E84" w14:paraId="42024C14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4B72B3B" w14:textId="6141218A" w:rsidR="008A6EC4" w:rsidRDefault="000F0CAE" w:rsidP="008A6E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SECTION-A</w:t>
            </w:r>
          </w:p>
        </w:tc>
      </w:tr>
      <w:tr w:rsidR="003826AB" w:rsidRPr="00D64E84" w14:paraId="354E48C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161B956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</w:tcPr>
          <w:p w14:paraId="012EE1DE" w14:textId="761EC522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bar chart using student marks or sales data and explain what it shows.</w:t>
            </w:r>
          </w:p>
        </w:tc>
        <w:tc>
          <w:tcPr>
            <w:tcW w:w="0" w:type="auto"/>
            <w:vAlign w:val="center"/>
          </w:tcPr>
          <w:p w14:paraId="7E9BB1F9" w14:textId="13172763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607A3BB" w14:textId="150D564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5E210F2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53A8AF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712BC0B5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02.</w:t>
            </w:r>
          </w:p>
        </w:tc>
        <w:tc>
          <w:tcPr>
            <w:tcW w:w="0" w:type="auto"/>
          </w:tcPr>
          <w:p w14:paraId="368CC9DA" w14:textId="0D74A5A7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line chart to represent time-based data (e.g., monthly attendance or sales).</w:t>
            </w:r>
          </w:p>
        </w:tc>
        <w:tc>
          <w:tcPr>
            <w:tcW w:w="0" w:type="auto"/>
            <w:vAlign w:val="center"/>
          </w:tcPr>
          <w:p w14:paraId="522891D3" w14:textId="35461636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796F3F7D" w14:textId="1D707F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BE39792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061E4AA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1F0FD4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03.</w:t>
            </w:r>
          </w:p>
        </w:tc>
        <w:tc>
          <w:tcPr>
            <w:tcW w:w="0" w:type="auto"/>
          </w:tcPr>
          <w:p w14:paraId="2531F380" w14:textId="59C9A79F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data representation vs data presentation for the same dataset using at least two different chart types.</w:t>
            </w:r>
          </w:p>
        </w:tc>
        <w:tc>
          <w:tcPr>
            <w:tcW w:w="0" w:type="auto"/>
            <w:vAlign w:val="center"/>
          </w:tcPr>
          <w:p w14:paraId="08573365" w14:textId="6634450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45B5E85" w14:textId="43C1BD1C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45C9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197CCD5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68E4917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04.</w:t>
            </w:r>
          </w:p>
        </w:tc>
        <w:tc>
          <w:tcPr>
            <w:tcW w:w="0" w:type="auto"/>
          </w:tcPr>
          <w:p w14:paraId="3B96D072" w14:textId="64EB994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the purpose of data visualization for a given dataset and use a donut chart.</w:t>
            </w:r>
          </w:p>
        </w:tc>
        <w:tc>
          <w:tcPr>
            <w:tcW w:w="0" w:type="auto"/>
            <w:vAlign w:val="center"/>
          </w:tcPr>
          <w:p w14:paraId="23C77E22" w14:textId="7A80B4B5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3E943A" w14:textId="2828E40E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C93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CB99F16" w14:textId="77777777" w:rsidTr="003826AB">
        <w:trPr>
          <w:trHeight w:val="567"/>
        </w:trPr>
        <w:tc>
          <w:tcPr>
            <w:tcW w:w="0" w:type="auto"/>
            <w:vAlign w:val="center"/>
          </w:tcPr>
          <w:p w14:paraId="6EA5DDC0" w14:textId="0AE7927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05.</w:t>
            </w:r>
          </w:p>
        </w:tc>
        <w:tc>
          <w:tcPr>
            <w:tcW w:w="0" w:type="auto"/>
          </w:tcPr>
          <w:p w14:paraId="6C39140C" w14:textId="42094F9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Explain the seven stages of data visualization using a simple example.</w:t>
            </w:r>
          </w:p>
        </w:tc>
        <w:tc>
          <w:tcPr>
            <w:tcW w:w="0" w:type="auto"/>
            <w:vAlign w:val="center"/>
          </w:tcPr>
          <w:p w14:paraId="64C2EF9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56E6EF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A3BDEB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8FA093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BF85F9B" w14:textId="46BB5C06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06.</w:t>
            </w:r>
          </w:p>
        </w:tc>
        <w:tc>
          <w:tcPr>
            <w:tcW w:w="0" w:type="auto"/>
          </w:tcPr>
          <w:p w14:paraId="627897AC" w14:textId="5E1A844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one basic visualization using any data visualization tool (Excel / Google Sheets / Tableau / Power BI).</w:t>
            </w:r>
          </w:p>
        </w:tc>
        <w:tc>
          <w:tcPr>
            <w:tcW w:w="0" w:type="auto"/>
            <w:vAlign w:val="center"/>
          </w:tcPr>
          <w:p w14:paraId="475F8BF5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89141D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57BC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734CAE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5FCF1A67" w14:textId="39AB1A4A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SECTION-B</w:t>
            </w:r>
          </w:p>
        </w:tc>
      </w:tr>
      <w:tr w:rsidR="003826AB" w:rsidRPr="00D64E84" w14:paraId="2A26573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799BB4E" w14:textId="7ADE1E9D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FB37474" w14:textId="21F5C31D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an area chart for time-series data such as yearly profit or rainfall data.</w:t>
            </w:r>
          </w:p>
        </w:tc>
        <w:tc>
          <w:tcPr>
            <w:tcW w:w="0" w:type="auto"/>
            <w:vAlign w:val="center"/>
          </w:tcPr>
          <w:p w14:paraId="62876D2A" w14:textId="45D007D8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73DB19" w14:textId="58C9BCD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904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EDF0D9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BEBC41A" w14:textId="37D7070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ECECFFE" w14:textId="6C4AF9F0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scatter plot to show the relationship between two variables (e.g., study hours vs marks).</w:t>
            </w:r>
          </w:p>
        </w:tc>
        <w:tc>
          <w:tcPr>
            <w:tcW w:w="0" w:type="auto"/>
            <w:vAlign w:val="center"/>
          </w:tcPr>
          <w:p w14:paraId="1F0E261B" w14:textId="38B9A64E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CD8A3AF" w14:textId="452DD2B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0C748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ADA76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130B293" w14:textId="3F7C6FE0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09.</w:t>
            </w:r>
          </w:p>
        </w:tc>
        <w:tc>
          <w:tcPr>
            <w:tcW w:w="0" w:type="auto"/>
          </w:tcPr>
          <w:p w14:paraId="143F6901" w14:textId="1363543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pivot table and a pivot chart using a simple dataset.</w:t>
            </w:r>
          </w:p>
        </w:tc>
        <w:tc>
          <w:tcPr>
            <w:tcW w:w="0" w:type="auto"/>
            <w:vAlign w:val="center"/>
          </w:tcPr>
          <w:p w14:paraId="5FABF64C" w14:textId="37EB4F3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149E85" w14:textId="5949BDA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1237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661F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76325BF" w14:textId="1648E652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10.</w:t>
            </w:r>
          </w:p>
        </w:tc>
        <w:tc>
          <w:tcPr>
            <w:tcW w:w="0" w:type="auto"/>
          </w:tcPr>
          <w:p w14:paraId="51ABD83E" w14:textId="64A193C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tree map to represent category-wise data (e.g., department-wise student count).</w:t>
            </w:r>
          </w:p>
        </w:tc>
        <w:tc>
          <w:tcPr>
            <w:tcW w:w="0" w:type="auto"/>
            <w:vAlign w:val="center"/>
          </w:tcPr>
          <w:p w14:paraId="4893A3C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FF00A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C8EE1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9DA47B7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C2E3C23" w14:textId="4BA5868F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11.</w:t>
            </w:r>
          </w:p>
        </w:tc>
        <w:tc>
          <w:tcPr>
            <w:tcW w:w="0" w:type="auto"/>
          </w:tcPr>
          <w:p w14:paraId="34C5BF9D" w14:textId="25AEE0B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simple node-link diagram to show relationships (e.g., friends in a class).</w:t>
            </w:r>
          </w:p>
        </w:tc>
        <w:tc>
          <w:tcPr>
            <w:tcW w:w="0" w:type="auto"/>
            <w:vAlign w:val="center"/>
          </w:tcPr>
          <w:p w14:paraId="2154CD0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49EA4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AD2E6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51692D4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074D4F2" w14:textId="391B57D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12.</w:t>
            </w:r>
          </w:p>
        </w:tc>
        <w:tc>
          <w:tcPr>
            <w:tcW w:w="0" w:type="auto"/>
          </w:tcPr>
          <w:p w14:paraId="1D19FCAB" w14:textId="40EF480F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Visualize the correlation between different numeric variables in a dataset using a color-coded matrix (heatmap).</w:t>
            </w:r>
          </w:p>
        </w:tc>
        <w:tc>
          <w:tcPr>
            <w:tcW w:w="0" w:type="auto"/>
            <w:vAlign w:val="center"/>
          </w:tcPr>
          <w:p w14:paraId="08FEDAC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41CD60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4BD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179901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63C0408F" w14:textId="5F9B37AB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SECTION-C</w:t>
            </w:r>
          </w:p>
        </w:tc>
      </w:tr>
      <w:tr w:rsidR="003826AB" w:rsidRPr="00D64E84" w14:paraId="0234746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0811BE6" w14:textId="34C7752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13.</w:t>
            </w:r>
          </w:p>
        </w:tc>
        <w:tc>
          <w:tcPr>
            <w:tcW w:w="0" w:type="auto"/>
          </w:tcPr>
          <w:p w14:paraId="14181216" w14:textId="22834868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Create a time-series visualization with multiple variables and </w:t>
            </w:r>
            <w:proofErr w:type="spellStart"/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the observed patterns.</w:t>
            </w:r>
          </w:p>
        </w:tc>
        <w:tc>
          <w:tcPr>
            <w:tcW w:w="0" w:type="auto"/>
            <w:vAlign w:val="center"/>
          </w:tcPr>
          <w:p w14:paraId="7A7A8D1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828C0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43EEF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5578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734E478" w14:textId="759361D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14.</w:t>
            </w:r>
          </w:p>
        </w:tc>
        <w:tc>
          <w:tcPr>
            <w:tcW w:w="0" w:type="auto"/>
          </w:tcPr>
          <w:p w14:paraId="532DB618" w14:textId="217D800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text visualization by counting word frequency from a paragraph and plotting it.</w:t>
            </w:r>
          </w:p>
        </w:tc>
        <w:tc>
          <w:tcPr>
            <w:tcW w:w="0" w:type="auto"/>
            <w:vAlign w:val="center"/>
          </w:tcPr>
          <w:p w14:paraId="1BAFA32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C126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4E350A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974A6C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5FFE867" w14:textId="40F0358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15.</w:t>
            </w:r>
          </w:p>
        </w:tc>
        <w:tc>
          <w:tcPr>
            <w:tcW w:w="0" w:type="auto"/>
          </w:tcPr>
          <w:p w14:paraId="65838C03" w14:textId="66A5092B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multivariate chart using more than two variables (e.g., marks in three subjects).</w:t>
            </w:r>
          </w:p>
        </w:tc>
        <w:tc>
          <w:tcPr>
            <w:tcW w:w="0" w:type="auto"/>
            <w:vAlign w:val="center"/>
          </w:tcPr>
          <w:p w14:paraId="029F2BB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5C5F5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C2B3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45A161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1839DE5" w14:textId="464AFCD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16.</w:t>
            </w:r>
          </w:p>
        </w:tc>
        <w:tc>
          <w:tcPr>
            <w:tcW w:w="0" w:type="auto"/>
          </w:tcPr>
          <w:p w14:paraId="214D3B13" w14:textId="645DB02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Study a small case example where visualization helps in understanding data easily.</w:t>
            </w:r>
          </w:p>
        </w:tc>
        <w:tc>
          <w:tcPr>
            <w:tcW w:w="0" w:type="auto"/>
            <w:vAlign w:val="center"/>
          </w:tcPr>
          <w:p w14:paraId="2AE01C6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AF30E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5F2F2D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C8549B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5756901" w14:textId="22FD3A91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17.</w:t>
            </w:r>
          </w:p>
        </w:tc>
        <w:tc>
          <w:tcPr>
            <w:tcW w:w="0" w:type="auto"/>
          </w:tcPr>
          <w:p w14:paraId="444A262D" w14:textId="793BB9D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live-like data visualization using continuously updated values (manual update is allowed).</w:t>
            </w:r>
          </w:p>
        </w:tc>
        <w:tc>
          <w:tcPr>
            <w:tcW w:w="0" w:type="auto"/>
            <w:vAlign w:val="center"/>
          </w:tcPr>
          <w:p w14:paraId="6BA76BE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E2874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D6CA86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F990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6F7C82B" w14:textId="3D29CC83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18.</w:t>
            </w:r>
          </w:p>
        </w:tc>
        <w:tc>
          <w:tcPr>
            <w:tcW w:w="0" w:type="auto"/>
            <w:vAlign w:val="center"/>
          </w:tcPr>
          <w:p w14:paraId="3AC6DC75" w14:textId="4058F484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basic rules or best practices for creating good visualizations with examples.</w:t>
            </w:r>
          </w:p>
        </w:tc>
        <w:tc>
          <w:tcPr>
            <w:tcW w:w="0" w:type="auto"/>
            <w:vAlign w:val="center"/>
          </w:tcPr>
          <w:p w14:paraId="7A044F3D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60D61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01FE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246D072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B509D4" w14:textId="1DB5CB5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SECTION-D</w:t>
            </w:r>
          </w:p>
        </w:tc>
      </w:tr>
      <w:tr w:rsidR="003826AB" w:rsidRPr="00D64E84" w14:paraId="3B85F11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979E0B5" w14:textId="5A6BAD3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</w:p>
        </w:tc>
        <w:tc>
          <w:tcPr>
            <w:tcW w:w="0" w:type="auto"/>
          </w:tcPr>
          <w:p w14:paraId="43AE5805" w14:textId="0EF61236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basic chart to show open and closed ports from given data.</w:t>
            </w:r>
          </w:p>
        </w:tc>
        <w:tc>
          <w:tcPr>
            <w:tcW w:w="0" w:type="auto"/>
            <w:vAlign w:val="center"/>
          </w:tcPr>
          <w:p w14:paraId="1273909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7F6D8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99275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3CB9D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59DC507" w14:textId="71F61C26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20.</w:t>
            </w:r>
          </w:p>
        </w:tc>
        <w:tc>
          <w:tcPr>
            <w:tcW w:w="0" w:type="auto"/>
          </w:tcPr>
          <w:p w14:paraId="209C779C" w14:textId="1125612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firewall log visualization to identify suspicious traffic patterns.</w:t>
            </w:r>
          </w:p>
        </w:tc>
        <w:tc>
          <w:tcPr>
            <w:tcW w:w="0" w:type="auto"/>
            <w:vAlign w:val="center"/>
          </w:tcPr>
          <w:p w14:paraId="2DA55BE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C2E07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E2B111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FBAE22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7EC530D" w14:textId="1F12B26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21.</w:t>
            </w:r>
          </w:p>
        </w:tc>
        <w:tc>
          <w:tcPr>
            <w:tcW w:w="0" w:type="auto"/>
          </w:tcPr>
          <w:p w14:paraId="303AEE78" w14:textId="620D169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an intrusion detection log visualization and highlight possible attacks.</w:t>
            </w:r>
          </w:p>
        </w:tc>
        <w:tc>
          <w:tcPr>
            <w:tcW w:w="0" w:type="auto"/>
            <w:vAlign w:val="center"/>
          </w:tcPr>
          <w:p w14:paraId="5FDB35C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AF85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072F9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01CD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6457F64" w14:textId="0F2F2C60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22.</w:t>
            </w:r>
          </w:p>
        </w:tc>
        <w:tc>
          <w:tcPr>
            <w:tcW w:w="0" w:type="auto"/>
          </w:tcPr>
          <w:p w14:paraId="3334DDE5" w14:textId="2B27AD1E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implement sentiment analysis on the live tweet data using Python libraries.</w:t>
            </w:r>
          </w:p>
        </w:tc>
        <w:tc>
          <w:tcPr>
            <w:tcW w:w="0" w:type="auto"/>
            <w:vAlign w:val="center"/>
          </w:tcPr>
          <w:p w14:paraId="0E31675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575E7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CEA7A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03AEC26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46F2033" w14:textId="2C76641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23.</w:t>
            </w:r>
          </w:p>
        </w:tc>
        <w:tc>
          <w:tcPr>
            <w:tcW w:w="0" w:type="auto"/>
          </w:tcPr>
          <w:p w14:paraId="563307A9" w14:textId="2C2915B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create interactive visualizations to monitor device activity for Pre-processed simulated IoT data streams in real-time.</w:t>
            </w:r>
          </w:p>
        </w:tc>
        <w:tc>
          <w:tcPr>
            <w:tcW w:w="0" w:type="auto"/>
            <w:vAlign w:val="center"/>
          </w:tcPr>
          <w:p w14:paraId="7EB9D50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A2D75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D0D562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7E9C5C9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8639731" w14:textId="734047C4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24.</w:t>
            </w:r>
          </w:p>
        </w:tc>
        <w:tc>
          <w:tcPr>
            <w:tcW w:w="0" w:type="auto"/>
          </w:tcPr>
          <w:p w14:paraId="5FAC1601" w14:textId="3F32E1B3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secured data visualization system architecture and explain the security measures used.</w:t>
            </w:r>
          </w:p>
        </w:tc>
        <w:tc>
          <w:tcPr>
            <w:tcW w:w="0" w:type="auto"/>
            <w:vAlign w:val="center"/>
          </w:tcPr>
          <w:p w14:paraId="67D5111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FD41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5D8C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5FC0A67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538AAE" w14:textId="62B070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Beyond Syllabus: </w:t>
            </w:r>
            <w:r w:rsidRPr="003826A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Practical Assignments Beyond Syllabus</w:t>
            </w:r>
          </w:p>
        </w:tc>
      </w:tr>
      <w:tr w:rsidR="003826AB" w:rsidRPr="00D64E84" w14:paraId="0876F5A3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C6586F0" w14:textId="40B3D79E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  <w:vAlign w:val="center"/>
          </w:tcPr>
          <w:p w14:paraId="1DF68B3E" w14:textId="1E09702A" w:rsidR="003826AB" w:rsidRPr="008A6EC4" w:rsidRDefault="003826AB" w:rsidP="003826AB">
            <w:pPr>
              <w:widowControl w:val="0"/>
              <w:autoSpaceDE w:val="0"/>
              <w:autoSpaceDN w:val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16488C23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34E08B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973FC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DF3CB6E" w14:textId="1D56FE81" w:rsidR="009F0A3E" w:rsidRPr="004604F2" w:rsidRDefault="00426BB1" w:rsidP="004604F2">
      <w:pPr>
        <w:tabs>
          <w:tab w:val="left" w:pos="4806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pict w14:anchorId="610A8A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Signature Line, Unsigned" style="position:absolute;margin-left:347.95pt;margin-top:2.8pt;width:192pt;height:96pt;z-index:251659264;mso-position-horizontal-relative:text;mso-position-vertical-relative:text;mso-width-relative:page;mso-height-relative:page">
            <v:imagedata r:id="rId5" o:title=""/>
            <v:shadow offset=",7pt" offset2=",10pt"/>
            <o:lock v:ext="edit" ungrouping="t" rotation="t" cropping="t" verticies="t" text="t" grouping="t"/>
            <o:signatureline v:ext="edit" id="{2EE593B9-9F30-4310-A166-A22BB134F529}" provid="{00000000-0000-0000-0000-000000000000}" o:suggestedsigner="Ms. Chetna Thakur" o:suggestedsigner2="Assistant Professor" o:suggestedsigneremail="chetna.thakur@mmumullana.org" allowcomments="t" issignatureline="t"/>
            <w10:wrap type="topAndBottom"/>
          </v:shape>
        </w:pict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2FB0674" w14:textId="77777777" w:rsidR="003826AB" w:rsidRPr="008B5B17" w:rsidRDefault="003826AB" w:rsidP="003826AB">
      <w:pPr>
        <w:tabs>
          <w:tab w:val="left" w:pos="4806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sectPr w:rsidR="003826AB" w:rsidRPr="008B5B17" w:rsidSect="00C22788">
      <w:pgSz w:w="12240" w:h="15840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557"/>
    <w:multiLevelType w:val="multilevel"/>
    <w:tmpl w:val="0540155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3828"/>
    <w:multiLevelType w:val="hybridMultilevel"/>
    <w:tmpl w:val="54047CEE"/>
    <w:lvl w:ilvl="0" w:tplc="336AF75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64F28"/>
    <w:multiLevelType w:val="multilevel"/>
    <w:tmpl w:val="13C64F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4A49"/>
    <w:multiLevelType w:val="hybridMultilevel"/>
    <w:tmpl w:val="520E3F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10B34"/>
    <w:multiLevelType w:val="hybridMultilevel"/>
    <w:tmpl w:val="112E5B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8A2939"/>
    <w:multiLevelType w:val="hybridMultilevel"/>
    <w:tmpl w:val="6446333E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FF04694"/>
    <w:multiLevelType w:val="hybridMultilevel"/>
    <w:tmpl w:val="C98EE66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074A82"/>
    <w:multiLevelType w:val="multilevel"/>
    <w:tmpl w:val="30074A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1F55B5"/>
    <w:multiLevelType w:val="multilevel"/>
    <w:tmpl w:val="591F55B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A42759"/>
    <w:multiLevelType w:val="hybridMultilevel"/>
    <w:tmpl w:val="63CE5A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892727">
    <w:abstractNumId w:val="9"/>
  </w:num>
  <w:num w:numId="2" w16cid:durableId="1504664778">
    <w:abstractNumId w:val="6"/>
  </w:num>
  <w:num w:numId="3" w16cid:durableId="1354498962">
    <w:abstractNumId w:val="4"/>
  </w:num>
  <w:num w:numId="4" w16cid:durableId="1969319463">
    <w:abstractNumId w:val="5"/>
  </w:num>
  <w:num w:numId="5" w16cid:durableId="450789187">
    <w:abstractNumId w:val="0"/>
  </w:num>
  <w:num w:numId="6" w16cid:durableId="1956449750">
    <w:abstractNumId w:val="2"/>
  </w:num>
  <w:num w:numId="7" w16cid:durableId="1206942361">
    <w:abstractNumId w:val="7"/>
  </w:num>
  <w:num w:numId="8" w16cid:durableId="468014701">
    <w:abstractNumId w:val="8"/>
  </w:num>
  <w:num w:numId="9" w16cid:durableId="393042358">
    <w:abstractNumId w:val="10"/>
  </w:num>
  <w:num w:numId="10" w16cid:durableId="782655651">
    <w:abstractNumId w:val="1"/>
  </w:num>
  <w:num w:numId="11" w16cid:durableId="365913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2788"/>
    <w:rsid w:val="00044CEF"/>
    <w:rsid w:val="000928C2"/>
    <w:rsid w:val="000F0CAE"/>
    <w:rsid w:val="001401D1"/>
    <w:rsid w:val="00181D7C"/>
    <w:rsid w:val="001C32C7"/>
    <w:rsid w:val="00200E47"/>
    <w:rsid w:val="00201165"/>
    <w:rsid w:val="00221F11"/>
    <w:rsid w:val="003663D6"/>
    <w:rsid w:val="003826AB"/>
    <w:rsid w:val="003C59A7"/>
    <w:rsid w:val="00426BB1"/>
    <w:rsid w:val="004604F2"/>
    <w:rsid w:val="004E25C8"/>
    <w:rsid w:val="00525593"/>
    <w:rsid w:val="005B130D"/>
    <w:rsid w:val="006100B1"/>
    <w:rsid w:val="00624E29"/>
    <w:rsid w:val="006A4C1A"/>
    <w:rsid w:val="007215F9"/>
    <w:rsid w:val="007D1A13"/>
    <w:rsid w:val="007F3F4E"/>
    <w:rsid w:val="008A6EC4"/>
    <w:rsid w:val="008B5B17"/>
    <w:rsid w:val="009343C8"/>
    <w:rsid w:val="009B5366"/>
    <w:rsid w:val="009F0A3E"/>
    <w:rsid w:val="00A34187"/>
    <w:rsid w:val="00AB0444"/>
    <w:rsid w:val="00B046E1"/>
    <w:rsid w:val="00C22788"/>
    <w:rsid w:val="00CC44DA"/>
    <w:rsid w:val="00CD5882"/>
    <w:rsid w:val="00CE605A"/>
    <w:rsid w:val="00D25E83"/>
    <w:rsid w:val="00D500C8"/>
    <w:rsid w:val="00D64E84"/>
    <w:rsid w:val="00E02D40"/>
    <w:rsid w:val="00E701AE"/>
    <w:rsid w:val="00E8052D"/>
    <w:rsid w:val="00EB4D2B"/>
    <w:rsid w:val="00F03C20"/>
    <w:rsid w:val="00F747B9"/>
    <w:rsid w:val="00F9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7E86EE8"/>
  <w15:docId w15:val="{AEABEB0E-09BC-432F-99AC-FDF6A36A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27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1"/>
    <w:qFormat/>
    <w:rsid w:val="007F3F4E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3826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Pratipal Kumar Singh</cp:lastModifiedBy>
  <cp:revision>6</cp:revision>
  <cp:lastPrinted>2024-06-09T16:41:00Z</cp:lastPrinted>
  <dcterms:created xsi:type="dcterms:W3CDTF">2025-09-23T06:32:00Z</dcterms:created>
  <dcterms:modified xsi:type="dcterms:W3CDTF">2026-01-25T06:08:00Z</dcterms:modified>
</cp:coreProperties>
</file>