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 多表关联查询语句的书写;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 数据库事务/锁机制;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2-0:在Mysql中,事务支持是在引擎层面实现的; 比如:InnoDB支持,MyISAM不支持;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2-1: 事务的四大特性: ACID 原子性/一致性/隔离性/持久性---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具体解释;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2-2: 如果事务之间不是隔离的,会出现以下问题: 脏读/不可重复读/幻读; 为了解决上面的问题,需要设置隔离级别;</w:t>
      </w:r>
    </w:p>
    <w:p>
      <w:pPr>
        <w:ind w:firstLine="240" w:firstLineChars="100"/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  <w:lang w:val="en-US" w:eastAsia="zh-CN"/>
        </w:rPr>
        <w:t>读未提交; 读已提交; 可重复读(Mysql默认); 串行化;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7352665" cy="2181225"/>
            <wp:effectExtent l="0" t="0" r="635" b="9525"/>
            <wp:docPr id="1" name="图片 1" descr="QQ截图20190412150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904121504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5266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2-3:Mysql数据库引擎: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Innodb: Mysql5.5之后默认; 支持事务;提供行级锁和外键约束; 适用于写 多的场景;----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 xml:space="preserve">聚集索引;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InnoDB的数据文件本身就是索引文件;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MyISAM:不支持事务,不支持行级锁和外键约束;适用于读 多的场景;-----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 xml:space="preserve">非聚集索引;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索引文件和数据文件是分离的,索引文件仅保存数据记录的地址;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3 数据库索引;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优势: 加速检索,减少I/O次数     劣势:索引本身也是表,会占用存储空间; 索引表的维护和创建需要时间成本;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索引类型: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主键索引: 不允许重复, 不允许空值;   唯一索引:不允许重复,允许空值;  普通索引,全文索引, </w:t>
      </w:r>
    </w:p>
    <w:p>
      <w:pP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组合索引--遵循最左前缀原则</w:t>
      </w: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:把最常用作为检索或排序的列放在最左,以此递减-----合理解释;</w:t>
      </w:r>
    </w:p>
    <w:p>
      <w:pP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索引的实现原理:</w:t>
      </w:r>
    </w:p>
    <w:p>
      <w:r>
        <w:drawing>
          <wp:inline distT="0" distB="0" distL="114300" distR="114300">
            <wp:extent cx="5685790" cy="239077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61915" cy="3380740"/>
            <wp:effectExtent l="0" t="0" r="63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338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索引的使用策略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: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主键自动建立唯一索引; 经常作为查询条件在where或 order by语句中的列建立索引;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作为排序的列要建立索引; 用于聚合函数的列可以建立索引;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什么时候不要用索引: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经常增删改的列; 表记录太少,不要建立索引;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索引失效的情况: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组合索引中有的列值为Null; 不符合最左前缀原则;    like 操作中,% 在前面会使索引时效,在后面不会失效;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索引的优化: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 组合索引, 符合最左前缀原则,把排序分组频率最高的列放在最左边;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优化措施: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 创建索引 2 复合索引  3 索引不会包含有NULL值的列  4 使用短索引  5不要在列上进行计算  6 不使用NOT IN 操作;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4:锁机制----针对隔离性;</w:t>
      </w: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共享锁:</w:t>
      </w: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排它锁: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悲观锁: 一锁二查三更新; 要使用悲观锁, 要关闭mysql数据库的自动提交属性 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Select status from t_goods where id=1 for update;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乐观锁:假设数据不会发生冲突,只在数据提交更新的时候,会监测是否冲突; 加一个Version 字段; 每次对数据的更新操作都对版本号执行+1操作;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5数据库优化经验: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br w:type="page"/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23757" w:h="16783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B71CA"/>
    <w:rsid w:val="013B3298"/>
    <w:rsid w:val="03786830"/>
    <w:rsid w:val="03EB221A"/>
    <w:rsid w:val="04FE4C03"/>
    <w:rsid w:val="05892783"/>
    <w:rsid w:val="061E5CEF"/>
    <w:rsid w:val="066A03B4"/>
    <w:rsid w:val="072106CC"/>
    <w:rsid w:val="0836084C"/>
    <w:rsid w:val="08C1550F"/>
    <w:rsid w:val="09096E54"/>
    <w:rsid w:val="09455862"/>
    <w:rsid w:val="0B162115"/>
    <w:rsid w:val="0C162C22"/>
    <w:rsid w:val="0C76658E"/>
    <w:rsid w:val="0D78249B"/>
    <w:rsid w:val="0DC76A35"/>
    <w:rsid w:val="0E2E7812"/>
    <w:rsid w:val="0EC30D2E"/>
    <w:rsid w:val="0F4328A1"/>
    <w:rsid w:val="10414C74"/>
    <w:rsid w:val="108A5EE0"/>
    <w:rsid w:val="10E92D00"/>
    <w:rsid w:val="11A4117E"/>
    <w:rsid w:val="130B3A58"/>
    <w:rsid w:val="133C7A89"/>
    <w:rsid w:val="13742028"/>
    <w:rsid w:val="13ED0117"/>
    <w:rsid w:val="142E05DF"/>
    <w:rsid w:val="147231A4"/>
    <w:rsid w:val="14E37739"/>
    <w:rsid w:val="166F2467"/>
    <w:rsid w:val="16726EC0"/>
    <w:rsid w:val="16DD6B3B"/>
    <w:rsid w:val="17627D34"/>
    <w:rsid w:val="177D6177"/>
    <w:rsid w:val="17D2083A"/>
    <w:rsid w:val="18715C83"/>
    <w:rsid w:val="1A220ED8"/>
    <w:rsid w:val="1A466A39"/>
    <w:rsid w:val="1B7333F7"/>
    <w:rsid w:val="1C0B47AB"/>
    <w:rsid w:val="1CEC0250"/>
    <w:rsid w:val="1CED50BF"/>
    <w:rsid w:val="1D274AB8"/>
    <w:rsid w:val="1DCB2160"/>
    <w:rsid w:val="1DF27B56"/>
    <w:rsid w:val="1F687F25"/>
    <w:rsid w:val="21376D4F"/>
    <w:rsid w:val="22CA7CD1"/>
    <w:rsid w:val="22F26247"/>
    <w:rsid w:val="23F8685F"/>
    <w:rsid w:val="24211790"/>
    <w:rsid w:val="24F436CC"/>
    <w:rsid w:val="26A72B8C"/>
    <w:rsid w:val="26F63405"/>
    <w:rsid w:val="270517BC"/>
    <w:rsid w:val="27F963B2"/>
    <w:rsid w:val="28327CF5"/>
    <w:rsid w:val="28745079"/>
    <w:rsid w:val="28CD69F2"/>
    <w:rsid w:val="29046624"/>
    <w:rsid w:val="2906403E"/>
    <w:rsid w:val="290A7CAD"/>
    <w:rsid w:val="2A473D70"/>
    <w:rsid w:val="2AE934D7"/>
    <w:rsid w:val="2B5C66A6"/>
    <w:rsid w:val="2B7177E5"/>
    <w:rsid w:val="2CFE07CC"/>
    <w:rsid w:val="2DBE0C18"/>
    <w:rsid w:val="2E9204EF"/>
    <w:rsid w:val="2F031ACA"/>
    <w:rsid w:val="2F3E026E"/>
    <w:rsid w:val="2F7408DC"/>
    <w:rsid w:val="2FD17C88"/>
    <w:rsid w:val="2FDF5726"/>
    <w:rsid w:val="31225F7B"/>
    <w:rsid w:val="31CA5C1B"/>
    <w:rsid w:val="31E127C8"/>
    <w:rsid w:val="33AF42B8"/>
    <w:rsid w:val="346C7823"/>
    <w:rsid w:val="3497704B"/>
    <w:rsid w:val="34E118EF"/>
    <w:rsid w:val="35D45D21"/>
    <w:rsid w:val="36967595"/>
    <w:rsid w:val="374873BE"/>
    <w:rsid w:val="378F6188"/>
    <w:rsid w:val="3A772A4F"/>
    <w:rsid w:val="3B511E53"/>
    <w:rsid w:val="3BE3506F"/>
    <w:rsid w:val="3D8C73A6"/>
    <w:rsid w:val="3DC06D39"/>
    <w:rsid w:val="3DEC431F"/>
    <w:rsid w:val="3EA03F50"/>
    <w:rsid w:val="3EC51934"/>
    <w:rsid w:val="3ECD3FE0"/>
    <w:rsid w:val="3F11159D"/>
    <w:rsid w:val="3F5F237A"/>
    <w:rsid w:val="3FA23DCE"/>
    <w:rsid w:val="40306079"/>
    <w:rsid w:val="40327F59"/>
    <w:rsid w:val="419042CE"/>
    <w:rsid w:val="423D51FA"/>
    <w:rsid w:val="44953DF0"/>
    <w:rsid w:val="450004A5"/>
    <w:rsid w:val="45607689"/>
    <w:rsid w:val="457F08B8"/>
    <w:rsid w:val="45FE6F00"/>
    <w:rsid w:val="47FC71A4"/>
    <w:rsid w:val="480315EA"/>
    <w:rsid w:val="48040518"/>
    <w:rsid w:val="481D1E58"/>
    <w:rsid w:val="494651C9"/>
    <w:rsid w:val="4B63236A"/>
    <w:rsid w:val="4BDB3E13"/>
    <w:rsid w:val="4C2315ED"/>
    <w:rsid w:val="4CC61823"/>
    <w:rsid w:val="4E68387E"/>
    <w:rsid w:val="4FB17B53"/>
    <w:rsid w:val="52CB5FA3"/>
    <w:rsid w:val="530C0C5F"/>
    <w:rsid w:val="53353E90"/>
    <w:rsid w:val="548C024D"/>
    <w:rsid w:val="55730132"/>
    <w:rsid w:val="557D5CF2"/>
    <w:rsid w:val="560620C6"/>
    <w:rsid w:val="561142C3"/>
    <w:rsid w:val="567C7AB1"/>
    <w:rsid w:val="57125AEE"/>
    <w:rsid w:val="574A44D2"/>
    <w:rsid w:val="582709F6"/>
    <w:rsid w:val="594403DF"/>
    <w:rsid w:val="59600A71"/>
    <w:rsid w:val="5A0544FE"/>
    <w:rsid w:val="5D4314A0"/>
    <w:rsid w:val="5D9731B7"/>
    <w:rsid w:val="5E912789"/>
    <w:rsid w:val="5F51698A"/>
    <w:rsid w:val="61A139AB"/>
    <w:rsid w:val="626F01EC"/>
    <w:rsid w:val="62A95E51"/>
    <w:rsid w:val="634501EC"/>
    <w:rsid w:val="652E6480"/>
    <w:rsid w:val="65C63BC5"/>
    <w:rsid w:val="660679E1"/>
    <w:rsid w:val="664C10B4"/>
    <w:rsid w:val="66CE1393"/>
    <w:rsid w:val="66E74364"/>
    <w:rsid w:val="678C275E"/>
    <w:rsid w:val="67A8281C"/>
    <w:rsid w:val="6856725A"/>
    <w:rsid w:val="68A73375"/>
    <w:rsid w:val="68AF5314"/>
    <w:rsid w:val="6B38573C"/>
    <w:rsid w:val="6BBA1C95"/>
    <w:rsid w:val="6C1C7438"/>
    <w:rsid w:val="6CC4470E"/>
    <w:rsid w:val="6CDF01F6"/>
    <w:rsid w:val="6D485DD6"/>
    <w:rsid w:val="6DB77E34"/>
    <w:rsid w:val="6E1E3280"/>
    <w:rsid w:val="6E4D46B8"/>
    <w:rsid w:val="6F58617E"/>
    <w:rsid w:val="712F6444"/>
    <w:rsid w:val="71BF3370"/>
    <w:rsid w:val="7235313D"/>
    <w:rsid w:val="724749EF"/>
    <w:rsid w:val="72F673E8"/>
    <w:rsid w:val="733C255B"/>
    <w:rsid w:val="737E5A08"/>
    <w:rsid w:val="73871C5C"/>
    <w:rsid w:val="73B36C7A"/>
    <w:rsid w:val="73D530A7"/>
    <w:rsid w:val="74163A7A"/>
    <w:rsid w:val="741A5873"/>
    <w:rsid w:val="753E0B36"/>
    <w:rsid w:val="75775ED0"/>
    <w:rsid w:val="768D3040"/>
    <w:rsid w:val="76FB40CE"/>
    <w:rsid w:val="78A4475D"/>
    <w:rsid w:val="791A57B4"/>
    <w:rsid w:val="79CD5D4E"/>
    <w:rsid w:val="79FB5E76"/>
    <w:rsid w:val="7A12310E"/>
    <w:rsid w:val="7A293B7D"/>
    <w:rsid w:val="7A4D0507"/>
    <w:rsid w:val="7B091725"/>
    <w:rsid w:val="7B172F44"/>
    <w:rsid w:val="7BD4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Office_10.8.2.6543_F1E327BC-269C-435d-A152-05C5408002CA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2019-04-12T09:32:38Z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2052-10.8.2.6543</vt:lpwstr>
  </property>
</Properties>
</file>