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header6.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44"/>
          <w:szCs w:val="44"/>
        </w:rPr>
      </w:pPr>
      <w:r>
        <w:rPr>
          <w:b/>
          <w:bCs/>
          <w:sz w:val="44"/>
          <w:szCs w:val="44"/>
        </w:rPr>
        <w:t>Test Plan for</w:t>
      </w:r>
    </w:p>
    <w:p>
      <w:pPr>
        <w:pStyle w:val="Normal"/>
        <w:spacing w:before="0" w:after="120"/>
        <w:jc w:val="center"/>
        <w:rPr>
          <w:b/>
          <w:bCs/>
          <w:sz w:val="44"/>
          <w:szCs w:val="44"/>
        </w:rPr>
      </w:pPr>
      <w:r>
        <w:rPr>
          <w:b/>
          <w:bCs/>
          <w:sz w:val="44"/>
          <w:szCs w:val="44"/>
        </w:rPr>
        <w:t>Pomodoro Project</w:t>
      </w:r>
    </w:p>
    <w:p>
      <w:pPr>
        <w:pStyle w:val="Normal"/>
        <w:spacing w:before="0" w:after="120"/>
        <w:jc w:val="center"/>
        <w:rPr>
          <w:b/>
          <w:bCs/>
          <w:sz w:val="44"/>
          <w:szCs w:val="44"/>
        </w:rPr>
      </w:pPr>
      <w:r>
        <w:rPr>
          <w:b/>
          <w:bCs/>
          <w:sz w:val="44"/>
          <w:szCs w:val="44"/>
        </w:rPr>
      </w:r>
    </w:p>
    <w:p>
      <w:pPr>
        <w:pStyle w:val="Normal"/>
        <w:spacing w:before="0" w:after="120"/>
        <w:jc w:val="center"/>
        <w:rPr>
          <w:b/>
          <w:bCs/>
          <w:sz w:val="44"/>
          <w:szCs w:val="44"/>
        </w:rPr>
      </w:pPr>
      <w:r>
        <w:rPr>
          <w:b/>
          <w:bCs/>
          <w:sz w:val="44"/>
          <w:szCs w:val="44"/>
        </w:rPr>
      </w:r>
    </w:p>
    <w:p>
      <w:pPr>
        <w:pStyle w:val="Normal"/>
        <w:spacing w:before="0" w:after="120"/>
        <w:jc w:val="center"/>
        <w:rPr>
          <w:b/>
          <w:bCs/>
          <w:sz w:val="44"/>
          <w:szCs w:val="44"/>
        </w:rPr>
      </w:pPr>
      <w:r>
        <w:rPr>
          <w:b/>
          <w:bCs/>
          <w:sz w:val="44"/>
          <w:szCs w:val="44"/>
        </w:rPr>
      </w:r>
    </w:p>
    <w:p>
      <w:pPr>
        <w:pStyle w:val="Normal"/>
        <w:jc w:val="center"/>
        <w:rPr>
          <w:b/>
          <w:smallCaps/>
          <w:sz w:val="28"/>
          <w:szCs w:val="28"/>
        </w:rPr>
      </w:pPr>
      <w:r>
        <w:rPr>
          <w:b/>
          <w:smallCaps/>
          <w:sz w:val="28"/>
          <w:szCs w:val="28"/>
        </w:rPr>
        <w:t>West Ukrainian National University</w:t>
      </w:r>
    </w:p>
    <w:p>
      <w:pPr>
        <w:pStyle w:val="Normal"/>
        <w:jc w:val="center"/>
        <w:rPr>
          <w:b/>
          <w:smallCaps/>
          <w:sz w:val="28"/>
          <w:szCs w:val="28"/>
        </w:rPr>
      </w:pPr>
      <w:r>
        <w:rPr>
          <w:b/>
          <w:smallCaps/>
          <w:sz w:val="28"/>
          <w:szCs w:val="28"/>
        </w:rPr>
        <w:t>Computer Science</w:t>
      </w:r>
    </w:p>
    <w:p>
      <w:pPr>
        <w:pStyle w:val="Normal"/>
        <w:jc w:val="center"/>
        <w:rPr>
          <w:b/>
          <w:bCs/>
        </w:rPr>
        <w:sectPr>
          <w:headerReference w:type="even" r:id="rId2"/>
          <w:headerReference w:type="default" r:id="rId3"/>
          <w:headerReference w:type="first" r:id="rId4"/>
          <w:type w:val="nextPage"/>
          <w:pgSz w:w="12240" w:h="15840"/>
          <w:pgMar w:left="1440" w:right="1440" w:gutter="0" w:header="708" w:top="1440" w:footer="0" w:bottom="1440"/>
          <w:pgNumType w:fmt="decimal"/>
          <w:formProt w:val="false"/>
          <w:vAlign w:val="center"/>
          <w:textDirection w:val="lrTb"/>
          <w:docGrid w:type="default" w:linePitch="360" w:charSpace="0"/>
        </w:sectPr>
      </w:pPr>
      <w:r>
        <w:rPr>
          <w:b/>
          <w:bCs/>
          <w:smallCaps/>
          <w:sz w:val="28"/>
          <w:szCs w:val="28"/>
        </w:rPr>
        <w:t>Ternopil, Ukraine</w:t>
      </w:r>
      <w:r>
        <w:br w:type="page"/>
      </w:r>
    </w:p>
    <w:p>
      <w:pPr>
        <w:pStyle w:val="Normal"/>
        <w:autoSpaceDE w:val="false"/>
        <w:rPr>
          <w:rFonts w:ascii="Arial" w:hAnsi="Arial" w:cs="Arial"/>
          <w:b/>
          <w:bCs/>
          <w:sz w:val="32"/>
          <w:szCs w:val="32"/>
        </w:rPr>
      </w:pPr>
      <w:r>
        <w:rPr>
          <w:rFonts w:cs="Arial" w:ascii="Arial" w:hAnsi="Arial"/>
          <w:b/>
          <w:bCs/>
          <w:sz w:val="32"/>
          <w:szCs w:val="32"/>
        </w:rPr>
        <w:t>Document Change Control</w:t>
      </w:r>
    </w:p>
    <w:p>
      <w:pPr>
        <w:pStyle w:val="Normal"/>
        <w:rPr/>
      </w:pPr>
      <w:r>
        <w:rPr/>
      </w:r>
    </w:p>
    <w:tbl>
      <w:tblPr>
        <w:tblW w:w="5000" w:type="pct"/>
        <w:jc w:val="left"/>
        <w:tblInd w:w="0" w:type="dxa"/>
        <w:tblLayout w:type="fixed"/>
        <w:tblCellMar>
          <w:top w:w="0" w:type="dxa"/>
          <w:left w:w="0" w:type="dxa"/>
          <w:bottom w:w="0" w:type="dxa"/>
          <w:right w:w="0" w:type="dxa"/>
        </w:tblCellMar>
      </w:tblPr>
      <w:tblGrid>
        <w:gridCol w:w="4679"/>
        <w:gridCol w:w="4681"/>
      </w:tblGrid>
      <w:tr>
        <w:trPr>
          <w:trHeight w:val="450" w:hRule="atLeast"/>
        </w:trPr>
        <w:tc>
          <w:tcPr>
            <w:tcW w:w="9360" w:type="dxa"/>
            <w:gridSpan w:val="2"/>
            <w:tcBorders>
              <w:top w:val="single" w:sz="6" w:space="0" w:color="000000"/>
              <w:bottom w:val="single" w:sz="6" w:space="0" w:color="000000"/>
            </w:tcBorders>
          </w:tcPr>
          <w:p>
            <w:pPr>
              <w:pStyle w:val="TableContents"/>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General information</w:t>
            </w:r>
          </w:p>
        </w:tc>
      </w:tr>
      <w:tr>
        <w:trPr>
          <w:trHeight w:val="435" w:hRule="atLeast"/>
        </w:trPr>
        <w:tc>
          <w:tcPr>
            <w:tcW w:w="4679" w:type="dxa"/>
            <w:tcBorders/>
          </w:tcPr>
          <w:p>
            <w:pPr>
              <w:pStyle w:val="TableContents"/>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Customer</w:t>
            </w:r>
          </w:p>
        </w:tc>
        <w:tc>
          <w:tcPr>
            <w:tcW w:w="4681" w:type="dxa"/>
            <w:tcBorders/>
          </w:tcPr>
          <w:p>
            <w:pPr>
              <w:pStyle w:val="TableContents"/>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Pomodoro Project Team</w:t>
            </w:r>
          </w:p>
        </w:tc>
      </w:tr>
      <w:tr>
        <w:trPr>
          <w:trHeight w:val="450" w:hRule="atLeast"/>
        </w:trPr>
        <w:tc>
          <w:tcPr>
            <w:tcW w:w="4679" w:type="dxa"/>
            <w:tcBorders/>
          </w:tcPr>
          <w:p>
            <w:pPr>
              <w:pStyle w:val="TableContents"/>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Created by</w:t>
            </w:r>
          </w:p>
        </w:tc>
        <w:tc>
          <w:tcPr>
            <w:tcW w:w="4681" w:type="dxa"/>
            <w:tcBorders/>
          </w:tcPr>
          <w:p>
            <w:pPr>
              <w:pStyle w:val="TableContents"/>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Volodymyr Homut (Project Manager)</w:t>
            </w:r>
          </w:p>
        </w:tc>
      </w:tr>
      <w:tr>
        <w:trPr>
          <w:trHeight w:val="450" w:hRule="atLeast"/>
        </w:trPr>
        <w:tc>
          <w:tcPr>
            <w:tcW w:w="4679" w:type="dxa"/>
            <w:tcBorders/>
          </w:tcPr>
          <w:p>
            <w:pPr>
              <w:pStyle w:val="TableContents"/>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Preparation date</w:t>
            </w:r>
          </w:p>
        </w:tc>
        <w:tc>
          <w:tcPr>
            <w:tcW w:w="4681" w:type="dxa"/>
            <w:tcBorders/>
          </w:tcPr>
          <w:p>
            <w:pPr>
              <w:pStyle w:val="TableContents"/>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25.03.2026</w:t>
            </w:r>
          </w:p>
        </w:tc>
      </w:tr>
      <w:tr>
        <w:trPr>
          <w:trHeight w:val="450" w:hRule="atLeast"/>
        </w:trPr>
        <w:tc>
          <w:tcPr>
            <w:tcW w:w="4679" w:type="dxa"/>
            <w:tcBorders/>
          </w:tcPr>
          <w:p>
            <w:pPr>
              <w:pStyle w:val="TableContents"/>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Version</w:t>
            </w:r>
          </w:p>
        </w:tc>
        <w:tc>
          <w:tcPr>
            <w:tcW w:w="4681" w:type="dxa"/>
            <w:tcBorders/>
          </w:tcPr>
          <w:p>
            <w:pPr>
              <w:pStyle w:val="TableContents"/>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1</w:t>
            </w:r>
          </w:p>
        </w:tc>
      </w:tr>
      <w:tr>
        <w:trPr>
          <w:trHeight w:val="360" w:hRule="atLeast"/>
        </w:trPr>
        <w:tc>
          <w:tcPr>
            <w:tcW w:w="4679" w:type="dxa"/>
            <w:tcBorders>
              <w:bottom w:val="single" w:sz="6" w:space="0" w:color="000000"/>
            </w:tcBorders>
          </w:tcPr>
          <w:p>
            <w:pPr>
              <w:pStyle w:val="TableContents"/>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Status</w:t>
            </w:r>
          </w:p>
        </w:tc>
        <w:tc>
          <w:tcPr>
            <w:tcW w:w="4681" w:type="dxa"/>
            <w:tcBorders>
              <w:bottom w:val="single" w:sz="6" w:space="0" w:color="000000"/>
            </w:tcBorders>
          </w:tcPr>
          <w:p>
            <w:pPr>
              <w:pStyle w:val="TableContents"/>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Draft</w:t>
            </w:r>
          </w:p>
        </w:tc>
      </w:tr>
    </w:tbl>
    <w:p>
      <w:pPr>
        <w:pStyle w:val="Normal"/>
        <w:autoSpaceDE w:val="false"/>
        <w:rPr>
          <w:rFonts w:ascii="Arial" w:hAnsi="Arial" w:cs="Arial"/>
          <w:b/>
          <w:bCs/>
          <w:sz w:val="32"/>
          <w:szCs w:val="32"/>
        </w:rPr>
      </w:pPr>
      <w:r>
        <w:rPr>
          <w:rFonts w:cs="Arial" w:ascii="Arial" w:hAnsi="Arial"/>
          <w:b/>
          <w:bCs/>
          <w:sz w:val="32"/>
          <w:szCs w:val="32"/>
        </w:rPr>
      </w:r>
    </w:p>
    <w:p>
      <w:pPr>
        <w:pStyle w:val="Normal"/>
        <w:autoSpaceDE w:val="false"/>
        <w:rPr>
          <w:rFonts w:ascii="Arial" w:hAnsi="Arial" w:cs="Arial"/>
          <w:b/>
          <w:bCs/>
          <w:sz w:val="32"/>
          <w:szCs w:val="32"/>
        </w:rPr>
      </w:pPr>
      <w:r>
        <w:rPr>
          <w:rFonts w:cs="Arial" w:ascii="Arial" w:hAnsi="Arial"/>
          <w:b/>
          <w:bCs/>
          <w:sz w:val="32"/>
          <w:szCs w:val="32"/>
        </w:rPr>
        <w:t>Revision History</w:t>
      </w:r>
    </w:p>
    <w:p>
      <w:pPr>
        <w:pStyle w:val="Normal"/>
        <w:autoSpaceDE w:val="false"/>
        <w:rPr>
          <w:rFonts w:ascii="Arial" w:hAnsi="Arial" w:cs="Arial"/>
          <w:b/>
          <w:bCs/>
          <w:sz w:val="32"/>
          <w:szCs w:val="32"/>
        </w:rPr>
      </w:pPr>
      <w:r>
        <w:rPr>
          <w:rFonts w:cs="Arial" w:ascii="Arial" w:hAnsi="Arial"/>
          <w:b/>
          <w:bCs/>
          <w:sz w:val="32"/>
          <w:szCs w:val="32"/>
        </w:rPr>
      </w:r>
    </w:p>
    <w:tbl>
      <w:tblPr>
        <w:tblW w:w="5000" w:type="pct"/>
        <w:jc w:val="left"/>
        <w:tblInd w:w="0" w:type="dxa"/>
        <w:tblLayout w:type="fixed"/>
        <w:tblCellMar>
          <w:top w:w="0" w:type="dxa"/>
          <w:left w:w="0" w:type="dxa"/>
          <w:bottom w:w="0" w:type="dxa"/>
          <w:right w:w="0" w:type="dxa"/>
        </w:tblCellMar>
      </w:tblPr>
      <w:tblGrid>
        <w:gridCol w:w="828"/>
        <w:gridCol w:w="4482"/>
        <w:gridCol w:w="1710"/>
        <w:gridCol w:w="2340"/>
      </w:tblGrid>
      <w:tr>
        <w:trPr>
          <w:trHeight w:val="450" w:hRule="atLeast"/>
        </w:trPr>
        <w:tc>
          <w:tcPr>
            <w:tcW w:w="828" w:type="dxa"/>
            <w:tcBorders>
              <w:top w:val="single" w:sz="6" w:space="0" w:color="000000"/>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0"/>
                <w:szCs w:val="20"/>
                <w:u w:val="none"/>
              </w:rPr>
              <w:t>Version</w:t>
            </w:r>
          </w:p>
        </w:tc>
        <w:tc>
          <w:tcPr>
            <w:tcW w:w="4482" w:type="dxa"/>
            <w:tcBorders>
              <w:top w:val="single" w:sz="6" w:space="0" w:color="000000"/>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0"/>
                <w:szCs w:val="20"/>
                <w:u w:val="none"/>
              </w:rPr>
              <w:t>Description</w:t>
            </w:r>
          </w:p>
        </w:tc>
        <w:tc>
          <w:tcPr>
            <w:tcW w:w="1710" w:type="dxa"/>
            <w:tcBorders>
              <w:top w:val="single" w:sz="6" w:space="0" w:color="000000"/>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0"/>
                <w:szCs w:val="20"/>
                <w:u w:val="none"/>
              </w:rPr>
              <w:t>Date</w:t>
            </w:r>
          </w:p>
        </w:tc>
        <w:tc>
          <w:tcPr>
            <w:tcW w:w="2340" w:type="dxa"/>
            <w:tcBorders>
              <w:top w:val="single" w:sz="6" w:space="0" w:color="000000"/>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0"/>
                <w:szCs w:val="20"/>
                <w:u w:val="none"/>
              </w:rPr>
              <w:t>Author</w:t>
            </w:r>
          </w:p>
        </w:tc>
      </w:tr>
      <w:tr>
        <w:trPr/>
        <w:tc>
          <w:tcPr>
            <w:tcW w:w="828"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0.1</w:t>
            </w:r>
          </w:p>
        </w:tc>
        <w:tc>
          <w:tcPr>
            <w:tcW w:w="4482"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Draft test procedures and scope</w:t>
            </w:r>
          </w:p>
        </w:tc>
        <w:tc>
          <w:tcPr>
            <w:tcW w:w="1710"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20.03.2026</w:t>
            </w:r>
          </w:p>
        </w:tc>
        <w:tc>
          <w:tcPr>
            <w:tcW w:w="2340"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Artem Boychuk</w:t>
            </w:r>
          </w:p>
        </w:tc>
      </w:tr>
      <w:tr>
        <w:trPr/>
        <w:tc>
          <w:tcPr>
            <w:tcW w:w="828"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0.8</w:t>
            </w:r>
          </w:p>
        </w:tc>
        <w:tc>
          <w:tcPr>
            <w:tcW w:w="4482"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Added Test Plan and Strategy</w:t>
            </w:r>
          </w:p>
        </w:tc>
        <w:tc>
          <w:tcPr>
            <w:tcW w:w="1710"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23.03.2026</w:t>
            </w:r>
          </w:p>
        </w:tc>
        <w:tc>
          <w:tcPr>
            <w:tcW w:w="2340"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Denys Fedyna</w:t>
            </w:r>
          </w:p>
        </w:tc>
      </w:tr>
      <w:tr>
        <w:trPr/>
        <w:tc>
          <w:tcPr>
            <w:tcW w:w="828" w:type="dxa"/>
            <w:tcBorders>
              <w:bottom w:val="single" w:sz="6" w:space="0" w:color="000000"/>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1.0</w:t>
            </w:r>
          </w:p>
        </w:tc>
        <w:tc>
          <w:tcPr>
            <w:tcW w:w="4482" w:type="dxa"/>
            <w:tcBorders>
              <w:bottom w:val="single" w:sz="6" w:space="0" w:color="000000"/>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Approved Test Plan</w:t>
            </w:r>
          </w:p>
        </w:tc>
        <w:tc>
          <w:tcPr>
            <w:tcW w:w="1710" w:type="dxa"/>
            <w:tcBorders>
              <w:bottom w:val="single" w:sz="6" w:space="0" w:color="000000"/>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25.03.2026</w:t>
            </w:r>
          </w:p>
        </w:tc>
        <w:tc>
          <w:tcPr>
            <w:tcW w:w="2340" w:type="dxa"/>
            <w:tcBorders>
              <w:bottom w:val="single" w:sz="6" w:space="0" w:color="000000"/>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Volodymyr Homut</w:t>
            </w:r>
          </w:p>
        </w:tc>
      </w:tr>
    </w:tbl>
    <w:p>
      <w:pPr>
        <w:pStyle w:val="Normal"/>
        <w:autoSpaceDE w:val="false"/>
        <w:rPr>
          <w:rFonts w:ascii="Arial" w:hAnsi="Arial" w:cs="Arial"/>
          <w:b/>
          <w:bCs/>
          <w:sz w:val="32"/>
          <w:szCs w:val="32"/>
        </w:rPr>
      </w:pPr>
      <w:r>
        <w:rPr>
          <w:rFonts w:cs="Arial" w:ascii="Arial" w:hAnsi="Arial"/>
          <w:b/>
          <w:bCs/>
          <w:sz w:val="32"/>
          <w:szCs w:val="32"/>
        </w:rPr>
      </w:r>
      <w:r>
        <w:br w:type="page"/>
      </w:r>
    </w:p>
    <w:p>
      <w:pPr>
        <w:pStyle w:val="Heading"/>
        <w:spacing w:before="0" w:after="0"/>
        <w:rPr/>
      </w:pPr>
      <w:r>
        <w:rPr/>
        <w:t>Table of Contents</w:t>
      </w:r>
    </w:p>
    <w:sdt>
      <w:sdtPr>
        <w:docPartObj>
          <w:docPartGallery w:val="Table of Contents"/>
          <w:docPartUnique w:val="true"/>
        </w:docPartObj>
      </w:sdtPr>
      <w:sdtContent>
        <w:p>
          <w:pPr>
            <w:pStyle w:val="TOC1"/>
            <w:tabs>
              <w:tab w:val="clear" w:pos="9360"/>
              <w:tab w:val="left" w:pos="440" w:leader="none"/>
              <w:tab w:val="right" w:pos="9359" w:leader="dot"/>
            </w:tabs>
            <w:rPr/>
          </w:pPr>
          <w:r>
            <w:fldChar w:fldCharType="begin"/>
          </w:r>
          <w:r>
            <w:rPr>
              <w:rStyle w:val="IndexLink"/>
            </w:rPr>
            <w:instrText xml:space="preserve"> TOC \o "1-3" \h</w:instrText>
          </w:r>
          <w:r>
            <w:rPr>
              <w:rStyle w:val="IndexLink"/>
            </w:rPr>
            <w:fldChar w:fldCharType="separate"/>
          </w:r>
          <w:r>
            <w:rPr>
              <w:rStyle w:val="IndexLink"/>
            </w:rPr>
            <w:t>1.</w:t>
          </w:r>
          <w:r>
            <w:rPr/>
            <w:tab/>
            <w:t>Introduction</w:t>
            <w:tab/>
            <w:t>4</w:t>
          </w:r>
        </w:p>
        <w:p>
          <w:pPr>
            <w:pStyle w:val="TOC2"/>
            <w:tabs>
              <w:tab w:val="clear" w:pos="9360"/>
              <w:tab w:val="left" w:pos="880" w:leader="none"/>
              <w:tab w:val="right" w:pos="9359" w:leader="dot"/>
            </w:tabs>
            <w:rPr/>
          </w:pPr>
          <w:r>
            <w:rPr/>
            <w:t>1.1</w:t>
            <w:tab/>
            <w:t>General information</w:t>
            <w:tab/>
            <w:t>4</w:t>
          </w:r>
        </w:p>
        <w:p>
          <w:pPr>
            <w:pStyle w:val="TOC2"/>
            <w:tabs>
              <w:tab w:val="clear" w:pos="9360"/>
              <w:tab w:val="left" w:pos="880" w:leader="none"/>
              <w:tab w:val="right" w:pos="9359" w:leader="dot"/>
            </w:tabs>
            <w:rPr/>
          </w:pPr>
          <w:r>
            <w:rPr/>
            <w:t>1.2</w:t>
            <w:tab/>
            <w:t>Purpose</w:t>
            <w:tab/>
            <w:t>4</w:t>
          </w:r>
        </w:p>
        <w:p>
          <w:pPr>
            <w:pStyle w:val="TOC1"/>
            <w:tabs>
              <w:tab w:val="clear" w:pos="9360"/>
              <w:tab w:val="left" w:pos="440" w:leader="none"/>
              <w:tab w:val="right" w:pos="9359" w:leader="dot"/>
            </w:tabs>
            <w:rPr/>
          </w:pPr>
          <w:r>
            <w:rPr/>
            <w:t>2.</w:t>
            <w:tab/>
            <w:t>Scope of project</w:t>
            <w:tab/>
            <w:t>4</w:t>
          </w:r>
        </w:p>
        <w:p>
          <w:pPr>
            <w:pStyle w:val="TOC2"/>
            <w:tabs>
              <w:tab w:val="clear" w:pos="9360"/>
              <w:tab w:val="left" w:pos="880" w:leader="none"/>
              <w:tab w:val="right" w:pos="9359" w:leader="dot"/>
            </w:tabs>
            <w:rPr/>
          </w:pPr>
          <w:r>
            <w:rPr/>
            <w:t>2.1</w:t>
            <w:tab/>
            <w:t>Scope of web application</w:t>
            <w:tab/>
            <w:t>4</w:t>
          </w:r>
        </w:p>
        <w:p>
          <w:pPr>
            <w:pStyle w:val="TOC1"/>
            <w:tabs>
              <w:tab w:val="clear" w:pos="9360"/>
              <w:tab w:val="left" w:pos="440" w:leader="none"/>
              <w:tab w:val="right" w:pos="9359" w:leader="dot"/>
            </w:tabs>
            <w:rPr/>
          </w:pPr>
          <w:r>
            <w:rPr/>
            <w:t>3.</w:t>
            <w:tab/>
            <w:t>Test Plan and Strategy</w:t>
            <w:tab/>
            <w:t>5</w:t>
          </w:r>
        </w:p>
        <w:p>
          <w:pPr>
            <w:pStyle w:val="TOC2"/>
            <w:tabs>
              <w:tab w:val="clear" w:pos="9360"/>
              <w:tab w:val="left" w:pos="880" w:leader="none"/>
              <w:tab w:val="right" w:pos="9359" w:leader="dot"/>
            </w:tabs>
            <w:rPr/>
          </w:pPr>
          <w:r>
            <w:rPr/>
            <w:t>3.1</w:t>
            <w:tab/>
            <w:t>Functional testing</w:t>
            <w:tab/>
            <w:t>5</w:t>
          </w:r>
        </w:p>
        <w:p>
          <w:pPr>
            <w:pStyle w:val="TOC2"/>
            <w:tabs>
              <w:tab w:val="clear" w:pos="9360"/>
              <w:tab w:val="left" w:pos="880" w:leader="none"/>
              <w:tab w:val="right" w:pos="9359" w:leader="dot"/>
            </w:tabs>
            <w:rPr/>
          </w:pPr>
          <w:r>
            <w:rPr/>
            <w:t>3.2</w:t>
            <w:tab/>
            <w:t>Test Procedure</w:t>
            <w:tab/>
            <w:t>5</w:t>
          </w:r>
        </w:p>
        <w:p>
          <w:pPr>
            <w:pStyle w:val="TOC2"/>
            <w:tabs>
              <w:tab w:val="clear" w:pos="9360"/>
              <w:tab w:val="left" w:pos="880" w:leader="none"/>
              <w:tab w:val="right" w:pos="9359" w:leader="dot"/>
            </w:tabs>
            <w:rPr/>
          </w:pPr>
          <w:r>
            <w:rPr/>
            <w:t>3.3</w:t>
            <w:tab/>
            <w:t>Bug Reports</w:t>
            <w:tab/>
            <w:t>5</w:t>
          </w:r>
        </w:p>
        <w:p>
          <w:pPr>
            <w:pStyle w:val="TOC1"/>
            <w:tabs>
              <w:tab w:val="clear" w:pos="9360"/>
              <w:tab w:val="left" w:pos="440" w:leader="none"/>
              <w:tab w:val="right" w:pos="9359" w:leader="dot"/>
            </w:tabs>
            <w:rPr/>
          </w:pPr>
          <w:r>
            <w:rPr/>
            <w:t>4.</w:t>
            <w:tab/>
            <w:t>Resource</w:t>
            <w:tab/>
            <w:t>5</w:t>
          </w:r>
        </w:p>
        <w:p>
          <w:pPr>
            <w:pStyle w:val="TOC2"/>
            <w:tabs>
              <w:tab w:val="clear" w:pos="9360"/>
              <w:tab w:val="left" w:pos="880" w:leader="none"/>
              <w:tab w:val="right" w:pos="9359" w:leader="dot"/>
            </w:tabs>
            <w:rPr/>
          </w:pPr>
          <w:r>
            <w:rPr/>
            <w:t>4.1</w:t>
            <w:tab/>
            <w:t>Tools</w:t>
            <w:tab/>
            <w:t>5</w:t>
          </w:r>
        </w:p>
        <w:p>
          <w:pPr>
            <w:pStyle w:val="TOC2"/>
            <w:tabs>
              <w:tab w:val="clear" w:pos="9360"/>
              <w:tab w:val="left" w:pos="880" w:leader="none"/>
              <w:tab w:val="right" w:pos="9359" w:leader="dot"/>
            </w:tabs>
            <w:rPr/>
          </w:pPr>
          <w:r>
            <w:rPr/>
            <w:t>4.2</w:t>
            <w:tab/>
            <w:t>The list of the browsers</w:t>
            <w:tab/>
            <w:t>6</w:t>
          </w:r>
        </w:p>
        <w:p>
          <w:pPr>
            <w:pStyle w:val="TOC1"/>
            <w:tabs>
              <w:tab w:val="clear" w:pos="9360"/>
              <w:tab w:val="left" w:pos="440" w:leader="none"/>
              <w:tab w:val="right" w:pos="9359" w:leader="dot"/>
            </w:tabs>
            <w:rPr/>
          </w:pPr>
          <w:r>
            <w:rPr/>
            <w:t>5.</w:t>
            <w:tab/>
            <w:t>Testing Process Risks</w:t>
            <w:tab/>
            <w:t>6</w:t>
          </w:r>
        </w:p>
        <w:p>
          <w:pPr>
            <w:pStyle w:val="TOC1"/>
            <w:tabs>
              <w:tab w:val="clear" w:pos="9360"/>
              <w:tab w:val="left" w:pos="440" w:leader="none"/>
              <w:tab w:val="right" w:pos="9359" w:leader="dot"/>
            </w:tabs>
            <w:rPr/>
          </w:pPr>
          <w:r>
            <w:rPr/>
            <w:t>6.</w:t>
            <w:tab/>
            <w:t>Responsibilities of Test Team Members</w:t>
            <w:tab/>
            <w:t>6</w:t>
          </w:r>
        </w:p>
        <w:p>
          <w:pPr>
            <w:pStyle w:val="TOC1"/>
            <w:tabs>
              <w:tab w:val="clear" w:pos="9360"/>
              <w:tab w:val="left" w:pos="440" w:leader="none"/>
              <w:tab w:val="right" w:pos="9359" w:leader="dot"/>
            </w:tabs>
            <w:rPr/>
          </w:pPr>
          <w:r>
            <w:rPr/>
            <w:t>7.</w:t>
            <w:tab/>
            <w:t>Deliverables</w:t>
            <w:tab/>
            <w:t>6</w:t>
          </w:r>
          <w:r>
            <w:rPr/>
            <w:fldChar w:fldCharType="end"/>
          </w:r>
        </w:p>
      </w:sdtContent>
    </w:sdt>
    <w:p>
      <w:pPr>
        <w:pStyle w:val="Heading"/>
        <w:rPr/>
      </w:pPr>
      <w:r>
        <w:rPr/>
        <w:t xml:space="preserve"> </w:t>
      </w:r>
      <w:r>
        <w:br w:type="page"/>
      </w:r>
    </w:p>
    <w:p>
      <w:pPr>
        <w:pStyle w:val="Heading"/>
        <w:spacing w:before="0" w:after="0"/>
        <w:rPr/>
      </w:pPr>
      <w:r>
        <w:rPr/>
        <w:fldChar w:fldCharType="begin"/>
      </w:r>
      <w:r>
        <w:rPr/>
        <w:instrText xml:space="preserve"> TITLE </w:instrText>
      </w:r>
      <w:r>
        <w:rPr/>
        <w:fldChar w:fldCharType="separate"/>
      </w:r>
      <w:r>
        <w:rPr/>
        <w:t>Software Requirements Specification</w:t>
      </w:r>
      <w:r>
        <w:rPr/>
        <w:fldChar w:fldCharType="end"/>
      </w:r>
    </w:p>
    <w:p>
      <w:pPr>
        <w:pStyle w:val="Heading1"/>
        <w:ind w:hanging="0" w:left="0"/>
        <w:rPr/>
      </w:pPr>
      <w:bookmarkStart w:id="0" w:name="__RefHeading___Toc164477523"/>
      <w:bookmarkEnd w:id="0"/>
      <w:r>
        <w:rPr/>
        <w:t>Introduction</w:t>
      </w:r>
    </w:p>
    <w:p>
      <w:pPr>
        <w:pStyle w:val="Heading2"/>
        <w:ind w:hanging="0" w:left="0"/>
        <w:rPr/>
      </w:pPr>
      <w:bookmarkStart w:id="1" w:name="__RefHeading___Toc164477524"/>
      <w:bookmarkEnd w:id="1"/>
      <w:r>
        <w:rPr/>
        <w:t>General information</w:t>
      </w:r>
    </w:p>
    <w:p>
      <w:pPr>
        <w:pStyle w:val="Normal"/>
        <w:rPr/>
      </w:pPr>
      <w:r>
        <w:rPr/>
      </w:r>
    </w:p>
    <w:p>
      <w:pPr>
        <w:pStyle w:val="Normal"/>
        <w:rPr>
          <w:sz w:val="24"/>
          <w:szCs w:val="24"/>
        </w:rPr>
      </w:pPr>
      <w:r>
        <w:rPr>
          <w:sz w:val="24"/>
          <w:szCs w:val="24"/>
        </w:rPr>
        <w:t>This document describes the methods and procedures that will be used by the team in the functional testing process of the Pomodoro web application. It is meant to be used as a manual during testing works and describes the procedure of the testing process.</w:t>
      </w:r>
    </w:p>
    <w:p>
      <w:pPr>
        <w:pStyle w:val="Normal"/>
        <w:rPr>
          <w:sz w:val="24"/>
          <w:szCs w:val="24"/>
        </w:rPr>
      </w:pPr>
      <w:r>
        <w:rPr>
          <w:sz w:val="24"/>
          <w:szCs w:val="24"/>
        </w:rPr>
      </w:r>
    </w:p>
    <w:p>
      <w:pPr>
        <w:pStyle w:val="Heading2"/>
        <w:ind w:hanging="0" w:left="0"/>
        <w:rPr/>
      </w:pPr>
      <w:bookmarkStart w:id="2" w:name="__RefHeading___Toc164477525"/>
      <w:bookmarkEnd w:id="2"/>
      <w:r>
        <w:rPr/>
        <w:t>Purpose</w:t>
      </w:r>
    </w:p>
    <w:p>
      <w:pPr>
        <w:pStyle w:val="Normal"/>
        <w:rPr/>
      </w:pPr>
      <w:r>
        <w:rPr/>
      </w:r>
    </w:p>
    <w:p>
      <w:pPr>
        <w:pStyle w:val="BodyText"/>
        <w:ind w:hanging="0" w:left="0" w:right="0"/>
        <w:rPr>
          <w:sz w:val="24"/>
          <w:szCs w:val="24"/>
        </w:rPr>
      </w:pPr>
      <w:r>
        <w:rPr>
          <w:sz w:val="24"/>
          <w:szCs w:val="24"/>
        </w:rPr>
        <w:t>This Test Plan for the Pomodoro project supports the following objectives:</w:t>
      </w:r>
    </w:p>
    <w:p>
      <w:pPr>
        <w:pStyle w:val="BodyText"/>
        <w:numPr>
          <w:ilvl w:val="0"/>
          <w:numId w:val="4"/>
        </w:numPr>
        <w:tabs>
          <w:tab w:val="clear" w:pos="720"/>
          <w:tab w:val="left" w:pos="0" w:leader="none"/>
        </w:tabs>
        <w:ind w:hanging="283" w:left="709" w:right="0"/>
        <w:rPr>
          <w:sz w:val="24"/>
          <w:szCs w:val="24"/>
        </w:rPr>
      </w:pPr>
      <w:r>
        <w:rPr>
          <w:sz w:val="24"/>
          <w:szCs w:val="24"/>
        </w:rPr>
        <w:t>Identify software components to be tested.</w:t>
      </w:r>
    </w:p>
    <w:p>
      <w:pPr>
        <w:pStyle w:val="BodyText"/>
        <w:numPr>
          <w:ilvl w:val="0"/>
          <w:numId w:val="4"/>
        </w:numPr>
        <w:tabs>
          <w:tab w:val="clear" w:pos="720"/>
          <w:tab w:val="left" w:pos="0" w:leader="none"/>
        </w:tabs>
        <w:ind w:hanging="283" w:left="709" w:right="0"/>
        <w:rPr>
          <w:sz w:val="24"/>
          <w:szCs w:val="24"/>
        </w:rPr>
      </w:pPr>
      <w:r>
        <w:rPr>
          <w:sz w:val="24"/>
          <w:szCs w:val="24"/>
        </w:rPr>
        <w:t>Description of the testing strategies to be employed.</w:t>
      </w:r>
    </w:p>
    <w:p>
      <w:pPr>
        <w:pStyle w:val="BodyText"/>
        <w:numPr>
          <w:ilvl w:val="0"/>
          <w:numId w:val="4"/>
        </w:numPr>
        <w:tabs>
          <w:tab w:val="clear" w:pos="720"/>
          <w:tab w:val="left" w:pos="0" w:leader="none"/>
        </w:tabs>
        <w:ind w:hanging="283" w:left="709" w:right="0"/>
        <w:rPr>
          <w:sz w:val="24"/>
          <w:szCs w:val="24"/>
        </w:rPr>
      </w:pPr>
      <w:r>
        <w:rPr>
          <w:sz w:val="24"/>
          <w:szCs w:val="24"/>
        </w:rPr>
        <w:t>Identify required resources and provide a test effort estimate.</w:t>
      </w:r>
    </w:p>
    <w:p>
      <w:pPr>
        <w:pStyle w:val="BodyText"/>
        <w:numPr>
          <w:ilvl w:val="0"/>
          <w:numId w:val="4"/>
        </w:numPr>
        <w:tabs>
          <w:tab w:val="clear" w:pos="720"/>
          <w:tab w:val="left" w:pos="0" w:leader="none"/>
        </w:tabs>
        <w:ind w:hanging="283" w:left="709" w:right="0"/>
        <w:rPr>
          <w:sz w:val="24"/>
          <w:szCs w:val="24"/>
        </w:rPr>
      </w:pPr>
      <w:r>
        <w:rPr>
          <w:sz w:val="24"/>
          <w:szCs w:val="24"/>
        </w:rPr>
        <w:t>List the test project deliverable elements.</w:t>
      </w:r>
    </w:p>
    <w:p>
      <w:pPr>
        <w:pStyle w:val="Normal"/>
        <w:ind w:hanging="0" w:left="0"/>
        <w:rPr>
          <w:sz w:val="24"/>
          <w:szCs w:val="24"/>
        </w:rPr>
      </w:pPr>
      <w:r>
        <w:rPr>
          <w:sz w:val="24"/>
          <w:szCs w:val="24"/>
        </w:rPr>
      </w:r>
    </w:p>
    <w:p>
      <w:pPr>
        <w:pStyle w:val="Normal"/>
        <w:rPr>
          <w:sz w:val="24"/>
          <w:szCs w:val="24"/>
        </w:rPr>
      </w:pPr>
      <w:r>
        <w:rPr>
          <w:sz w:val="24"/>
          <w:szCs w:val="24"/>
        </w:rPr>
      </w:r>
    </w:p>
    <w:p>
      <w:pPr>
        <w:pStyle w:val="Heading1"/>
        <w:ind w:hanging="0" w:left="0"/>
        <w:rPr/>
      </w:pPr>
      <w:bookmarkStart w:id="3" w:name="__RefHeading___Toc9040_3129230955"/>
      <w:bookmarkEnd w:id="3"/>
      <w:r>
        <w:rPr/>
        <w:t>Scope of project</w:t>
      </w:r>
    </w:p>
    <w:p>
      <w:pPr>
        <w:pStyle w:val="Heading2"/>
        <w:ind w:hanging="0" w:left="0"/>
        <w:rPr/>
      </w:pPr>
      <w:bookmarkStart w:id="4" w:name="__RefHeading___Toc164477525_Copy_1"/>
      <w:bookmarkEnd w:id="4"/>
      <w:r>
        <w:rPr/>
        <w:t>Scope of web application</w:t>
      </w:r>
    </w:p>
    <w:p>
      <w:pPr>
        <w:pStyle w:val="Normal"/>
        <w:rPr>
          <w:sz w:val="24"/>
          <w:szCs w:val="24"/>
        </w:rPr>
      </w:pPr>
      <w:r>
        <w:rPr>
          <w:sz w:val="24"/>
          <w:szCs w:val="24"/>
        </w:rPr>
      </w:r>
    </w:p>
    <w:p>
      <w:pPr>
        <w:pStyle w:val="Normal"/>
        <w:rPr>
          <w:sz w:val="24"/>
          <w:szCs w:val="24"/>
        </w:rPr>
      </w:pPr>
      <w:r>
        <w:rPr>
          <w:sz w:val="24"/>
          <w:szCs w:val="24"/>
        </w:rPr>
        <w:t>Testing of the Pomodoro web application is in the scope of this test plan. The following components and functions would be tested:</w:t>
      </w:r>
    </w:p>
    <w:p>
      <w:pPr>
        <w:pStyle w:val="Normal"/>
        <w:ind w:hanging="0" w:left="0"/>
        <w:rPr>
          <w:sz w:val="24"/>
          <w:szCs w:val="24"/>
        </w:rPr>
      </w:pPr>
      <w:r>
        <w:rPr>
          <w:sz w:val="24"/>
          <w:szCs w:val="24"/>
        </w:rPr>
      </w:r>
    </w:p>
    <w:p>
      <w:pPr>
        <w:pStyle w:val="BodyText"/>
        <w:numPr>
          <w:ilvl w:val="0"/>
          <w:numId w:val="18"/>
        </w:numPr>
        <w:ind w:hanging="360" w:left="720" w:right="0"/>
        <w:rPr>
          <w:sz w:val="24"/>
          <w:szCs w:val="24"/>
        </w:rPr>
      </w:pPr>
      <w:r>
        <w:rPr>
          <w:sz w:val="24"/>
          <w:szCs w:val="24"/>
        </w:rPr>
        <w:t>Timer Engine (Start, Pause, Reset functions).</w:t>
      </w:r>
    </w:p>
    <w:p>
      <w:pPr>
        <w:pStyle w:val="BodyText"/>
        <w:numPr>
          <w:ilvl w:val="0"/>
          <w:numId w:val="5"/>
        </w:numPr>
        <w:tabs>
          <w:tab w:val="clear" w:pos="720"/>
          <w:tab w:val="left" w:pos="0" w:leader="none"/>
        </w:tabs>
        <w:ind w:hanging="283" w:left="720" w:right="0"/>
        <w:rPr>
          <w:sz w:val="24"/>
          <w:szCs w:val="24"/>
        </w:rPr>
      </w:pPr>
      <w:r>
        <w:rPr>
          <w:sz w:val="24"/>
          <w:szCs w:val="24"/>
        </w:rPr>
        <w:t>Focus/Break Logic (transition after 25 minutes).</w:t>
      </w:r>
    </w:p>
    <w:p>
      <w:pPr>
        <w:pStyle w:val="BodyText"/>
        <w:numPr>
          <w:ilvl w:val="0"/>
          <w:numId w:val="6"/>
        </w:numPr>
        <w:tabs>
          <w:tab w:val="clear" w:pos="720"/>
          <w:tab w:val="left" w:pos="0" w:leader="none"/>
        </w:tabs>
        <w:ind w:hanging="283" w:left="720" w:right="0"/>
        <w:rPr>
          <w:sz w:val="24"/>
          <w:szCs w:val="24"/>
        </w:rPr>
      </w:pPr>
      <w:r>
        <w:rPr>
          <w:sz w:val="24"/>
          <w:szCs w:val="24"/>
        </w:rPr>
        <w:t>Custom Settings (changing durations of focus and breaks).</w:t>
      </w:r>
    </w:p>
    <w:p>
      <w:pPr>
        <w:pStyle w:val="BodyText"/>
        <w:numPr>
          <w:ilvl w:val="0"/>
          <w:numId w:val="7"/>
        </w:numPr>
        <w:tabs>
          <w:tab w:val="clear" w:pos="720"/>
          <w:tab w:val="left" w:pos="0" w:leader="none"/>
        </w:tabs>
        <w:ind w:hanging="283" w:left="720" w:right="0"/>
        <w:rPr>
          <w:sz w:val="24"/>
          <w:szCs w:val="24"/>
        </w:rPr>
      </w:pPr>
      <w:r>
        <w:rPr>
          <w:sz w:val="24"/>
          <w:szCs w:val="24"/>
        </w:rPr>
        <w:t>Long Break Logic (triggering after 4 focus sessions).</w:t>
      </w:r>
    </w:p>
    <w:p>
      <w:pPr>
        <w:pStyle w:val="BodyText"/>
        <w:numPr>
          <w:ilvl w:val="0"/>
          <w:numId w:val="8"/>
        </w:numPr>
        <w:tabs>
          <w:tab w:val="clear" w:pos="720"/>
          <w:tab w:val="left" w:pos="0" w:leader="none"/>
        </w:tabs>
        <w:ind w:hanging="283" w:left="720" w:right="0"/>
        <w:rPr>
          <w:sz w:val="24"/>
          <w:szCs w:val="24"/>
        </w:rPr>
      </w:pPr>
      <w:r>
        <w:rPr>
          <w:sz w:val="24"/>
          <w:szCs w:val="24"/>
        </w:rPr>
        <w:t>Local Storage Persistence (saving statistics and settings).</w:t>
      </w:r>
    </w:p>
    <w:p>
      <w:pPr>
        <w:pStyle w:val="BodyText"/>
        <w:numPr>
          <w:ilvl w:val="0"/>
          <w:numId w:val="9"/>
        </w:numPr>
        <w:tabs>
          <w:tab w:val="clear" w:pos="720"/>
          <w:tab w:val="left" w:pos="0" w:leader="none"/>
        </w:tabs>
        <w:ind w:hanging="283" w:left="720" w:right="0"/>
        <w:rPr>
          <w:sz w:val="24"/>
          <w:szCs w:val="24"/>
        </w:rPr>
      </w:pPr>
      <w:r>
        <w:rPr>
          <w:sz w:val="24"/>
          <w:szCs w:val="24"/>
        </w:rPr>
        <w:t>Audio Integration (ambient sounds and notification alerts).</w:t>
      </w:r>
    </w:p>
    <w:p>
      <w:pPr>
        <w:pStyle w:val="BodyText"/>
        <w:numPr>
          <w:ilvl w:val="0"/>
          <w:numId w:val="10"/>
        </w:numPr>
        <w:tabs>
          <w:tab w:val="clear" w:pos="720"/>
          <w:tab w:val="left" w:pos="0" w:leader="none"/>
        </w:tabs>
        <w:ind w:hanging="283" w:left="720" w:right="0"/>
        <w:rPr>
          <w:sz w:val="24"/>
          <w:szCs w:val="24"/>
        </w:rPr>
      </w:pPr>
      <w:r>
        <w:rPr>
          <w:sz w:val="24"/>
          <w:szCs w:val="24"/>
        </w:rPr>
        <w:t>Responsive Design (UI behavior on different screen sizes).</w:t>
      </w:r>
    </w:p>
    <w:p>
      <w:pPr>
        <w:pStyle w:val="BodyText"/>
        <w:numPr>
          <w:ilvl w:val="0"/>
          <w:numId w:val="11"/>
        </w:numPr>
        <w:tabs>
          <w:tab w:val="clear" w:pos="720"/>
          <w:tab w:val="left" w:pos="0" w:leader="none"/>
        </w:tabs>
        <w:ind w:hanging="283" w:left="720" w:right="0"/>
        <w:rPr>
          <w:sz w:val="24"/>
          <w:szCs w:val="24"/>
        </w:rPr>
      </w:pPr>
      <w:r>
        <w:rPr>
          <w:sz w:val="24"/>
          <w:szCs w:val="24"/>
        </w:rPr>
        <w:t>Work plan The team agreed to follow the next work plan:</w:t>
      </w:r>
    </w:p>
    <w:p>
      <w:pPr>
        <w:pStyle w:val="BodyText"/>
        <w:numPr>
          <w:ilvl w:val="0"/>
          <w:numId w:val="12"/>
        </w:numPr>
        <w:tabs>
          <w:tab w:val="clear" w:pos="720"/>
          <w:tab w:val="left" w:pos="0" w:leader="none"/>
        </w:tabs>
        <w:ind w:hanging="283" w:left="720" w:right="0"/>
        <w:rPr>
          <w:sz w:val="24"/>
          <w:szCs w:val="24"/>
        </w:rPr>
      </w:pPr>
      <w:r>
        <w:rPr>
          <w:sz w:val="24"/>
          <w:szCs w:val="24"/>
        </w:rPr>
        <w:t>Test plan preparation.</w:t>
      </w:r>
    </w:p>
    <w:p>
      <w:pPr>
        <w:pStyle w:val="BodyText"/>
        <w:numPr>
          <w:ilvl w:val="0"/>
          <w:numId w:val="13"/>
        </w:numPr>
        <w:tabs>
          <w:tab w:val="clear" w:pos="720"/>
          <w:tab w:val="left" w:pos="0" w:leader="none"/>
        </w:tabs>
        <w:ind w:hanging="283" w:left="720" w:right="0"/>
        <w:rPr>
          <w:sz w:val="24"/>
          <w:szCs w:val="24"/>
        </w:rPr>
      </w:pPr>
      <w:r>
        <w:rPr>
          <w:sz w:val="24"/>
          <w:szCs w:val="24"/>
        </w:rPr>
        <w:t>Test plan approval.</w:t>
      </w:r>
    </w:p>
    <w:p>
      <w:pPr>
        <w:pStyle w:val="BodyText"/>
        <w:numPr>
          <w:ilvl w:val="0"/>
          <w:numId w:val="14"/>
        </w:numPr>
        <w:tabs>
          <w:tab w:val="clear" w:pos="720"/>
          <w:tab w:val="left" w:pos="0" w:leader="none"/>
        </w:tabs>
        <w:ind w:hanging="283" w:left="720" w:right="0"/>
        <w:rPr>
          <w:sz w:val="24"/>
          <w:szCs w:val="24"/>
        </w:rPr>
      </w:pPr>
      <w:r>
        <w:rPr>
          <w:sz w:val="24"/>
          <w:szCs w:val="24"/>
        </w:rPr>
        <w:t>Functional testing and bugs reporting.</w:t>
      </w:r>
    </w:p>
    <w:p>
      <w:pPr>
        <w:pStyle w:val="BodyText"/>
        <w:numPr>
          <w:ilvl w:val="0"/>
          <w:numId w:val="15"/>
        </w:numPr>
        <w:tabs>
          <w:tab w:val="clear" w:pos="720"/>
          <w:tab w:val="left" w:pos="0" w:leader="none"/>
        </w:tabs>
        <w:ind w:hanging="283" w:left="720" w:right="0"/>
        <w:rPr>
          <w:sz w:val="24"/>
          <w:szCs w:val="24"/>
        </w:rPr>
      </w:pPr>
      <w:r>
        <w:rPr>
          <w:sz w:val="24"/>
          <w:szCs w:val="24"/>
        </w:rPr>
        <w:t>Daily reports preparation (via Jira).</w:t>
      </w:r>
    </w:p>
    <w:p>
      <w:pPr>
        <w:pStyle w:val="BodyText"/>
        <w:numPr>
          <w:ilvl w:val="0"/>
          <w:numId w:val="16"/>
        </w:numPr>
        <w:tabs>
          <w:tab w:val="clear" w:pos="720"/>
          <w:tab w:val="left" w:pos="0" w:leader="none"/>
        </w:tabs>
        <w:ind w:hanging="283" w:left="720" w:right="0"/>
        <w:rPr>
          <w:sz w:val="24"/>
          <w:szCs w:val="24"/>
        </w:rPr>
      </w:pPr>
      <w:r>
        <w:rPr>
          <w:sz w:val="24"/>
          <w:szCs w:val="24"/>
        </w:rPr>
        <w:t>Final report preparation .</w:t>
      </w:r>
    </w:p>
    <w:p>
      <w:pPr>
        <w:pStyle w:val="BodyText"/>
        <w:numPr>
          <w:ilvl w:val="0"/>
          <w:numId w:val="17"/>
        </w:numPr>
        <w:tabs>
          <w:tab w:val="clear" w:pos="720"/>
          <w:tab w:val="left" w:pos="0" w:leader="none"/>
        </w:tabs>
        <w:ind w:hanging="283" w:left="720" w:right="0"/>
        <w:rPr>
          <w:sz w:val="24"/>
          <w:szCs w:val="24"/>
        </w:rPr>
      </w:pPr>
      <w:r>
        <w:rPr>
          <w:sz w:val="24"/>
          <w:szCs w:val="24"/>
        </w:rPr>
        <w:t xml:space="preserve">Test Plan and Strategy </w:t>
      </w:r>
    </w:p>
    <w:p>
      <w:pPr>
        <w:pStyle w:val="BodyText"/>
        <w:ind w:hanging="0" w:left="0" w:right="0"/>
        <w:rPr>
          <w:sz w:val="24"/>
          <w:szCs w:val="24"/>
        </w:rPr>
      </w:pPr>
      <w:r>
        <w:rPr>
          <w:sz w:val="24"/>
          <w:szCs w:val="24"/>
        </w:rPr>
      </w:r>
    </w:p>
    <w:p>
      <w:pPr>
        <w:pStyle w:val="Heading1"/>
        <w:ind w:hanging="0" w:left="0"/>
        <w:rPr/>
      </w:pPr>
      <w:bookmarkStart w:id="5" w:name="__RefHeading___Toc9040_3129230955_Copy_1"/>
      <w:bookmarkEnd w:id="5"/>
      <w:r>
        <w:rPr/>
        <w:t>Test Plan and Strategy</w:t>
      </w:r>
    </w:p>
    <w:p>
      <w:pPr>
        <w:pStyle w:val="Heading2"/>
        <w:ind w:hanging="0" w:left="0"/>
        <w:rPr/>
      </w:pPr>
      <w:bookmarkStart w:id="6" w:name="__RefHeading___Toc164477525_Copy_1_Copy_"/>
      <w:bookmarkEnd w:id="6"/>
      <w:r>
        <w:rPr/>
        <w:t>Functional testing</w:t>
      </w:r>
    </w:p>
    <w:p>
      <w:pPr>
        <w:pStyle w:val="Normal"/>
        <w:ind w:hanging="0" w:left="0"/>
        <w:rPr>
          <w:sz w:val="24"/>
          <w:szCs w:val="24"/>
        </w:rPr>
      </w:pPr>
      <w:r>
        <w:rPr>
          <w:sz w:val="24"/>
          <w:szCs w:val="24"/>
        </w:rPr>
      </w:r>
    </w:p>
    <w:p>
      <w:pPr>
        <w:pStyle w:val="BodyText"/>
        <w:ind w:hanging="0" w:left="0" w:right="0"/>
        <w:rPr>
          <w:sz w:val="24"/>
          <w:szCs w:val="24"/>
        </w:rPr>
      </w:pPr>
      <w:r>
        <w:rPr>
          <w:sz w:val="24"/>
          <w:szCs w:val="24"/>
        </w:rPr>
        <w:t>The objective of functional testing is to make sure that the whole software product works according to the requirements. Entry Criteria:</w:t>
      </w:r>
    </w:p>
    <w:p>
      <w:pPr>
        <w:pStyle w:val="BodyText"/>
        <w:numPr>
          <w:ilvl w:val="0"/>
          <w:numId w:val="19"/>
        </w:numPr>
        <w:tabs>
          <w:tab w:val="clear" w:pos="720"/>
          <w:tab w:val="left" w:pos="0" w:leader="none"/>
        </w:tabs>
        <w:ind w:hanging="283" w:left="709" w:right="0"/>
        <w:rPr>
          <w:sz w:val="24"/>
          <w:szCs w:val="24"/>
        </w:rPr>
      </w:pPr>
      <w:r>
        <w:rPr>
          <w:sz w:val="24"/>
          <w:szCs w:val="24"/>
        </w:rPr>
        <w:t>The application construction is completed.</w:t>
      </w:r>
    </w:p>
    <w:p>
      <w:pPr>
        <w:pStyle w:val="BodyText"/>
        <w:numPr>
          <w:ilvl w:val="0"/>
          <w:numId w:val="19"/>
        </w:numPr>
        <w:tabs>
          <w:tab w:val="clear" w:pos="720"/>
          <w:tab w:val="left" w:pos="0" w:leader="none"/>
        </w:tabs>
        <w:ind w:hanging="283" w:left="709" w:right="0"/>
        <w:rPr>
          <w:sz w:val="24"/>
          <w:szCs w:val="24"/>
        </w:rPr>
      </w:pPr>
      <w:r>
        <w:rPr>
          <w:sz w:val="24"/>
          <w:szCs w:val="24"/>
        </w:rPr>
        <w:t>Test environment (Vercel deployment) is prepared. Completion Criteria:</w:t>
      </w:r>
    </w:p>
    <w:p>
      <w:pPr>
        <w:pStyle w:val="BodyText"/>
        <w:numPr>
          <w:ilvl w:val="0"/>
          <w:numId w:val="19"/>
        </w:numPr>
        <w:tabs>
          <w:tab w:val="clear" w:pos="720"/>
          <w:tab w:val="left" w:pos="0" w:leader="none"/>
        </w:tabs>
        <w:ind w:hanging="283" w:left="709" w:right="0"/>
        <w:rPr>
          <w:sz w:val="24"/>
          <w:szCs w:val="24"/>
        </w:rPr>
      </w:pPr>
      <w:r>
        <w:rPr>
          <w:sz w:val="24"/>
          <w:szCs w:val="24"/>
        </w:rPr>
        <w:t>All the planned tests are performed.</w:t>
      </w:r>
    </w:p>
    <w:p>
      <w:pPr>
        <w:pStyle w:val="BodyText"/>
        <w:numPr>
          <w:ilvl w:val="0"/>
          <w:numId w:val="19"/>
        </w:numPr>
        <w:tabs>
          <w:tab w:val="clear" w:pos="720"/>
          <w:tab w:val="left" w:pos="0" w:leader="none"/>
        </w:tabs>
        <w:ind w:hanging="283" w:left="709" w:right="0"/>
        <w:rPr>
          <w:sz w:val="24"/>
          <w:szCs w:val="24"/>
        </w:rPr>
      </w:pPr>
      <w:r>
        <w:rPr>
          <w:sz w:val="24"/>
          <w:szCs w:val="24"/>
        </w:rPr>
        <w:t>All high-priority and critical bugs are fixed and verified in Jira.</w:t>
      </w:r>
    </w:p>
    <w:p>
      <w:pPr>
        <w:pStyle w:val="BodyText"/>
        <w:ind w:hanging="0" w:left="0" w:right="0"/>
        <w:rPr>
          <w:sz w:val="24"/>
          <w:szCs w:val="24"/>
        </w:rPr>
      </w:pPr>
      <w:r>
        <w:rPr>
          <w:sz w:val="24"/>
          <w:szCs w:val="24"/>
        </w:rPr>
      </w:r>
    </w:p>
    <w:p>
      <w:pPr>
        <w:pStyle w:val="Heading2"/>
        <w:ind w:hanging="0" w:left="0"/>
        <w:rPr/>
      </w:pPr>
      <w:bookmarkStart w:id="7" w:name="__RefHeading___Toc164477525_Copy_1_Copy1"/>
      <w:bookmarkEnd w:id="7"/>
      <w:r>
        <w:rPr/>
        <w:t>Test Procedure</w:t>
      </w:r>
    </w:p>
    <w:p>
      <w:pPr>
        <w:pStyle w:val="Normal"/>
        <w:ind w:hanging="0" w:left="0"/>
        <w:rPr/>
      </w:pPr>
      <w:r>
        <w:rPr/>
      </w:r>
    </w:p>
    <w:p>
      <w:pPr>
        <w:pStyle w:val="BodyText"/>
        <w:ind w:hanging="0" w:left="0" w:right="0"/>
        <w:rPr>
          <w:sz w:val="24"/>
          <w:szCs w:val="24"/>
        </w:rPr>
      </w:pPr>
      <w:r>
        <w:rPr>
          <w:sz w:val="24"/>
          <w:szCs w:val="24"/>
        </w:rPr>
        <w:t>The main testing types that would be executed:</w:t>
      </w:r>
    </w:p>
    <w:p>
      <w:pPr>
        <w:pStyle w:val="BodyText"/>
        <w:numPr>
          <w:ilvl w:val="0"/>
          <w:numId w:val="20"/>
        </w:numPr>
        <w:tabs>
          <w:tab w:val="clear" w:pos="720"/>
          <w:tab w:val="left" w:pos="0" w:leader="none"/>
        </w:tabs>
        <w:ind w:hanging="283" w:left="709" w:right="0"/>
        <w:rPr>
          <w:sz w:val="24"/>
          <w:szCs w:val="24"/>
        </w:rPr>
      </w:pPr>
      <w:r>
        <w:rPr>
          <w:sz w:val="24"/>
          <w:szCs w:val="24"/>
        </w:rPr>
        <w:t>Functional Testing.</w:t>
      </w:r>
    </w:p>
    <w:p>
      <w:pPr>
        <w:pStyle w:val="BodyText"/>
        <w:numPr>
          <w:ilvl w:val="0"/>
          <w:numId w:val="20"/>
        </w:numPr>
        <w:tabs>
          <w:tab w:val="clear" w:pos="720"/>
          <w:tab w:val="left" w:pos="0" w:leader="none"/>
        </w:tabs>
        <w:ind w:hanging="283" w:left="709" w:right="0"/>
        <w:rPr>
          <w:sz w:val="24"/>
          <w:szCs w:val="24"/>
        </w:rPr>
      </w:pPr>
      <w:r>
        <w:rPr>
          <w:sz w:val="24"/>
          <w:szCs w:val="24"/>
        </w:rPr>
        <w:t>UI Testing.</w:t>
      </w:r>
    </w:p>
    <w:p>
      <w:pPr>
        <w:pStyle w:val="BodyText"/>
        <w:numPr>
          <w:ilvl w:val="0"/>
          <w:numId w:val="20"/>
        </w:numPr>
        <w:tabs>
          <w:tab w:val="clear" w:pos="720"/>
          <w:tab w:val="left" w:pos="0" w:leader="none"/>
        </w:tabs>
        <w:ind w:hanging="283" w:left="709" w:right="0"/>
        <w:rPr>
          <w:sz w:val="24"/>
          <w:szCs w:val="24"/>
        </w:rPr>
      </w:pPr>
      <w:r>
        <w:rPr>
          <w:sz w:val="24"/>
          <w:szCs w:val="24"/>
        </w:rPr>
        <w:t>Usability Testing.</w:t>
      </w:r>
    </w:p>
    <w:p>
      <w:pPr>
        <w:pStyle w:val="BodyText"/>
        <w:numPr>
          <w:ilvl w:val="0"/>
          <w:numId w:val="20"/>
        </w:numPr>
        <w:tabs>
          <w:tab w:val="clear" w:pos="720"/>
          <w:tab w:val="left" w:pos="0" w:leader="none"/>
        </w:tabs>
        <w:ind w:hanging="283" w:left="709" w:right="0"/>
        <w:rPr>
          <w:sz w:val="24"/>
          <w:szCs w:val="24"/>
        </w:rPr>
      </w:pPr>
      <w:r>
        <w:rPr>
          <w:sz w:val="24"/>
          <w:szCs w:val="24"/>
        </w:rPr>
        <w:t>Compatibility Testing (modern web browsers).</w:t>
      </w:r>
    </w:p>
    <w:p>
      <w:pPr>
        <w:pStyle w:val="BodyText"/>
        <w:numPr>
          <w:ilvl w:val="0"/>
          <w:numId w:val="20"/>
        </w:numPr>
        <w:tabs>
          <w:tab w:val="clear" w:pos="720"/>
          <w:tab w:val="left" w:pos="0" w:leader="none"/>
        </w:tabs>
        <w:ind w:hanging="283" w:left="709" w:right="0"/>
        <w:rPr>
          <w:sz w:val="24"/>
          <w:szCs w:val="24"/>
        </w:rPr>
      </w:pPr>
      <w:r>
        <w:rPr>
          <w:sz w:val="24"/>
          <w:szCs w:val="24"/>
        </w:rPr>
        <w:t>Regression testing.</w:t>
      </w:r>
    </w:p>
    <w:p>
      <w:pPr>
        <w:pStyle w:val="BodyText"/>
        <w:ind w:hanging="0" w:left="0" w:right="0"/>
        <w:rPr>
          <w:sz w:val="24"/>
          <w:szCs w:val="24"/>
        </w:rPr>
      </w:pPr>
      <w:r>
        <w:rPr>
          <w:sz w:val="24"/>
          <w:szCs w:val="24"/>
        </w:rPr>
      </w:r>
    </w:p>
    <w:p>
      <w:pPr>
        <w:pStyle w:val="Heading2"/>
        <w:ind w:hanging="0" w:left="0"/>
        <w:rPr/>
      </w:pPr>
      <w:bookmarkStart w:id="8" w:name="__RefHeading___Toc164477525_Copy_1_Copy2"/>
      <w:bookmarkEnd w:id="8"/>
      <w:r>
        <w:rPr/>
        <w:t>Bug Reports</w:t>
      </w:r>
    </w:p>
    <w:p>
      <w:pPr>
        <w:pStyle w:val="Normal"/>
        <w:ind w:hanging="0" w:left="0" w:right="0"/>
        <w:rPr>
          <w:sz w:val="24"/>
          <w:szCs w:val="24"/>
        </w:rPr>
      </w:pPr>
      <w:r>
        <w:rPr>
          <w:sz w:val="24"/>
          <w:szCs w:val="24"/>
        </w:rPr>
      </w:r>
    </w:p>
    <w:p>
      <w:pPr>
        <w:pStyle w:val="Normal"/>
        <w:ind w:hanging="0" w:left="0" w:right="0"/>
        <w:rPr>
          <w:sz w:val="24"/>
          <w:szCs w:val="24"/>
        </w:rPr>
      </w:pPr>
      <w:r>
        <w:rPr>
          <w:sz w:val="24"/>
          <w:szCs w:val="24"/>
        </w:rPr>
        <w:t>All found bugs will be tracked using the Jira bug tracker. Defect Severity can be classified into:</w:t>
      </w:r>
    </w:p>
    <w:p>
      <w:pPr>
        <w:pStyle w:val="Normal"/>
        <w:numPr>
          <w:ilvl w:val="0"/>
          <w:numId w:val="0"/>
        </w:numPr>
        <w:ind w:hanging="0" w:left="720"/>
        <w:rPr>
          <w:sz w:val="24"/>
          <w:szCs w:val="24"/>
        </w:rPr>
      </w:pPr>
      <w:r>
        <w:rPr>
          <w:sz w:val="24"/>
          <w:szCs w:val="24"/>
        </w:rPr>
      </w:r>
    </w:p>
    <w:p>
      <w:pPr>
        <w:pStyle w:val="Normal"/>
        <w:numPr>
          <w:ilvl w:val="0"/>
          <w:numId w:val="21"/>
        </w:numPr>
        <w:rPr>
          <w:sz w:val="24"/>
          <w:szCs w:val="24"/>
        </w:rPr>
      </w:pPr>
      <w:r>
        <w:rPr>
          <w:sz w:val="24"/>
          <w:szCs w:val="24"/>
        </w:rPr>
        <w:t>Critical (blocker): Failure of the timer engine or data loss.</w:t>
      </w:r>
    </w:p>
    <w:p>
      <w:pPr>
        <w:pStyle w:val="Normal"/>
        <w:numPr>
          <w:ilvl w:val="0"/>
          <w:numId w:val="21"/>
        </w:numPr>
        <w:rPr>
          <w:sz w:val="24"/>
          <w:szCs w:val="24"/>
        </w:rPr>
      </w:pPr>
      <w:r>
        <w:rPr>
          <w:sz w:val="24"/>
          <w:szCs w:val="24"/>
        </w:rPr>
        <w:t>Major: Issues with custom settings or audio player crashes.</w:t>
      </w:r>
    </w:p>
    <w:p>
      <w:pPr>
        <w:pStyle w:val="Normal"/>
        <w:numPr>
          <w:ilvl w:val="0"/>
          <w:numId w:val="21"/>
        </w:numPr>
        <w:rPr>
          <w:sz w:val="24"/>
          <w:szCs w:val="24"/>
        </w:rPr>
      </w:pPr>
      <w:r>
        <w:rPr>
          <w:sz w:val="24"/>
          <w:szCs w:val="24"/>
        </w:rPr>
        <w:t>Minor: Inconsistent UI results or layout issues.</w:t>
      </w:r>
    </w:p>
    <w:p>
      <w:pPr>
        <w:pStyle w:val="Normal"/>
        <w:numPr>
          <w:ilvl w:val="0"/>
          <w:numId w:val="21"/>
        </w:numPr>
        <w:rPr>
          <w:sz w:val="24"/>
          <w:szCs w:val="24"/>
        </w:rPr>
      </w:pPr>
      <w:r>
        <w:rPr>
          <w:sz w:val="24"/>
          <w:szCs w:val="24"/>
        </w:rPr>
        <w:t xml:space="preserve">Trivial: Typos, grammar mistakes, or wrong terminology. </w:t>
      </w:r>
    </w:p>
    <w:p>
      <w:pPr>
        <w:pStyle w:val="Normal"/>
        <w:ind w:hanging="0" w:left="0"/>
        <w:rPr/>
      </w:pPr>
      <w:r>
        <w:rPr/>
      </w:r>
    </w:p>
    <w:p>
      <w:pPr>
        <w:pStyle w:val="Heading1"/>
        <w:ind w:hanging="0" w:left="0"/>
        <w:rPr/>
      </w:pPr>
      <w:bookmarkStart w:id="9" w:name="__RefHeading___Toc9042_3129230955"/>
      <w:bookmarkEnd w:id="9"/>
      <w:r>
        <w:rPr/>
        <w:t>Resource</w:t>
      </w:r>
    </w:p>
    <w:p>
      <w:pPr>
        <w:pStyle w:val="Normal"/>
        <w:rPr>
          <w:sz w:val="24"/>
          <w:szCs w:val="24"/>
        </w:rPr>
      </w:pPr>
      <w:r>
        <w:rPr>
          <w:sz w:val="24"/>
          <w:szCs w:val="24"/>
        </w:rPr>
      </w:r>
    </w:p>
    <w:p>
      <w:pPr>
        <w:pStyle w:val="Heading2"/>
        <w:ind w:hanging="0" w:left="0"/>
        <w:rPr/>
      </w:pPr>
      <w:bookmarkStart w:id="10" w:name="__RefHeading___Toc164477531"/>
      <w:bookmarkEnd w:id="10"/>
      <w:r>
        <w:rPr/>
        <w:t>Tools</w:t>
      </w:r>
    </w:p>
    <w:p>
      <w:pPr>
        <w:pStyle w:val="Normal"/>
        <w:ind w:hanging="0" w:left="0" w:right="0"/>
        <w:rPr/>
      </w:pPr>
      <w:r>
        <w:rPr/>
      </w:r>
    </w:p>
    <w:p>
      <w:pPr>
        <w:pStyle w:val="Normal"/>
        <w:rPr>
          <w:sz w:val="24"/>
          <w:szCs w:val="24"/>
        </w:rPr>
      </w:pPr>
      <w:r>
        <w:rPr>
          <w:sz w:val="24"/>
          <w:szCs w:val="24"/>
        </w:rPr>
        <w:t>The following tools will be used for this project:</w:t>
      </w:r>
    </w:p>
    <w:p>
      <w:pPr>
        <w:pStyle w:val="Normal"/>
        <w:rPr>
          <w:sz w:val="24"/>
          <w:szCs w:val="24"/>
        </w:rPr>
      </w:pPr>
      <w:r>
        <w:rPr>
          <w:sz w:val="24"/>
          <w:szCs w:val="24"/>
        </w:rPr>
      </w:r>
    </w:p>
    <w:p>
      <w:pPr>
        <w:pStyle w:val="Normal"/>
        <w:numPr>
          <w:ilvl w:val="0"/>
          <w:numId w:val="22"/>
        </w:numPr>
        <w:rPr>
          <w:sz w:val="24"/>
          <w:szCs w:val="24"/>
        </w:rPr>
      </w:pPr>
      <w:r>
        <w:rPr>
          <w:sz w:val="24"/>
          <w:szCs w:val="24"/>
        </w:rPr>
        <w:t xml:space="preserve">Defect Tracking - Jira. </w:t>
      </w:r>
    </w:p>
    <w:p>
      <w:pPr>
        <w:pStyle w:val="Normal"/>
        <w:numPr>
          <w:ilvl w:val="0"/>
          <w:numId w:val="22"/>
        </w:numPr>
        <w:rPr>
          <w:sz w:val="24"/>
          <w:szCs w:val="24"/>
        </w:rPr>
      </w:pPr>
      <w:r>
        <w:rPr>
          <w:sz w:val="24"/>
          <w:szCs w:val="24"/>
        </w:rPr>
        <w:t xml:space="preserve">Version Control - GitHub. </w:t>
      </w:r>
    </w:p>
    <w:p>
      <w:pPr>
        <w:pStyle w:val="Normal"/>
        <w:numPr>
          <w:ilvl w:val="0"/>
          <w:numId w:val="22"/>
        </w:numPr>
        <w:rPr>
          <w:sz w:val="24"/>
          <w:szCs w:val="24"/>
        </w:rPr>
      </w:pPr>
      <w:r>
        <w:rPr>
          <w:sz w:val="24"/>
          <w:szCs w:val="24"/>
        </w:rPr>
        <w:t>Communication - Discord / Telegram.</w:t>
      </w:r>
    </w:p>
    <w:p>
      <w:pPr>
        <w:pStyle w:val="Normal"/>
        <w:rPr>
          <w:sz w:val="24"/>
          <w:szCs w:val="24"/>
        </w:rPr>
      </w:pPr>
      <w:r>
        <w:rPr>
          <w:sz w:val="24"/>
          <w:szCs w:val="24"/>
        </w:rPr>
      </w:r>
    </w:p>
    <w:p>
      <w:pPr>
        <w:pStyle w:val="Heading2"/>
        <w:ind w:hanging="720" w:left="720" w:right="0"/>
        <w:rPr/>
      </w:pPr>
      <w:bookmarkStart w:id="11" w:name="__RefHeading___Toc164477554"/>
      <w:bookmarkEnd w:id="11"/>
      <w:r>
        <w:rPr/>
        <w:t>The list of the browsers</w:t>
      </w:r>
    </w:p>
    <w:p>
      <w:pPr>
        <w:pStyle w:val="Normal"/>
        <w:ind w:hanging="720" w:left="720" w:right="0"/>
        <w:rPr/>
      </w:pPr>
      <w:r>
        <w:rPr/>
      </w:r>
    </w:p>
    <w:p>
      <w:pPr>
        <w:pStyle w:val="Normal"/>
        <w:ind w:hanging="720" w:left="720" w:right="0"/>
        <w:rPr>
          <w:sz w:val="24"/>
          <w:szCs w:val="24"/>
        </w:rPr>
      </w:pPr>
      <w:r>
        <w:rPr>
          <w:sz w:val="24"/>
          <w:szCs w:val="24"/>
        </w:rPr>
        <w:t>Google Chrome, Mozilla Firefox,  Microsoft Edge, Safari.</w:t>
      </w:r>
    </w:p>
    <w:p>
      <w:pPr>
        <w:pStyle w:val="Normal"/>
        <w:ind w:hanging="720" w:left="720" w:right="0"/>
        <w:rPr>
          <w:sz w:val="24"/>
          <w:szCs w:val="24"/>
        </w:rPr>
      </w:pPr>
      <w:r>
        <w:rPr>
          <w:sz w:val="24"/>
          <w:szCs w:val="24"/>
        </w:rPr>
      </w:r>
    </w:p>
    <w:p>
      <w:pPr>
        <w:pStyle w:val="Heading3"/>
        <w:numPr>
          <w:ilvl w:val="0"/>
          <w:numId w:val="0"/>
        </w:numPr>
        <w:ind w:hanging="0" w:left="0" w:right="0"/>
        <w:rPr/>
      </w:pPr>
      <w:r>
        <w:rPr/>
      </w:r>
    </w:p>
    <w:p>
      <w:pPr>
        <w:pStyle w:val="Heading1"/>
        <w:ind w:hanging="0" w:left="0"/>
        <w:rPr/>
      </w:pPr>
      <w:bookmarkStart w:id="12" w:name="__RefHeading___Toc9068_3129230955"/>
      <w:bookmarkEnd w:id="12"/>
      <w:r>
        <w:rPr/>
        <w:t>Testing Process Risks</w:t>
      </w:r>
    </w:p>
    <w:p>
      <w:pPr>
        <w:pStyle w:val="Normal"/>
        <w:ind w:hanging="0" w:left="0"/>
        <w:rPr/>
      </w:pPr>
      <w:r>
        <w:rPr/>
      </w:r>
    </w:p>
    <w:p>
      <w:pPr>
        <w:pStyle w:val="Normal"/>
        <w:ind w:hanging="0" w:left="0"/>
        <w:rPr>
          <w:sz w:val="24"/>
          <w:szCs w:val="24"/>
        </w:rPr>
      </w:pPr>
      <w:r>
        <w:rPr>
          <w:sz w:val="24"/>
          <w:szCs w:val="24"/>
        </w:rPr>
        <w:t>The next issues may influence testing works:</w:t>
      </w:r>
    </w:p>
    <w:p>
      <w:pPr>
        <w:pStyle w:val="BodyText"/>
        <w:rPr>
          <w:sz w:val="24"/>
          <w:szCs w:val="24"/>
        </w:rPr>
      </w:pPr>
      <w:r>
        <w:rPr>
          <w:sz w:val="24"/>
          <w:szCs w:val="24"/>
        </w:rPr>
      </w:r>
    </w:p>
    <w:p>
      <w:pPr>
        <w:pStyle w:val="BodyText"/>
        <w:numPr>
          <w:ilvl w:val="0"/>
          <w:numId w:val="23"/>
        </w:numPr>
        <w:ind w:hanging="360" w:left="720" w:right="0"/>
        <w:rPr>
          <w:sz w:val="24"/>
          <w:szCs w:val="24"/>
        </w:rPr>
      </w:pPr>
      <w:r>
        <w:rPr>
          <w:sz w:val="24"/>
          <w:szCs w:val="24"/>
        </w:rPr>
        <w:t>Changes in the software requirements without prior discussion.</w:t>
      </w:r>
    </w:p>
    <w:p>
      <w:pPr>
        <w:pStyle w:val="BodyText"/>
        <w:numPr>
          <w:ilvl w:val="0"/>
          <w:numId w:val="23"/>
        </w:numPr>
        <w:ind w:hanging="360" w:left="720" w:right="0"/>
        <w:rPr>
          <w:sz w:val="24"/>
          <w:szCs w:val="24"/>
        </w:rPr>
      </w:pPr>
      <w:r>
        <w:rPr>
          <w:sz w:val="24"/>
          <w:szCs w:val="24"/>
        </w:rPr>
        <w:t>Delays in correcting/fixing errors due to academic workload.</w:t>
      </w:r>
    </w:p>
    <w:p>
      <w:pPr>
        <w:pStyle w:val="BodyText"/>
        <w:numPr>
          <w:ilvl w:val="0"/>
          <w:numId w:val="23"/>
        </w:numPr>
        <w:ind w:hanging="360" w:left="720" w:right="0"/>
        <w:rPr>
          <w:sz w:val="24"/>
          <w:szCs w:val="24"/>
        </w:rPr>
      </w:pPr>
      <w:r>
        <w:rPr>
          <w:sz w:val="24"/>
          <w:szCs w:val="24"/>
        </w:rPr>
        <w:t>Delays in delivering new builds to the hosting platform.</w:t>
      </w:r>
    </w:p>
    <w:p>
      <w:pPr>
        <w:pStyle w:val="BodyText"/>
        <w:rPr>
          <w:sz w:val="24"/>
          <w:szCs w:val="24"/>
        </w:rPr>
      </w:pPr>
      <w:r>
        <w:rPr>
          <w:sz w:val="24"/>
          <w:szCs w:val="24"/>
        </w:rPr>
      </w:r>
    </w:p>
    <w:p>
      <w:pPr>
        <w:pStyle w:val="Heading1"/>
        <w:ind w:hanging="0" w:left="0"/>
        <w:rPr/>
      </w:pPr>
      <w:bookmarkStart w:id="13" w:name="__RefHeading___Toc9068_3129230955_Copy_1"/>
      <w:bookmarkEnd w:id="13"/>
      <w:r>
        <w:rPr/>
        <w:t>Responsibilities of Test Team Members</w:t>
      </w:r>
    </w:p>
    <w:p>
      <w:pPr>
        <w:pStyle w:val="Normal"/>
        <w:ind w:hanging="0" w:left="0"/>
        <w:rPr/>
      </w:pPr>
      <w:r>
        <w:rPr/>
      </w:r>
    </w:p>
    <w:p>
      <w:pPr>
        <w:pStyle w:val="Normal"/>
        <w:numPr>
          <w:ilvl w:val="0"/>
          <w:numId w:val="24"/>
        </w:numPr>
        <w:rPr>
          <w:sz w:val="24"/>
          <w:szCs w:val="21"/>
        </w:rPr>
      </w:pPr>
      <w:r>
        <w:rPr>
          <w:sz w:val="24"/>
          <w:szCs w:val="21"/>
        </w:rPr>
        <w:t>Project Manager (Volodymyr Homut): Managing the whole testing process and resources.</w:t>
      </w:r>
    </w:p>
    <w:p>
      <w:pPr>
        <w:pStyle w:val="Normal"/>
        <w:numPr>
          <w:ilvl w:val="0"/>
          <w:numId w:val="24"/>
        </w:numPr>
        <w:rPr>
          <w:sz w:val="24"/>
          <w:szCs w:val="21"/>
        </w:rPr>
      </w:pPr>
      <w:r>
        <w:rPr>
          <w:sz w:val="24"/>
          <w:szCs w:val="21"/>
        </w:rPr>
        <w:t>QA Tech Lead (Denys Fedyna): Managing the QA process from a technical perspective and analyzing tasks.</w:t>
      </w:r>
    </w:p>
    <w:p>
      <w:pPr>
        <w:pStyle w:val="Normal"/>
        <w:numPr>
          <w:ilvl w:val="0"/>
          <w:numId w:val="24"/>
        </w:numPr>
        <w:rPr>
          <w:sz w:val="24"/>
          <w:szCs w:val="21"/>
        </w:rPr>
      </w:pPr>
      <w:r>
        <w:rPr>
          <w:sz w:val="24"/>
          <w:szCs w:val="21"/>
        </w:rPr>
        <w:t>QA Engineers (Eduard Tuhanov, Roman Kravets, Artem Boychuk): Executing tests and logging found errors into Jira.</w:t>
      </w:r>
    </w:p>
    <w:p>
      <w:pPr>
        <w:pStyle w:val="Normal"/>
        <w:rPr>
          <w:sz w:val="24"/>
          <w:szCs w:val="21"/>
        </w:rPr>
      </w:pPr>
      <w:r>
        <w:rPr>
          <w:sz w:val="24"/>
          <w:szCs w:val="21"/>
        </w:rPr>
      </w:r>
    </w:p>
    <w:p>
      <w:pPr>
        <w:pStyle w:val="Heading1"/>
        <w:ind w:hanging="0" w:left="0"/>
        <w:rPr/>
      </w:pPr>
      <w:bookmarkStart w:id="14" w:name="__RefHeading___Toc9068_3129230955_Copy_2"/>
      <w:bookmarkEnd w:id="14"/>
      <w:r>
        <w:rPr/>
        <w:t>Deliverables</w:t>
      </w:r>
    </w:p>
    <w:p>
      <w:pPr>
        <w:pStyle w:val="Normal"/>
        <w:ind w:hanging="0" w:left="0"/>
        <w:rPr/>
      </w:pPr>
      <w:r>
        <w:rPr/>
      </w:r>
    </w:p>
    <w:p>
      <w:pPr>
        <w:pStyle w:val="Normal"/>
        <w:numPr>
          <w:ilvl w:val="0"/>
          <w:numId w:val="25"/>
        </w:numPr>
        <w:rPr>
          <w:sz w:val="24"/>
          <w:szCs w:val="21"/>
        </w:rPr>
      </w:pPr>
      <w:r>
        <w:rPr>
          <w:sz w:val="24"/>
          <w:szCs w:val="21"/>
        </w:rPr>
        <w:t>Test Plan.</w:t>
      </w:r>
    </w:p>
    <w:p>
      <w:pPr>
        <w:pStyle w:val="Normal"/>
        <w:numPr>
          <w:ilvl w:val="0"/>
          <w:numId w:val="25"/>
        </w:numPr>
        <w:rPr>
          <w:sz w:val="24"/>
          <w:szCs w:val="21"/>
        </w:rPr>
      </w:pPr>
      <w:r>
        <w:rPr>
          <w:sz w:val="24"/>
          <w:szCs w:val="21"/>
        </w:rPr>
        <w:t>Bug reports (Jira dashboard).</w:t>
      </w:r>
    </w:p>
    <w:p>
      <w:pPr>
        <w:pStyle w:val="Normal"/>
        <w:numPr>
          <w:ilvl w:val="0"/>
          <w:numId w:val="25"/>
        </w:numPr>
        <w:rPr>
          <w:sz w:val="24"/>
          <w:szCs w:val="21"/>
        </w:rPr>
      </w:pPr>
      <w:r>
        <w:rPr>
          <w:sz w:val="24"/>
          <w:szCs w:val="21"/>
        </w:rPr>
        <w:t>Final Testing Report</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0" w:top="708"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Adwaita Sans">
    <w:charset w:val="01"/>
    <w:family w:val="swiss"/>
    <w:pitch w:val="default"/>
  </w:font>
  <w:font w:name="Times New Roman">
    <w:charset w:val="01"/>
    <w:family w:val="roman"/>
    <w:pitch w:val="default"/>
  </w:font>
  <w:font w:name="Arial">
    <w:charset w:val="01"/>
    <w:family w:val="swiss"/>
    <w:pitch w:val="default"/>
  </w:font>
  <w:font w:name="Symbol">
    <w:charset w:val="01"/>
    <w:family w:val="roman"/>
    <w:pitch w:val="default"/>
  </w:font>
  <w:font w:name="Courier New">
    <w:charset w:val="01"/>
    <w:family w:val="swiss"/>
    <w:pitch w:val="default"/>
  </w:font>
  <w:font w:name="Wingdings">
    <w:charset w:val="01"/>
    <w:family w:val="swiss"/>
    <w:pitch w:val="default"/>
  </w:font>
  <w:font w:name="Tahoma">
    <w:charset w:val="01"/>
    <w:family w:val="swiss"/>
    <w:pitch w:val="default"/>
  </w:font>
  <w:font w:name="OpenSymbol">
    <w:altName w:val="Arial Unicode MS"/>
    <w:charset w:val="01"/>
    <w:family w:val="swiss"/>
    <w:pitch w:val="default"/>
  </w:font>
  <w:font w:name="Helvetica">
    <w:altName w:val="Arial"/>
    <w:charset w:val="01"/>
    <w:family w:val="swiss"/>
    <w:pitch w:val="default"/>
  </w:font>
  <w:font w:name="Book Antiqua">
    <w:charset w:val="01"/>
    <w:family w:val="roman"/>
    <w:pitch w:val="default"/>
  </w:font>
  <w:font w:name="Arial">
    <w:charset w:val="cc"/>
    <w:family w:val="swiss"/>
    <w:pitch w:val="variable"/>
  </w:font>
  <w:font w:name="Liberation Serif">
    <w:altName w:val="Times New Roman"/>
    <w:charset w:val="00"/>
    <w:family w:val="roman"/>
    <w:pitch w:val="variable"/>
  </w:font>
  <w:font w:name="Google Sans Text">
    <w:altName w:val="sans-serif"/>
    <w:charset w:val="01"/>
    <w:family w:val="auto"/>
    <w:pitch w:val="default"/>
  </w:font>
  <w:font w:name="Symbol">
    <w:charset w:val="02"/>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left"/>
      <w:tblInd w:w="0" w:type="dxa"/>
      <w:tblLayout w:type="fixed"/>
      <w:tblCellMar>
        <w:top w:w="0" w:type="dxa"/>
        <w:left w:w="108" w:type="dxa"/>
        <w:bottom w:w="0" w:type="dxa"/>
        <w:right w:w="108" w:type="dxa"/>
      </w:tblCellMar>
    </w:tblPr>
    <w:tblGrid>
      <w:gridCol w:w="3162"/>
      <w:gridCol w:w="3162"/>
      <w:gridCol w:w="3162"/>
    </w:tblGrid>
    <w:tr>
      <w:trPr/>
      <w:tc>
        <w:tcPr>
          <w:tcW w:w="3162" w:type="dxa"/>
          <w:tcBorders/>
        </w:tcPr>
        <w:p>
          <w:pPr>
            <w:pStyle w:val="Normal"/>
            <w:ind w:right="360"/>
            <w:rPr/>
          </w:pPr>
          <w:r>
            <w:rPr/>
            <w:t>Confidential</w:t>
          </w:r>
        </w:p>
      </w:tc>
      <w:tc>
        <w:tcPr>
          <w:tcW w:w="3162" w:type="dxa"/>
          <w:tcBorders/>
        </w:tcPr>
        <w:p>
          <w:pPr>
            <w:pStyle w:val="Normal"/>
            <w:jc w:val="center"/>
            <w:rPr/>
          </w:pPr>
          <w:r>
            <w:rPr>
              <w:rFonts w:eastAsia="Symbol" w:cs="Symbol" w:ascii="Symbol" w:hAnsi="Symbol"/>
            </w:rPr>
            <w:sym w:font="Symbol" w:char="f0d3"/>
          </w:r>
          <w:r>
            <w:rPr/>
            <w:fldChar w:fldCharType="begin"/>
          </w:r>
          <w:r>
            <w:rPr/>
            <w:instrText xml:space="preserve"> DOCPROPERTY "Company"</w:instrText>
          </w:r>
          <w:r>
            <w:rPr/>
            <w:fldChar w:fldCharType="separate"/>
          </w:r>
          <w:r>
            <w:rPr/>
            <w:t>&lt;Company Name&gt;</w:t>
          </w:r>
          <w:r>
            <w:rPr/>
            <w:fldChar w:fldCharType="end"/>
          </w:r>
          <w:r>
            <w:rPr/>
            <w:t xml:space="preserve">, </w:t>
          </w:r>
          <w:r>
            <w:rPr/>
            <w:fldChar w:fldCharType="begin"/>
          </w:r>
          <w:r>
            <w:rPr/>
            <w:instrText xml:space="preserve"> DATE \@"yyyy" </w:instrText>
          </w:r>
          <w:r>
            <w:rPr/>
            <w:fldChar w:fldCharType="separate"/>
          </w:r>
          <w:r>
            <w:rPr/>
            <w:t>2026</w:t>
          </w:r>
          <w:r>
            <w:rPr/>
            <w:fldChar w:fldCharType="end"/>
          </w:r>
        </w:p>
      </w:tc>
      <w:tc>
        <w:tcPr>
          <w:tcW w:w="3162" w:type="dxa"/>
          <w:tcBorders/>
        </w:tcPr>
        <w:p>
          <w:pPr>
            <w:pStyle w:val="Normal"/>
            <w:jc w:val="right"/>
            <w:rPr/>
          </w:pPr>
          <w: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left"/>
      <w:tblInd w:w="0" w:type="dxa"/>
      <w:tblLayout w:type="fixed"/>
      <w:tblCellMar>
        <w:top w:w="0" w:type="dxa"/>
        <w:left w:w="108" w:type="dxa"/>
        <w:bottom w:w="0" w:type="dxa"/>
        <w:right w:w="108" w:type="dxa"/>
      </w:tblCellMar>
    </w:tblPr>
    <w:tblGrid>
      <w:gridCol w:w="3162"/>
      <w:gridCol w:w="3162"/>
      <w:gridCol w:w="3162"/>
    </w:tblGrid>
    <w:tr>
      <w:trPr/>
      <w:tc>
        <w:tcPr>
          <w:tcW w:w="3162" w:type="dxa"/>
          <w:tcBorders/>
        </w:tcPr>
        <w:p>
          <w:pPr>
            <w:pStyle w:val="Normal"/>
            <w:ind w:right="360"/>
            <w:rPr/>
          </w:pPr>
          <w:r>
            <w:rPr/>
            <w:t>Confidential</w:t>
          </w:r>
        </w:p>
      </w:tc>
      <w:tc>
        <w:tcPr>
          <w:tcW w:w="3162" w:type="dxa"/>
          <w:tcBorders/>
        </w:tcPr>
        <w:p>
          <w:pPr>
            <w:pStyle w:val="Normal"/>
            <w:jc w:val="center"/>
            <w:rPr/>
          </w:pPr>
          <w:r>
            <w:rPr>
              <w:rFonts w:eastAsia="Symbol" w:cs="Symbol" w:ascii="Symbol" w:hAnsi="Symbol"/>
            </w:rPr>
            <w:sym w:font="Symbol" w:char="f0d3"/>
          </w:r>
          <w:r>
            <w:rPr/>
            <w:fldChar w:fldCharType="begin"/>
          </w:r>
          <w:r>
            <w:rPr/>
            <w:instrText xml:space="preserve"> DOCPROPERTY "Company"</w:instrText>
          </w:r>
          <w:r>
            <w:rPr/>
            <w:fldChar w:fldCharType="separate"/>
          </w:r>
          <w:r>
            <w:rPr/>
            <w:t>&lt;Company Name&gt;</w:t>
          </w:r>
          <w:r>
            <w:rPr/>
            <w:fldChar w:fldCharType="end"/>
          </w:r>
          <w:r>
            <w:rPr/>
            <w:t xml:space="preserve">, </w:t>
          </w:r>
          <w:r>
            <w:rPr/>
            <w:fldChar w:fldCharType="begin"/>
          </w:r>
          <w:r>
            <w:rPr/>
            <w:instrText xml:space="preserve"> DATE \@"yyyy" </w:instrText>
          </w:r>
          <w:r>
            <w:rPr/>
            <w:fldChar w:fldCharType="separate"/>
          </w:r>
          <w:r>
            <w:rPr/>
            <w:t>2026</w:t>
          </w:r>
          <w:r>
            <w:rPr/>
            <w:fldChar w:fldCharType="end"/>
          </w:r>
        </w:p>
      </w:tc>
      <w:tc>
        <w:tcPr>
          <w:tcW w:w="3162" w:type="dxa"/>
          <w:tcBorders/>
        </w:tcPr>
        <w:p>
          <w:pPr>
            <w:pStyle w:val="Normal"/>
            <w:jc w:val="right"/>
            <w:rPr/>
          </w:pPr>
          <w: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sz w:val="36"/>
      </w:rPr>
    </w:pPr>
    <w:r>
      <w:rPr>
        <w:rFonts w:cs="Arial" w:ascii="Arial" w:hAnsi="Arial"/>
        <w:b/>
        <w:sz w:val="36"/>
      </w:rPr>
    </w:r>
  </w:p>
  <w:p>
    <w:pPr>
      <w:pStyle w:val="Normal"/>
      <w:pBdr>
        <w:bottom w:val="single" w:sz="6" w:space="1" w:color="000000"/>
      </w:pBdr>
      <w:jc w:val="right"/>
      <w:rPr>
        <w:rFonts w:ascii="Arial" w:hAnsi="Arial" w:cs="Arial"/>
        <w:b/>
        <w:sz w:val="24"/>
      </w:rPr>
    </w:pPr>
    <w:r>
      <w:rPr>
        <w:rFonts w:cs="Arial" w:ascii="Arial" w:hAnsi="Arial"/>
        <w:b/>
        <w:sz w:val="24"/>
      </w:rPr>
    </w:r>
  </w:p>
  <w:p>
    <w:pPr>
      <w:pStyle w:val="Header"/>
      <w:rPr>
        <w:sz w:val="24"/>
      </w:rPr>
    </w:pPr>
    <w:r>
      <w:rPr>
        <w:sz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sz w:val="36"/>
      </w:rPr>
    </w:pPr>
    <w:r>
      <w:rPr>
        <w:rFonts w:cs="Arial" w:ascii="Arial" w:hAnsi="Arial"/>
        <w:b/>
        <w:sz w:val="36"/>
      </w:rPr>
    </w:r>
  </w:p>
  <w:p>
    <w:pPr>
      <w:pStyle w:val="Normal"/>
      <w:pBdr>
        <w:bottom w:val="single" w:sz="6" w:space="1" w:color="000000"/>
      </w:pBdr>
      <w:jc w:val="right"/>
      <w:rPr>
        <w:rFonts w:ascii="Arial" w:hAnsi="Arial" w:cs="Arial"/>
        <w:b/>
        <w:sz w:val="24"/>
      </w:rPr>
    </w:pPr>
    <w:r>
      <w:rPr>
        <w:rFonts w:cs="Arial" w:ascii="Arial" w:hAnsi="Arial"/>
        <w:b/>
        <w:sz w:val="24"/>
      </w:rPr>
    </w:r>
  </w:p>
  <w:p>
    <w:pPr>
      <w:pStyle w:val="Header"/>
      <w:rPr>
        <w:sz w:val="24"/>
      </w:rPr>
    </w:pPr>
    <w:r>
      <w:rPr>
        <w:sz w:val="24"/>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0" w:hanging="0"/>
      </w:pPr>
      <w:rPr/>
    </w:lvl>
    <w:lvl w:ilvl="1">
      <w:start w:val="1"/>
      <w:numFmt w:val="decimal"/>
      <w:pStyle w:val="Heading2"/>
      <w:lvlText w:val="%1.%2"/>
      <w:lvlJc w:val="left"/>
      <w:pPr>
        <w:tabs>
          <w:tab w:val="num" w:pos="0"/>
        </w:tabs>
        <w:ind w:left="0" w:hanging="0"/>
      </w:pPr>
      <w:rPr/>
    </w:lvl>
    <w:lvl w:ilvl="2">
      <w:start w:val="1"/>
      <w:numFmt w:val="decimal"/>
      <w:pStyle w:val="Heading3"/>
      <w:lvlText w:val="%1.%2.%3"/>
      <w:lvlJc w:val="left"/>
      <w:pPr>
        <w:tabs>
          <w:tab w:val="num" w:pos="0"/>
        </w:tabs>
        <w:ind w:left="0" w:hanging="0"/>
      </w:pPr>
      <w:rPr/>
    </w:lvl>
    <w:lvl w:ilvl="3">
      <w:start w:val="1"/>
      <w:numFmt w:val="decimal"/>
      <w:pStyle w:val="Heading4"/>
      <w:lvlText w:val="%1.%2.%3.%4"/>
      <w:lvlJc w:val="left"/>
      <w:pPr>
        <w:tabs>
          <w:tab w:val="num" w:pos="0"/>
        </w:tabs>
        <w:ind w:left="0" w:hanging="0"/>
      </w:pPr>
      <w:rPr/>
    </w:lvl>
    <w:lvl w:ilvl="4">
      <w:start w:val="1"/>
      <w:numFmt w:val="decimal"/>
      <w:pStyle w:val="Heading5"/>
      <w:lvlText w:val="%1.%2.%3.%4.%5"/>
      <w:lvlJc w:val="left"/>
      <w:pPr>
        <w:tabs>
          <w:tab w:val="num" w:pos="0"/>
        </w:tabs>
        <w:ind w:left="0" w:hanging="0"/>
      </w:pPr>
      <w:rPr/>
    </w:lvl>
    <w:lvl w:ilvl="5">
      <w:start w:val="1"/>
      <w:numFmt w:val="decimal"/>
      <w:pStyle w:val="Heading6"/>
      <w:lvlText w:val="%1.%2.%3.%4.%5.%6"/>
      <w:lvlJc w:val="left"/>
      <w:pPr>
        <w:tabs>
          <w:tab w:val="num" w:pos="0"/>
        </w:tabs>
        <w:ind w:left="0" w:hanging="0"/>
      </w:pPr>
      <w:rPr/>
    </w:lvl>
    <w:lvl w:ilvl="6">
      <w:start w:val="1"/>
      <w:numFmt w:val="decimal"/>
      <w:pStyle w:val="Heading7"/>
      <w:lvlText w:val="%1.%2.%3.%4.%5.%6.%7"/>
      <w:lvlJc w:val="left"/>
      <w:pPr>
        <w:tabs>
          <w:tab w:val="num" w:pos="0"/>
        </w:tabs>
        <w:ind w:left="0" w:hanging="0"/>
      </w:pPr>
      <w:rPr/>
    </w:lvl>
    <w:lvl w:ilvl="7">
      <w:start w:val="1"/>
      <w:numFmt w:val="decimal"/>
      <w:pStyle w:val="Heading8"/>
      <w:lvlText w:val="%1.%2.%3.%4.%5.%6.%7.%8"/>
      <w:lvlJc w:val="left"/>
      <w:pPr>
        <w:tabs>
          <w:tab w:val="num" w:pos="0"/>
        </w:tabs>
        <w:ind w:left="0" w:hanging="0"/>
      </w:pPr>
      <w:rPr/>
    </w:lvl>
    <w:lvl w:ilvl="8">
      <w:start w:val="1"/>
      <w:numFmt w:val="decimal"/>
      <w:pStyle w:val="Heading9"/>
      <w:lvlText w:val="%1.%2.%3.%4.%5.%6.%7.%8.%9"/>
      <w:lvlJc w:val="left"/>
      <w:pPr>
        <w:tabs>
          <w:tab w:val="num" w:pos="0"/>
        </w:tabs>
        <w:ind w:left="0" w:hanging="0"/>
      </w:pPr>
      <w:rPr/>
    </w:lvl>
  </w:abstractNum>
  <w:abstractNum w:abstractNumId="2">
    <w:lvl w:ilvl="0">
      <w:start w:val="1"/>
      <w:numFmt w:val="bullet"/>
      <w:lvlText w:val="?"/>
      <w:lvlJc w:val="left"/>
      <w:pPr>
        <w:tabs>
          <w:tab w:val="num" w:pos="432"/>
        </w:tabs>
        <w:ind w:left="432" w:hanging="432"/>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dwaita Sans" w:hAnsi="Adwaita Sans" w:eastAsia="Noto Serif CJK SC" w:cs="FreeSans"/>
        <w:sz w:val="28"/>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numPr>
        <w:ilvl w:val="0"/>
        <w:numId w:val="1"/>
      </w:numPr>
      <w:spacing w:before="120" w:after="60"/>
      <w:outlineLvl w:val="0"/>
    </w:pPr>
    <w:rPr>
      <w:rFonts w:ascii="Arial" w:hAnsi="Arial" w:cs="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1">
    <w:name w:val="WW8Num7z1"/>
    <w:qFormat/>
    <w:rPr>
      <w:rFonts w:ascii="Courier New" w:hAnsi="Courier New" w:cs="Times New Roman"/>
      <w:sz w:val="20"/>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FootnoteCharactersuser">
    <w:name w:val="Footnote Characters (user)"/>
    <w:qFormat/>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rPr>
      <w:b/>
      <w:bCs/>
    </w:rPr>
  </w:style>
  <w:style w:type="character" w:styleId="BalloonTextChar">
    <w:name w:val="Balloon Text Char"/>
    <w:qFormat/>
    <w:rPr>
      <w:rFonts w:ascii="Tahoma" w:hAnsi="Tahoma" w:cs="Tahoma"/>
      <w:sz w:val="16"/>
      <w:szCs w:val="16"/>
      <w:lang w:val="en-US"/>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Normal"/>
    <w:qFormat/>
    <w:pPr>
      <w:spacing w:lineRule="auto" w:line="240"/>
      <w:jc w:val="center"/>
    </w:pPr>
    <w:rPr>
      <w:rFonts w:ascii="Arial" w:hAnsi="Arial" w:cs="Arial"/>
      <w:b/>
      <w:sz w:val="36"/>
    </w:rPr>
  </w:style>
  <w:style w:type="paragraph" w:styleId="BodyText">
    <w:name w:val="Body Text"/>
    <w:basedOn w:val="Normal"/>
    <w:pPr>
      <w:keepLines/>
      <w:spacing w:before="0" w:after="120"/>
      <w:ind w:hanging="0" w:left="720" w:right="0"/>
    </w:pPr>
    <w:rPr/>
  </w:style>
  <w:style w:type="paragraph" w:styleId="List">
    <w:name w:val="List"/>
    <w:basedOn w:val="BodyText"/>
    <w:pPr/>
    <w:rPr>
      <w:rFonts w:ascii="Adwaita Sans" w:hAnsi="Adwaita Sans" w:cs="FreeSans"/>
    </w:rPr>
  </w:style>
  <w:style w:type="paragraph" w:styleId="Caption">
    <w:name w:val="caption"/>
    <w:basedOn w:val="Normal"/>
    <w:qFormat/>
    <w:pPr>
      <w:suppressLineNumbers/>
      <w:spacing w:before="120" w:after="120"/>
    </w:pPr>
    <w:rPr>
      <w:rFonts w:ascii="Adwaita Sans" w:hAnsi="Adwaita Sans" w:cs="FreeSans"/>
      <w:i/>
      <w:iCs/>
      <w:sz w:val="28"/>
      <w:szCs w:val="24"/>
    </w:rPr>
  </w:style>
  <w:style w:type="paragraph" w:styleId="Index">
    <w:name w:val="Index"/>
    <w:basedOn w:val="Normal"/>
    <w:qFormat/>
    <w:pPr>
      <w:suppressLineNumbers/>
    </w:pPr>
    <w:rPr>
      <w:rFonts w:ascii="Adwaita Sans" w:hAnsi="Adwaita Sans" w:cs="FreeSans"/>
    </w:rPr>
  </w:style>
  <w:style w:type="paragraph" w:styleId="Paragraph2">
    <w:name w:val="Paragraph2"/>
    <w:basedOn w:val="Normal"/>
    <w:qFormat/>
    <w:pPr>
      <w:spacing w:before="80" w:after="0"/>
      <w:ind w:hanging="0" w:left="720" w:right="0"/>
      <w:jc w:val="both"/>
    </w:pPr>
    <w:rPr>
      <w:color w:val="000000"/>
      <w:lang w:val="en-AU"/>
    </w:rPr>
  </w:style>
  <w:style w:type="paragraph" w:styleId="Subtitle">
    <w:name w:val="Subtitle"/>
    <w:basedOn w:val="Normal"/>
    <w:next w:val="BodyText"/>
    <w:qFormat/>
    <w:pPr>
      <w:spacing w:before="0" w:after="60"/>
      <w:jc w:val="center"/>
    </w:pPr>
    <w:rPr>
      <w:rFonts w:ascii="Arial" w:hAnsi="Arial" w:cs="Arial"/>
      <w:i/>
      <w:sz w:val="36"/>
      <w:lang w:val="en-AU"/>
    </w:rPr>
  </w:style>
  <w:style w:type="paragraph" w:styleId="NormalIndent">
    <w:name w:val="Normal Indent"/>
    <w:basedOn w:val="Normal"/>
    <w:qFormat/>
    <w:pPr>
      <w:ind w:hanging="900" w:left="900" w:right="0"/>
    </w:pPr>
    <w:rPr/>
  </w:style>
  <w:style w:type="paragraph" w:styleId="TOC1">
    <w:name w:val="toc 1"/>
    <w:basedOn w:val="Normal"/>
    <w:next w:val="Normal"/>
    <w:pPr>
      <w:tabs>
        <w:tab w:val="clear" w:pos="720"/>
        <w:tab w:val="right" w:pos="9360" w:leader="none"/>
      </w:tabs>
      <w:spacing w:before="240" w:after="60"/>
      <w:ind w:hanging="0" w:left="0" w:right="720"/>
    </w:pPr>
    <w:rPr/>
  </w:style>
  <w:style w:type="paragraph" w:styleId="TOC2">
    <w:name w:val="toc 2"/>
    <w:basedOn w:val="Normal"/>
    <w:next w:val="Normal"/>
    <w:pPr>
      <w:tabs>
        <w:tab w:val="clear" w:pos="720"/>
        <w:tab w:val="right" w:pos="9360" w:leader="none"/>
      </w:tabs>
      <w:ind w:hanging="0" w:left="432" w:right="720"/>
    </w:pPr>
    <w:rPr/>
  </w:style>
  <w:style w:type="paragraph" w:styleId="TOC3">
    <w:name w:val="toc 3"/>
    <w:basedOn w:val="Normal"/>
    <w:next w:val="Normal"/>
    <w:pPr>
      <w:tabs>
        <w:tab w:val="clear" w:pos="720"/>
        <w:tab w:val="left" w:pos="1440" w:leader="none"/>
        <w:tab w:val="right" w:pos="9360" w:leader="none"/>
      </w:tabs>
      <w:ind w:hanging="0" w:left="864" w:right="0"/>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ullet1">
    <w:name w:val="Bullet1"/>
    <w:basedOn w:val="Normal"/>
    <w:qFormat/>
    <w:pPr>
      <w:numPr>
        <w:ilvl w:val="0"/>
        <w:numId w:val="2"/>
      </w:numPr>
      <w:ind w:hanging="432" w:left="720" w:right="0"/>
    </w:pPr>
    <w:rPr/>
  </w:style>
  <w:style w:type="paragraph" w:styleId="Bullet2">
    <w:name w:val="Bullet2"/>
    <w:basedOn w:val="Normal"/>
    <w:qFormat/>
    <w:pPr>
      <w:numPr>
        <w:ilvl w:val="0"/>
        <w:numId w:val="3"/>
      </w:numPr>
      <w:ind w:hanging="360" w:left="1440" w:right="0"/>
    </w:pPr>
    <w:rPr>
      <w:color w:val="000080"/>
    </w:rPr>
  </w:style>
  <w:style w:type="paragraph" w:styleId="Tabletext">
    <w:name w:val="Tabletext"/>
    <w:basedOn w:val="Normal"/>
    <w:qFormat/>
    <w:pPr>
      <w:keepLines/>
      <w:spacing w:before="0" w:after="120"/>
    </w:pPr>
    <w:rPr/>
  </w:style>
  <w:style w:type="paragraph" w:styleId="DocumentMap">
    <w:name w:val="Document Map"/>
    <w:basedOn w:val="Normal"/>
    <w:qFormat/>
    <w:pPr>
      <w:shd w:val="clear" w:fill="000080"/>
    </w:pPr>
    <w:rPr>
      <w:rFonts w:ascii="Tahoma" w:hAnsi="Tahoma" w:cs="Tahoma"/>
    </w:rPr>
  </w:style>
  <w:style w:type="paragraph" w:styleId="FootnoteText">
    <w:name w:val="footnote text"/>
    <w:basedOn w:val="Normal"/>
    <w:pPr>
      <w:keepNext w:val="true"/>
      <w:keepLines/>
      <w:pBdr>
        <w:bottom w:val="single" w:sz="6" w:space="0" w:color="000000"/>
      </w:pBdr>
      <w:spacing w:before="40" w:after="40"/>
      <w:ind w:hanging="360" w:left="360" w:right="0"/>
    </w:pPr>
    <w:rPr>
      <w:rFonts w:ascii="Helvetica" w:hAnsi="Helvetica" w:cs="Helvetica"/>
      <w:sz w:val="16"/>
    </w:rPr>
  </w:style>
  <w:style w:type="paragraph" w:styleId="MainTitle">
    <w:name w:val="Main Title"/>
    <w:basedOn w:val="Normal"/>
    <w:qFormat/>
    <w:pPr>
      <w:spacing w:lineRule="auto" w:line="240" w:before="480" w:after="60"/>
      <w:jc w:val="center"/>
    </w:pPr>
    <w:rPr>
      <w:rFonts w:ascii="Arial" w:hAnsi="Arial" w:cs="Arial"/>
      <w:b/>
      <w:kern w:val="2"/>
      <w:sz w:val="32"/>
    </w:rPr>
  </w:style>
  <w:style w:type="paragraph" w:styleId="Paragraph1">
    <w:name w:val="Paragraph1"/>
    <w:basedOn w:val="Normal"/>
    <w:qFormat/>
    <w:pPr>
      <w:spacing w:lineRule="auto" w:line="240" w:before="80" w:after="0"/>
      <w:jc w:val="both"/>
    </w:pPr>
    <w:rPr/>
  </w:style>
  <w:style w:type="paragraph" w:styleId="Paragraph3">
    <w:name w:val="Paragraph3"/>
    <w:basedOn w:val="Normal"/>
    <w:qFormat/>
    <w:pPr>
      <w:spacing w:lineRule="auto" w:line="240" w:before="80" w:after="0"/>
      <w:ind w:hanging="0" w:left="1530" w:right="0"/>
      <w:jc w:val="both"/>
    </w:pPr>
    <w:rPr/>
  </w:style>
  <w:style w:type="paragraph" w:styleId="Paragraph4">
    <w:name w:val="Paragraph4"/>
    <w:basedOn w:val="Normal"/>
    <w:qFormat/>
    <w:pPr>
      <w:spacing w:lineRule="auto" w:line="240" w:before="80" w:after="0"/>
      <w:ind w:hanging="0" w:left="2250" w:right="0"/>
      <w:jc w:val="both"/>
    </w:pPr>
    <w:rPr/>
  </w:style>
  <w:style w:type="paragraph" w:styleId="TOC4">
    <w:name w:val="toc 4"/>
    <w:basedOn w:val="Normal"/>
    <w:next w:val="Normal"/>
    <w:pPr>
      <w:ind w:hanging="0" w:left="600" w:right="0"/>
    </w:pPr>
    <w:rPr/>
  </w:style>
  <w:style w:type="paragraph" w:styleId="TOC5">
    <w:name w:val="toc 5"/>
    <w:basedOn w:val="Normal"/>
    <w:next w:val="Normal"/>
    <w:pPr>
      <w:ind w:hanging="0" w:left="800" w:right="0"/>
    </w:pPr>
    <w:rPr/>
  </w:style>
  <w:style w:type="paragraph" w:styleId="TOC6">
    <w:name w:val="toc 6"/>
    <w:basedOn w:val="Normal"/>
    <w:next w:val="Normal"/>
    <w:pPr>
      <w:ind w:hanging="0" w:left="1000" w:right="0"/>
    </w:pPr>
    <w:rPr/>
  </w:style>
  <w:style w:type="paragraph" w:styleId="TOC7">
    <w:name w:val="toc 7"/>
    <w:basedOn w:val="Normal"/>
    <w:next w:val="Normal"/>
    <w:pPr>
      <w:ind w:hanging="0" w:left="1200" w:right="0"/>
    </w:pPr>
    <w:rPr/>
  </w:style>
  <w:style w:type="paragraph" w:styleId="TOC8">
    <w:name w:val="toc 8"/>
    <w:basedOn w:val="Normal"/>
    <w:next w:val="Normal"/>
    <w:pPr>
      <w:ind w:hanging="0" w:left="1400" w:right="0"/>
    </w:pPr>
    <w:rPr/>
  </w:style>
  <w:style w:type="paragraph" w:styleId="TOC9">
    <w:name w:val="toc 9"/>
    <w:basedOn w:val="Normal"/>
    <w:next w:val="Normal"/>
    <w:pPr>
      <w:ind w:hanging="0" w:left="1600" w:right="0"/>
    </w:pPr>
    <w:rPr/>
  </w:style>
  <w:style w:type="paragraph" w:styleId="BodyText2">
    <w:name w:val="Body Text 2"/>
    <w:basedOn w:val="Normal"/>
    <w:qFormat/>
    <w:pPr/>
    <w:rPr>
      <w:i/>
      <w:color w:val="0000FF"/>
    </w:rPr>
  </w:style>
  <w:style w:type="paragraph" w:styleId="BodyTextIndent">
    <w:name w:val="Body Text Indent"/>
    <w:basedOn w:val="Normal"/>
    <w:pPr>
      <w:ind w:hanging="0" w:left="720" w:right="0"/>
    </w:pPr>
    <w:rPr>
      <w:i/>
      <w:color w:val="0000FF"/>
      <w:u w:val="single"/>
    </w:rPr>
  </w:style>
  <w:style w:type="paragraph" w:styleId="Body">
    <w:name w:val="Body"/>
    <w:basedOn w:val="Normal"/>
    <w:qFormat/>
    <w:pPr>
      <w:widowControl/>
      <w:spacing w:lineRule="auto" w:line="240" w:before="120" w:after="0"/>
      <w:jc w:val="both"/>
    </w:pPr>
    <w:rPr>
      <w:rFonts w:ascii="Book Antiqua" w:hAnsi="Book Antiqua" w:cs="Book Antiqua"/>
    </w:rPr>
  </w:style>
  <w:style w:type="paragraph" w:styleId="Bullet">
    <w:name w:val="Bullet"/>
    <w:basedOn w:val="Normal"/>
    <w:qFormat/>
    <w:pPr>
      <w:widowControl/>
      <w:tabs>
        <w:tab w:val="left" w:pos="720" w:leader="none"/>
      </w:tabs>
      <w:spacing w:lineRule="auto" w:line="240" w:before="120" w:after="0"/>
      <w:ind w:hanging="0" w:left="720" w:right="360"/>
      <w:jc w:val="both"/>
    </w:pPr>
    <w:rPr>
      <w:rFonts w:ascii="Book Antiqua" w:hAnsi="Book Antiqua" w:cs="Book Antiqua"/>
    </w:rPr>
  </w:style>
  <w:style w:type="paragraph" w:styleId="InfoBlue">
    <w:name w:val="InfoBlue"/>
    <w:basedOn w:val="Normal"/>
    <w:next w:val="BodyText"/>
    <w:qFormat/>
    <w:pPr>
      <w:spacing w:before="120" w:after="120"/>
      <w:ind w:hanging="0" w:left="763" w:right="0"/>
    </w:pPr>
    <w:rPr>
      <w:sz w:val="24"/>
      <w:szCs w:val="24"/>
    </w:rPr>
  </w:style>
  <w:style w:type="paragraph" w:styleId="NormalWeb">
    <w:name w:val="Normal (Web)"/>
    <w:basedOn w:val="Normal"/>
    <w:qFormat/>
    <w:pPr>
      <w:widowControl/>
      <w:spacing w:lineRule="auto" w:line="240" w:before="100" w:after="100"/>
    </w:pPr>
    <w:rPr>
      <w:color w:val="000000"/>
      <w:sz w:val="24"/>
      <w:szCs w:val="24"/>
    </w:rPr>
  </w:style>
  <w:style w:type="paragraph" w:styleId="BalloonText">
    <w:name w:val="Balloon Text"/>
    <w:basedOn w:val="Normal"/>
    <w:qFormat/>
    <w:pPr>
      <w:spacing w:lineRule="auto" w:line="240"/>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StyleNum">
    <w:name w:val="WW8StyleNum"/>
    <w:qFormat/>
  </w:style>
  <w:style w:type="numbering" w:styleId="WW8StyleNum1">
    <w:name w:val="WW8Style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Software Requirements Specification non UML</Template>
  <TotalTime>48</TotalTime>
  <Application>LibreOffice/25.8.5.2$Linux_X86_64 LibreOffice_project/580$Build-2</Application>
  <AppVersion>15.0000</AppVersion>
  <Pages>6</Pages>
  <Words>674</Words>
  <Characters>3613</Characters>
  <CharactersWithSpaces>4109</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2014-02-27T01:03:00Z</dcterms:created>
  <dc:creator>cse</dc:creator>
  <dc:description/>
  <dc:language>en-US</dc:language>
  <cp:lastModifiedBy/>
  <dcterms:modified xsi:type="dcterms:W3CDTF">2026-03-26T08:32:12Z</dcterms:modified>
  <cp:revision>9</cp:revision>
  <dc:subject>&lt;Project Name&gt;</dc:subject>
  <dc:title>Software Requirements Specification</dc:title>
</cp:coreProperties>
</file>

<file path=docProps/custom.xml><?xml version="1.0" encoding="utf-8"?>
<Properties xmlns="http://schemas.openxmlformats.org/officeDocument/2006/custom-properties" xmlns:vt="http://schemas.openxmlformats.org/officeDocument/2006/docPropsVTypes"/>
</file>