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38D4B" w14:textId="77777777" w:rsidR="00A26655" w:rsidRDefault="00A26655">
      <w:pPr>
        <w:spacing w:line="480" w:lineRule="exact"/>
        <w:jc w:val="center"/>
        <w:rPr>
          <w:rFonts w:ascii="黑体" w:eastAsia="黑体"/>
          <w:sz w:val="32"/>
          <w:szCs w:val="32"/>
        </w:rPr>
      </w:pPr>
      <w:bookmarkStart w:id="0" w:name="_Hlk145922558"/>
      <w:bookmarkEnd w:id="0"/>
    </w:p>
    <w:p w14:paraId="26703FD4" w14:textId="77777777" w:rsidR="00A26655" w:rsidRDefault="00000000">
      <w:pPr>
        <w:spacing w:line="480" w:lineRule="exact"/>
        <w:jc w:val="center"/>
        <w:rPr>
          <w:rFonts w:ascii="黑体" w:eastAsia="黑体"/>
          <w:sz w:val="32"/>
          <w:szCs w:val="32"/>
        </w:rPr>
      </w:pPr>
      <w:r>
        <w:rPr>
          <w:rFonts w:eastAsia="仿宋_GB2312"/>
          <w:b/>
          <w:noProof/>
          <w:sz w:val="48"/>
          <w:szCs w:val="48"/>
        </w:rPr>
        <w:drawing>
          <wp:anchor distT="0" distB="0" distL="114300" distR="114300" simplePos="0" relativeHeight="251659264" behindDoc="0" locked="0" layoutInCell="1" allowOverlap="1" wp14:anchorId="4E5B94BA" wp14:editId="2A657E03">
            <wp:simplePos x="0" y="0"/>
            <wp:positionH relativeFrom="column">
              <wp:posOffset>-15240</wp:posOffset>
            </wp:positionH>
            <wp:positionV relativeFrom="paragraph">
              <wp:posOffset>-212725</wp:posOffset>
            </wp:positionV>
            <wp:extent cx="4949825" cy="1009650"/>
            <wp:effectExtent l="0" t="0" r="3175" b="0"/>
            <wp:wrapTopAndBottom/>
            <wp:docPr id="68" name="图片 6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5"/>
                    <pic:cNvPicPr>
                      <a:picLocks noChangeAspect="1"/>
                    </pic:cNvPicPr>
                  </pic:nvPicPr>
                  <pic:blipFill>
                    <a:blip r:embed="rId8"/>
                    <a:stretch>
                      <a:fillRect/>
                    </a:stretch>
                  </pic:blipFill>
                  <pic:spPr>
                    <a:xfrm>
                      <a:off x="0" y="0"/>
                      <a:ext cx="4949825" cy="1009650"/>
                    </a:xfrm>
                    <a:prstGeom prst="rect">
                      <a:avLst/>
                    </a:prstGeom>
                  </pic:spPr>
                </pic:pic>
              </a:graphicData>
            </a:graphic>
          </wp:anchor>
        </w:drawing>
      </w:r>
    </w:p>
    <w:p w14:paraId="3B4D69BA" w14:textId="77777777" w:rsidR="00A26655" w:rsidRDefault="00A26655">
      <w:pPr>
        <w:spacing w:line="480" w:lineRule="exact"/>
        <w:jc w:val="center"/>
        <w:rPr>
          <w:rFonts w:ascii="黑体" w:eastAsia="黑体"/>
          <w:sz w:val="32"/>
          <w:szCs w:val="32"/>
        </w:rPr>
      </w:pPr>
    </w:p>
    <w:p w14:paraId="23DDE9E0" w14:textId="77777777" w:rsidR="00A26655" w:rsidRDefault="00000000">
      <w:pPr>
        <w:snapToGrid w:val="0"/>
        <w:spacing w:line="360" w:lineRule="auto"/>
        <w:jc w:val="center"/>
        <w:rPr>
          <w:rFonts w:ascii="黑体" w:eastAsia="黑体"/>
          <w:sz w:val="48"/>
          <w:szCs w:val="52"/>
        </w:rPr>
      </w:pPr>
      <w:bookmarkStart w:id="1" w:name="_Toc145923743"/>
      <w:bookmarkStart w:id="2" w:name="_Toc146092256"/>
      <w:bookmarkStart w:id="3" w:name="_Toc21982"/>
      <w:bookmarkStart w:id="4" w:name="_Toc5635"/>
      <w:bookmarkStart w:id="5" w:name="_Toc10811"/>
      <w:bookmarkStart w:id="6" w:name="_Toc10146"/>
      <w:r>
        <w:rPr>
          <w:rFonts w:ascii="黑体" w:eastAsia="黑体" w:hint="eastAsia"/>
          <w:sz w:val="48"/>
          <w:szCs w:val="52"/>
        </w:rPr>
        <w:t>《人工智能综合课程设计</w:t>
      </w:r>
      <w:bookmarkEnd w:id="1"/>
      <w:bookmarkEnd w:id="2"/>
      <w:r>
        <w:rPr>
          <w:rFonts w:ascii="黑体" w:eastAsia="黑体" w:hint="eastAsia"/>
          <w:sz w:val="48"/>
          <w:szCs w:val="52"/>
        </w:rPr>
        <w:t>》报告</w:t>
      </w:r>
      <w:bookmarkEnd w:id="3"/>
      <w:bookmarkEnd w:id="4"/>
      <w:bookmarkEnd w:id="5"/>
      <w:bookmarkEnd w:id="6"/>
    </w:p>
    <w:p w14:paraId="13620008" w14:textId="77777777" w:rsidR="00A26655" w:rsidRDefault="00A26655">
      <w:pPr>
        <w:spacing w:line="480" w:lineRule="exact"/>
        <w:jc w:val="center"/>
        <w:rPr>
          <w:rFonts w:ascii="黑体" w:eastAsia="黑体"/>
          <w:sz w:val="52"/>
          <w:szCs w:val="52"/>
        </w:rPr>
      </w:pPr>
    </w:p>
    <w:p w14:paraId="31A7FB97" w14:textId="77777777" w:rsidR="00A26655" w:rsidRDefault="00A26655">
      <w:pPr>
        <w:spacing w:line="480" w:lineRule="exact"/>
        <w:jc w:val="center"/>
        <w:rPr>
          <w:rFonts w:ascii="黑体" w:eastAsia="黑体"/>
          <w:sz w:val="44"/>
          <w:szCs w:val="44"/>
        </w:rPr>
      </w:pPr>
    </w:p>
    <w:p w14:paraId="146B8AAD" w14:textId="77777777" w:rsidR="00A26655" w:rsidRDefault="00A26655">
      <w:pPr>
        <w:spacing w:line="480" w:lineRule="exact"/>
        <w:jc w:val="center"/>
        <w:rPr>
          <w:rFonts w:ascii="黑体" w:eastAsia="黑体"/>
          <w:sz w:val="44"/>
          <w:szCs w:val="44"/>
        </w:rPr>
      </w:pPr>
    </w:p>
    <w:p w14:paraId="7CB3D8E0" w14:textId="77777777" w:rsidR="00A26655" w:rsidRDefault="00A26655">
      <w:pPr>
        <w:spacing w:line="480" w:lineRule="exact"/>
        <w:jc w:val="center"/>
        <w:rPr>
          <w:rFonts w:ascii="黑体" w:eastAsia="黑体"/>
          <w:sz w:val="44"/>
          <w:szCs w:val="44"/>
        </w:rPr>
      </w:pPr>
    </w:p>
    <w:p w14:paraId="1A93F4E6" w14:textId="77777777" w:rsidR="00A26655" w:rsidRDefault="00A26655">
      <w:pPr>
        <w:spacing w:line="480" w:lineRule="exact"/>
        <w:jc w:val="center"/>
        <w:rPr>
          <w:rFonts w:ascii="黑体" w:eastAsia="黑体"/>
          <w:sz w:val="44"/>
          <w:szCs w:val="44"/>
        </w:rPr>
      </w:pPr>
    </w:p>
    <w:p w14:paraId="3926E835" w14:textId="77777777" w:rsidR="00A26655" w:rsidRDefault="00A26655">
      <w:pPr>
        <w:spacing w:line="480" w:lineRule="exact"/>
        <w:rPr>
          <w:rFonts w:ascii="黑体" w:eastAsia="黑体"/>
          <w:sz w:val="44"/>
          <w:szCs w:val="44"/>
        </w:rPr>
      </w:pPr>
    </w:p>
    <w:tbl>
      <w:tblPr>
        <w:tblpPr w:leftFromText="180" w:rightFromText="180" w:vertAnchor="text" w:horzAnchor="page" w:tblpXSpec="center" w:tblpY="460"/>
        <w:tblOverlap w:val="never"/>
        <w:tblW w:w="0" w:type="auto"/>
        <w:jc w:val="center"/>
        <w:tblLayout w:type="fixed"/>
        <w:tblLook w:val="04A0" w:firstRow="1" w:lastRow="0" w:firstColumn="1" w:lastColumn="0" w:noHBand="0" w:noVBand="1"/>
      </w:tblPr>
      <w:tblGrid>
        <w:gridCol w:w="2471"/>
        <w:gridCol w:w="5065"/>
      </w:tblGrid>
      <w:tr w:rsidR="00A26655" w14:paraId="1D6ECAE3" w14:textId="77777777">
        <w:trPr>
          <w:trHeight w:val="453"/>
          <w:jc w:val="center"/>
        </w:trPr>
        <w:tc>
          <w:tcPr>
            <w:tcW w:w="2471" w:type="dxa"/>
            <w:vAlign w:val="bottom"/>
          </w:tcPr>
          <w:p w14:paraId="24A70C20" w14:textId="77777777" w:rsidR="00A26655" w:rsidRDefault="00000000">
            <w:pPr>
              <w:spacing w:line="480" w:lineRule="exact"/>
              <w:jc w:val="center"/>
              <w:rPr>
                <w:sz w:val="28"/>
                <w:szCs w:val="28"/>
              </w:rPr>
            </w:pPr>
            <w:r>
              <w:rPr>
                <w:rFonts w:hint="eastAsia"/>
                <w:sz w:val="28"/>
                <w:szCs w:val="28"/>
              </w:rPr>
              <w:t>学院名称：</w:t>
            </w:r>
            <w:r>
              <w:rPr>
                <w:rFonts w:hint="eastAsia"/>
                <w:sz w:val="28"/>
                <w:szCs w:val="28"/>
              </w:rPr>
              <w:t xml:space="preserve">                </w:t>
            </w:r>
          </w:p>
        </w:tc>
        <w:tc>
          <w:tcPr>
            <w:tcW w:w="5065" w:type="dxa"/>
            <w:tcBorders>
              <w:bottom w:val="single" w:sz="4" w:space="0" w:color="auto"/>
            </w:tcBorders>
          </w:tcPr>
          <w:p w14:paraId="3788FD6B" w14:textId="77777777" w:rsidR="00A26655" w:rsidRDefault="00000000">
            <w:pPr>
              <w:spacing w:line="480" w:lineRule="exact"/>
              <w:jc w:val="center"/>
              <w:rPr>
                <w:sz w:val="28"/>
                <w:szCs w:val="28"/>
              </w:rPr>
            </w:pPr>
            <w:r>
              <w:rPr>
                <w:rFonts w:hint="eastAsia"/>
                <w:sz w:val="28"/>
                <w:szCs w:val="28"/>
              </w:rPr>
              <w:t>自动化学院</w:t>
            </w:r>
          </w:p>
        </w:tc>
      </w:tr>
      <w:tr w:rsidR="00A26655" w14:paraId="4337F3ED" w14:textId="77777777">
        <w:trPr>
          <w:trHeight w:val="130"/>
          <w:jc w:val="center"/>
        </w:trPr>
        <w:tc>
          <w:tcPr>
            <w:tcW w:w="2471" w:type="dxa"/>
            <w:vAlign w:val="bottom"/>
          </w:tcPr>
          <w:p w14:paraId="3E6A3836" w14:textId="77777777" w:rsidR="00A26655" w:rsidRDefault="00000000">
            <w:pPr>
              <w:spacing w:line="480" w:lineRule="exact"/>
              <w:jc w:val="center"/>
              <w:rPr>
                <w:sz w:val="28"/>
                <w:szCs w:val="28"/>
              </w:rPr>
            </w:pPr>
            <w:r>
              <w:rPr>
                <w:rFonts w:hint="eastAsia"/>
                <w:sz w:val="28"/>
                <w:szCs w:val="28"/>
              </w:rPr>
              <w:t>专业班级：</w:t>
            </w:r>
          </w:p>
        </w:tc>
        <w:tc>
          <w:tcPr>
            <w:tcW w:w="5065" w:type="dxa"/>
            <w:tcBorders>
              <w:top w:val="single" w:sz="4" w:space="0" w:color="auto"/>
              <w:bottom w:val="single" w:sz="4" w:space="0" w:color="auto"/>
            </w:tcBorders>
          </w:tcPr>
          <w:p w14:paraId="0BFB4FFA" w14:textId="77777777" w:rsidR="00A26655" w:rsidRDefault="00000000">
            <w:pPr>
              <w:spacing w:line="480" w:lineRule="exact"/>
              <w:jc w:val="center"/>
              <w:rPr>
                <w:sz w:val="28"/>
                <w:szCs w:val="28"/>
              </w:rPr>
            </w:pPr>
            <w:r>
              <w:rPr>
                <w:rFonts w:hint="eastAsia"/>
                <w:sz w:val="28"/>
                <w:szCs w:val="28"/>
              </w:rPr>
              <w:t>智能科学与技术</w:t>
            </w:r>
            <w:r>
              <w:rPr>
                <w:rFonts w:hint="eastAsia"/>
                <w:sz w:val="28"/>
                <w:szCs w:val="28"/>
              </w:rPr>
              <w:t xml:space="preserve"> </w:t>
            </w:r>
            <w:r>
              <w:rPr>
                <w:sz w:val="28"/>
                <w:szCs w:val="28"/>
              </w:rPr>
              <w:t xml:space="preserve">  </w:t>
            </w:r>
          </w:p>
        </w:tc>
      </w:tr>
      <w:tr w:rsidR="00A26655" w14:paraId="24D28B52" w14:textId="77777777">
        <w:trPr>
          <w:trHeight w:val="130"/>
          <w:jc w:val="center"/>
        </w:trPr>
        <w:tc>
          <w:tcPr>
            <w:tcW w:w="2471" w:type="dxa"/>
            <w:vAlign w:val="bottom"/>
          </w:tcPr>
          <w:p w14:paraId="54959739" w14:textId="77777777" w:rsidR="00A26655" w:rsidRDefault="00000000">
            <w:pPr>
              <w:spacing w:line="480" w:lineRule="exact"/>
              <w:jc w:val="center"/>
              <w:rPr>
                <w:sz w:val="28"/>
                <w:szCs w:val="28"/>
              </w:rPr>
            </w:pPr>
            <w:r>
              <w:rPr>
                <w:rFonts w:hint="eastAsia"/>
                <w:sz w:val="28"/>
                <w:szCs w:val="28"/>
              </w:rPr>
              <w:t>指导教师：</w:t>
            </w:r>
          </w:p>
        </w:tc>
        <w:tc>
          <w:tcPr>
            <w:tcW w:w="5065" w:type="dxa"/>
            <w:tcBorders>
              <w:top w:val="single" w:sz="4" w:space="0" w:color="auto"/>
              <w:bottom w:val="single" w:sz="4" w:space="0" w:color="auto"/>
            </w:tcBorders>
          </w:tcPr>
          <w:p w14:paraId="09D75488" w14:textId="3F6003B2" w:rsidR="00A26655" w:rsidRDefault="00A26655">
            <w:pPr>
              <w:spacing w:line="480" w:lineRule="exact"/>
              <w:jc w:val="center"/>
              <w:rPr>
                <w:sz w:val="28"/>
                <w:szCs w:val="28"/>
              </w:rPr>
            </w:pPr>
          </w:p>
        </w:tc>
      </w:tr>
      <w:tr w:rsidR="00A26655" w14:paraId="5B0C1350" w14:textId="77777777">
        <w:trPr>
          <w:trHeight w:val="292"/>
          <w:jc w:val="center"/>
        </w:trPr>
        <w:tc>
          <w:tcPr>
            <w:tcW w:w="2471" w:type="dxa"/>
            <w:vAlign w:val="bottom"/>
          </w:tcPr>
          <w:p w14:paraId="3C379F2F" w14:textId="77777777" w:rsidR="00A26655" w:rsidRDefault="00000000">
            <w:pPr>
              <w:spacing w:line="480" w:lineRule="exact"/>
              <w:jc w:val="center"/>
              <w:rPr>
                <w:sz w:val="28"/>
                <w:szCs w:val="28"/>
              </w:rPr>
            </w:pPr>
            <w:r>
              <w:rPr>
                <w:rFonts w:hint="eastAsia"/>
                <w:sz w:val="28"/>
                <w:szCs w:val="28"/>
              </w:rPr>
              <w:t>姓名（学号）：</w:t>
            </w:r>
          </w:p>
        </w:tc>
        <w:tc>
          <w:tcPr>
            <w:tcW w:w="5065" w:type="dxa"/>
            <w:tcBorders>
              <w:bottom w:val="single" w:sz="4" w:space="0" w:color="auto"/>
            </w:tcBorders>
          </w:tcPr>
          <w:p w14:paraId="3CE2921C" w14:textId="4D0C9ED6" w:rsidR="00A26655" w:rsidRDefault="00A26655">
            <w:pPr>
              <w:spacing w:line="360" w:lineRule="auto"/>
              <w:jc w:val="center"/>
              <w:rPr>
                <w:sz w:val="28"/>
                <w:szCs w:val="28"/>
              </w:rPr>
            </w:pPr>
          </w:p>
        </w:tc>
      </w:tr>
      <w:tr w:rsidR="00A26655" w14:paraId="6059BA6F" w14:textId="77777777">
        <w:trPr>
          <w:trHeight w:val="425"/>
          <w:jc w:val="center"/>
        </w:trPr>
        <w:tc>
          <w:tcPr>
            <w:tcW w:w="2471" w:type="dxa"/>
            <w:vAlign w:val="bottom"/>
          </w:tcPr>
          <w:p w14:paraId="794DC76A" w14:textId="77777777" w:rsidR="00A26655" w:rsidRDefault="00A26655">
            <w:pPr>
              <w:spacing w:line="480" w:lineRule="exact"/>
              <w:jc w:val="center"/>
              <w:rPr>
                <w:sz w:val="28"/>
                <w:szCs w:val="28"/>
              </w:rPr>
            </w:pPr>
          </w:p>
        </w:tc>
        <w:tc>
          <w:tcPr>
            <w:tcW w:w="5065" w:type="dxa"/>
            <w:tcBorders>
              <w:bottom w:val="single" w:sz="4" w:space="0" w:color="auto"/>
            </w:tcBorders>
          </w:tcPr>
          <w:p w14:paraId="37E8282B" w14:textId="78365D6B" w:rsidR="00A26655" w:rsidRDefault="00A26655">
            <w:pPr>
              <w:spacing w:line="360" w:lineRule="auto"/>
              <w:jc w:val="center"/>
              <w:rPr>
                <w:sz w:val="28"/>
                <w:szCs w:val="28"/>
              </w:rPr>
            </w:pPr>
          </w:p>
        </w:tc>
      </w:tr>
      <w:tr w:rsidR="00A26655" w14:paraId="69D3E941" w14:textId="77777777">
        <w:trPr>
          <w:trHeight w:val="501"/>
          <w:jc w:val="center"/>
        </w:trPr>
        <w:tc>
          <w:tcPr>
            <w:tcW w:w="2471" w:type="dxa"/>
            <w:vAlign w:val="bottom"/>
          </w:tcPr>
          <w:p w14:paraId="6D5212BB" w14:textId="77777777" w:rsidR="00A26655" w:rsidRDefault="00A26655">
            <w:pPr>
              <w:spacing w:line="480" w:lineRule="exact"/>
              <w:jc w:val="center"/>
              <w:rPr>
                <w:sz w:val="28"/>
                <w:szCs w:val="28"/>
              </w:rPr>
            </w:pPr>
          </w:p>
        </w:tc>
        <w:tc>
          <w:tcPr>
            <w:tcW w:w="5065" w:type="dxa"/>
            <w:tcBorders>
              <w:top w:val="single" w:sz="4" w:space="0" w:color="auto"/>
              <w:bottom w:val="single" w:sz="4" w:space="0" w:color="auto"/>
            </w:tcBorders>
          </w:tcPr>
          <w:p w14:paraId="00A58B0C" w14:textId="58AABE5E" w:rsidR="00A26655" w:rsidRDefault="00A26655">
            <w:pPr>
              <w:spacing w:line="360" w:lineRule="auto"/>
              <w:jc w:val="center"/>
              <w:rPr>
                <w:sz w:val="28"/>
                <w:szCs w:val="28"/>
              </w:rPr>
            </w:pPr>
          </w:p>
        </w:tc>
      </w:tr>
      <w:tr w:rsidR="00A26655" w14:paraId="64A7F798" w14:textId="77777777">
        <w:trPr>
          <w:trHeight w:val="502"/>
          <w:jc w:val="center"/>
        </w:trPr>
        <w:tc>
          <w:tcPr>
            <w:tcW w:w="2471" w:type="dxa"/>
            <w:vAlign w:val="bottom"/>
          </w:tcPr>
          <w:p w14:paraId="01A84EAA" w14:textId="77777777" w:rsidR="00A26655" w:rsidRDefault="00000000">
            <w:pPr>
              <w:spacing w:line="480" w:lineRule="exact"/>
              <w:ind w:firstLineChars="150" w:firstLine="420"/>
              <w:rPr>
                <w:sz w:val="28"/>
                <w:szCs w:val="28"/>
              </w:rPr>
            </w:pPr>
            <w:r>
              <w:rPr>
                <w:rFonts w:hint="eastAsia"/>
                <w:sz w:val="28"/>
                <w:szCs w:val="28"/>
              </w:rPr>
              <w:t>时</w:t>
            </w:r>
            <w:r>
              <w:rPr>
                <w:rFonts w:hint="eastAsia"/>
                <w:sz w:val="28"/>
                <w:szCs w:val="28"/>
              </w:rPr>
              <w:t xml:space="preserve">    </w:t>
            </w:r>
            <w:r>
              <w:rPr>
                <w:rFonts w:hint="eastAsia"/>
                <w:sz w:val="28"/>
                <w:szCs w:val="28"/>
              </w:rPr>
              <w:t>间：</w:t>
            </w:r>
          </w:p>
        </w:tc>
        <w:tc>
          <w:tcPr>
            <w:tcW w:w="5065" w:type="dxa"/>
            <w:tcBorders>
              <w:top w:val="single" w:sz="4" w:space="0" w:color="auto"/>
              <w:bottom w:val="single" w:sz="4" w:space="0" w:color="auto"/>
            </w:tcBorders>
          </w:tcPr>
          <w:p w14:paraId="30DE8BDA" w14:textId="592A00F0" w:rsidR="00A26655" w:rsidRDefault="00A26655">
            <w:pPr>
              <w:spacing w:line="480" w:lineRule="exact"/>
              <w:rPr>
                <w:sz w:val="28"/>
                <w:szCs w:val="28"/>
              </w:rPr>
            </w:pPr>
          </w:p>
        </w:tc>
      </w:tr>
    </w:tbl>
    <w:p w14:paraId="1AD27FEA" w14:textId="77777777" w:rsidR="00A26655" w:rsidRDefault="00A26655">
      <w:pPr>
        <w:spacing w:line="480" w:lineRule="exact"/>
        <w:rPr>
          <w:sz w:val="24"/>
        </w:rPr>
      </w:pPr>
    </w:p>
    <w:p w14:paraId="1881EF34" w14:textId="77777777" w:rsidR="00A26655" w:rsidRDefault="00A26655">
      <w:pPr>
        <w:spacing w:line="480" w:lineRule="exact"/>
      </w:pPr>
    </w:p>
    <w:p w14:paraId="4BC26466" w14:textId="77777777" w:rsidR="00A26655" w:rsidRDefault="00A26655">
      <w:pPr>
        <w:spacing w:line="480" w:lineRule="exact"/>
        <w:ind w:firstLineChars="750" w:firstLine="1575"/>
      </w:pPr>
    </w:p>
    <w:p w14:paraId="7B9273F8" w14:textId="77777777" w:rsidR="00A26655" w:rsidRDefault="00A26655">
      <w:pPr>
        <w:spacing w:line="480" w:lineRule="exact"/>
        <w:ind w:firstLineChars="750" w:firstLine="1575"/>
        <w:sectPr w:rsidR="00A26655">
          <w:footerReference w:type="default" r:id="rId9"/>
          <w:footerReference w:type="first" r:id="rId10"/>
          <w:pgSz w:w="11906" w:h="16838"/>
          <w:pgMar w:top="1440" w:right="1800" w:bottom="1440" w:left="1800" w:header="851" w:footer="992" w:gutter="0"/>
          <w:cols w:space="720"/>
          <w:docGrid w:type="lines" w:linePitch="312"/>
        </w:sectPr>
      </w:pPr>
    </w:p>
    <w:sdt>
      <w:sdtPr>
        <w:rPr>
          <w:rFonts w:asciiTheme="majorHAnsi" w:eastAsiaTheme="majorEastAsia" w:hAnsiTheme="majorHAnsi" w:cstheme="majorBidi"/>
          <w:color w:val="2F5496" w:themeColor="accent1" w:themeShade="BF"/>
          <w:kern w:val="0"/>
          <w:sz w:val="32"/>
          <w:szCs w:val="32"/>
          <w:lang w:val="zh-CN"/>
        </w:rPr>
        <w:id w:val="-1086994715"/>
        <w:docPartObj>
          <w:docPartGallery w:val="Table of Contents"/>
          <w:docPartUnique/>
        </w:docPartObj>
      </w:sdtPr>
      <w:sdtEndPr>
        <w:rPr>
          <w:bCs/>
          <w:sz w:val="28"/>
        </w:rPr>
      </w:sdtEndPr>
      <w:sdtContent>
        <w:p w14:paraId="3C77E5E8" w14:textId="77777777" w:rsidR="00A26655" w:rsidRDefault="00000000">
          <w:pPr>
            <w:spacing w:line="360" w:lineRule="auto"/>
            <w:jc w:val="center"/>
            <w:rPr>
              <w:bCs/>
              <w:sz w:val="28"/>
              <w:lang w:val="zh-CN"/>
            </w:rPr>
          </w:pPr>
          <w:r>
            <w:rPr>
              <w:lang w:val="zh-CN"/>
            </w:rPr>
            <w:t>目录</w:t>
          </w:r>
          <w:r>
            <w:rPr>
              <w:sz w:val="28"/>
            </w:rPr>
            <w:fldChar w:fldCharType="begin"/>
          </w:r>
          <w:r>
            <w:rPr>
              <w:sz w:val="28"/>
            </w:rPr>
            <w:instrText xml:space="preserve"> TOC \o "1-3" \h \z \u </w:instrText>
          </w:r>
          <w:r>
            <w:rPr>
              <w:sz w:val="28"/>
            </w:rPr>
            <w:fldChar w:fldCharType="separate"/>
          </w:r>
        </w:p>
        <w:p w14:paraId="5EBBD603" w14:textId="77777777" w:rsidR="00A26655" w:rsidRDefault="00A26655">
          <w:pPr>
            <w:pStyle w:val="TOC2"/>
            <w:tabs>
              <w:tab w:val="right" w:leader="dot" w:pos="8306"/>
            </w:tabs>
          </w:pPr>
          <w:hyperlink w:anchor="_Toc18187" w:history="1">
            <w:r>
              <w:rPr>
                <w:rFonts w:hint="eastAsia"/>
              </w:rPr>
              <w:t>一、</w:t>
            </w:r>
            <w:r>
              <w:rPr>
                <w:rFonts w:hint="eastAsia"/>
              </w:rPr>
              <w:t xml:space="preserve"> </w:t>
            </w:r>
            <w:r>
              <w:rPr>
                <w:rFonts w:ascii="宋体" w:hAnsi="宋体" w:hint="eastAsia"/>
                <w:szCs w:val="28"/>
              </w:rPr>
              <w:t>课程设计题目及要求</w:t>
            </w:r>
            <w:r>
              <w:tab/>
            </w:r>
            <w:r>
              <w:fldChar w:fldCharType="begin"/>
            </w:r>
            <w:r>
              <w:instrText xml:space="preserve"> PAGEREF _Toc18187 \h </w:instrText>
            </w:r>
            <w:r>
              <w:fldChar w:fldCharType="separate"/>
            </w:r>
            <w:r>
              <w:t>1</w:t>
            </w:r>
            <w:r>
              <w:fldChar w:fldCharType="end"/>
            </w:r>
          </w:hyperlink>
        </w:p>
        <w:p w14:paraId="670E1E09" w14:textId="77777777" w:rsidR="00A26655" w:rsidRDefault="00A26655">
          <w:pPr>
            <w:pStyle w:val="TOC2"/>
            <w:tabs>
              <w:tab w:val="right" w:leader="dot" w:pos="8306"/>
            </w:tabs>
          </w:pPr>
          <w:hyperlink w:anchor="_Toc16597" w:history="1">
            <w:r>
              <w:rPr>
                <w:rFonts w:ascii="宋体" w:hAnsi="宋体" w:hint="eastAsia"/>
                <w:szCs w:val="28"/>
              </w:rPr>
              <w:t>二、 小组分工情况</w:t>
            </w:r>
            <w:r>
              <w:tab/>
            </w:r>
            <w:r>
              <w:fldChar w:fldCharType="begin"/>
            </w:r>
            <w:r>
              <w:instrText xml:space="preserve"> PAGEREF _Toc16597 \h </w:instrText>
            </w:r>
            <w:r>
              <w:fldChar w:fldCharType="separate"/>
            </w:r>
            <w:r>
              <w:t>1</w:t>
            </w:r>
            <w:r>
              <w:fldChar w:fldCharType="end"/>
            </w:r>
          </w:hyperlink>
        </w:p>
        <w:p w14:paraId="23A31D28" w14:textId="77777777" w:rsidR="00A26655" w:rsidRDefault="00A26655">
          <w:pPr>
            <w:pStyle w:val="TOC2"/>
            <w:tabs>
              <w:tab w:val="right" w:leader="dot" w:pos="8306"/>
            </w:tabs>
          </w:pPr>
          <w:hyperlink w:anchor="_Toc23212" w:history="1">
            <w:r>
              <w:rPr>
                <w:rFonts w:ascii="宋体" w:hAnsi="宋体" w:hint="eastAsia"/>
                <w:szCs w:val="28"/>
              </w:rPr>
              <w:t>三、 系统方案设计</w:t>
            </w:r>
            <w:r>
              <w:tab/>
            </w:r>
            <w:r>
              <w:fldChar w:fldCharType="begin"/>
            </w:r>
            <w:r>
              <w:instrText xml:space="preserve"> PAGEREF _Toc23212 \h </w:instrText>
            </w:r>
            <w:r>
              <w:fldChar w:fldCharType="separate"/>
            </w:r>
            <w:r>
              <w:t>1</w:t>
            </w:r>
            <w:r>
              <w:fldChar w:fldCharType="end"/>
            </w:r>
          </w:hyperlink>
        </w:p>
        <w:p w14:paraId="43A251DC" w14:textId="77777777" w:rsidR="00A26655" w:rsidRDefault="00A26655">
          <w:pPr>
            <w:pStyle w:val="TOC3"/>
            <w:tabs>
              <w:tab w:val="right" w:leader="dot" w:pos="8306"/>
            </w:tabs>
          </w:pPr>
          <w:hyperlink w:anchor="_Toc25015" w:history="1">
            <w:r>
              <w:rPr>
                <w:szCs w:val="21"/>
              </w:rPr>
              <w:t xml:space="preserve">1. </w:t>
            </w:r>
            <w:r>
              <w:rPr>
                <w:rFonts w:hint="eastAsia"/>
                <w:szCs w:val="21"/>
              </w:rPr>
              <w:t>功能分析</w:t>
            </w:r>
            <w:r>
              <w:tab/>
            </w:r>
            <w:r>
              <w:fldChar w:fldCharType="begin"/>
            </w:r>
            <w:r>
              <w:instrText xml:space="preserve"> PAGEREF _Toc25015 \h </w:instrText>
            </w:r>
            <w:r>
              <w:fldChar w:fldCharType="separate"/>
            </w:r>
            <w:r>
              <w:t>1</w:t>
            </w:r>
            <w:r>
              <w:fldChar w:fldCharType="end"/>
            </w:r>
          </w:hyperlink>
        </w:p>
        <w:p w14:paraId="452B45F4" w14:textId="77777777" w:rsidR="00A26655" w:rsidRDefault="00A26655">
          <w:pPr>
            <w:pStyle w:val="TOC3"/>
            <w:tabs>
              <w:tab w:val="right" w:leader="dot" w:pos="8306"/>
            </w:tabs>
          </w:pPr>
          <w:hyperlink w:anchor="_Toc20560" w:history="1">
            <w:r>
              <w:rPr>
                <w:szCs w:val="21"/>
              </w:rPr>
              <w:t xml:space="preserve">2. </w:t>
            </w:r>
            <w:r>
              <w:rPr>
                <w:rFonts w:hint="eastAsia"/>
                <w:szCs w:val="21"/>
              </w:rPr>
              <w:t>总体方案设计</w:t>
            </w:r>
            <w:r>
              <w:tab/>
            </w:r>
            <w:r>
              <w:fldChar w:fldCharType="begin"/>
            </w:r>
            <w:r>
              <w:instrText xml:space="preserve"> PAGEREF _Toc20560 \h </w:instrText>
            </w:r>
            <w:r>
              <w:fldChar w:fldCharType="separate"/>
            </w:r>
            <w:r>
              <w:t>1</w:t>
            </w:r>
            <w:r>
              <w:fldChar w:fldCharType="end"/>
            </w:r>
          </w:hyperlink>
        </w:p>
        <w:p w14:paraId="28278419" w14:textId="77777777" w:rsidR="00A26655" w:rsidRDefault="00A26655">
          <w:pPr>
            <w:pStyle w:val="TOC3"/>
            <w:tabs>
              <w:tab w:val="right" w:leader="dot" w:pos="8306"/>
            </w:tabs>
          </w:pPr>
          <w:hyperlink w:anchor="_Toc13572" w:history="1">
            <w:r>
              <w:rPr>
                <w:szCs w:val="21"/>
              </w:rPr>
              <w:t>3.</w:t>
            </w:r>
            <w:r>
              <w:rPr>
                <w:rFonts w:hint="eastAsia"/>
                <w:szCs w:val="21"/>
              </w:rPr>
              <w:t>设计方案合理性评价</w:t>
            </w:r>
            <w:r>
              <w:tab/>
            </w:r>
            <w:r>
              <w:fldChar w:fldCharType="begin"/>
            </w:r>
            <w:r>
              <w:instrText xml:space="preserve"> PAGEREF _Toc13572 \h </w:instrText>
            </w:r>
            <w:r>
              <w:fldChar w:fldCharType="separate"/>
            </w:r>
            <w:r>
              <w:t>1</w:t>
            </w:r>
            <w:r>
              <w:fldChar w:fldCharType="end"/>
            </w:r>
          </w:hyperlink>
        </w:p>
        <w:p w14:paraId="0F03807C" w14:textId="77777777" w:rsidR="00A26655" w:rsidRDefault="00A26655">
          <w:pPr>
            <w:pStyle w:val="TOC2"/>
            <w:tabs>
              <w:tab w:val="right" w:leader="dot" w:pos="8306"/>
            </w:tabs>
          </w:pPr>
          <w:hyperlink w:anchor="_Toc604" w:history="1">
            <w:r>
              <w:rPr>
                <w:rFonts w:ascii="宋体" w:hAnsi="宋体" w:cs="宋体" w:hint="eastAsia"/>
                <w:szCs w:val="28"/>
              </w:rPr>
              <w:t xml:space="preserve">四、 </w:t>
            </w:r>
            <w:r>
              <w:rPr>
                <w:rFonts w:ascii="宋体" w:hAnsi="宋体" w:hint="eastAsia"/>
                <w:szCs w:val="28"/>
              </w:rPr>
              <w:t>算法原理</w:t>
            </w:r>
            <w:r>
              <w:tab/>
            </w:r>
            <w:r>
              <w:fldChar w:fldCharType="begin"/>
            </w:r>
            <w:r>
              <w:instrText xml:space="preserve"> PAGEREF _Toc604 \h </w:instrText>
            </w:r>
            <w:r>
              <w:fldChar w:fldCharType="separate"/>
            </w:r>
            <w:r>
              <w:t>2</w:t>
            </w:r>
            <w:r>
              <w:fldChar w:fldCharType="end"/>
            </w:r>
          </w:hyperlink>
        </w:p>
        <w:p w14:paraId="1464E0E1" w14:textId="77777777" w:rsidR="00A26655" w:rsidRDefault="00A26655">
          <w:pPr>
            <w:pStyle w:val="TOC3"/>
            <w:tabs>
              <w:tab w:val="right" w:leader="dot" w:pos="8306"/>
            </w:tabs>
          </w:pPr>
          <w:hyperlink w:anchor="_Toc16680" w:history="1">
            <w:r>
              <w:rPr>
                <w:rFonts w:ascii="宋体" w:hAnsi="宋体" w:cs="宋体" w:hint="eastAsia"/>
              </w:rPr>
              <w:t>1. 问题详述</w:t>
            </w:r>
            <w:r>
              <w:tab/>
            </w:r>
            <w:r>
              <w:fldChar w:fldCharType="begin"/>
            </w:r>
            <w:r>
              <w:instrText xml:space="preserve"> PAGEREF _Toc16680 \h </w:instrText>
            </w:r>
            <w:r>
              <w:fldChar w:fldCharType="separate"/>
            </w:r>
            <w:r>
              <w:t>2</w:t>
            </w:r>
            <w:r>
              <w:fldChar w:fldCharType="end"/>
            </w:r>
          </w:hyperlink>
        </w:p>
        <w:p w14:paraId="7D13C451" w14:textId="77777777" w:rsidR="00A26655" w:rsidRDefault="00A26655">
          <w:pPr>
            <w:pStyle w:val="TOC3"/>
            <w:tabs>
              <w:tab w:val="right" w:leader="dot" w:pos="8306"/>
            </w:tabs>
          </w:pPr>
          <w:hyperlink w:anchor="_Toc1213" w:history="1">
            <w:r>
              <w:rPr>
                <w:rFonts w:ascii="宋体" w:hAnsi="宋体" w:cs="宋体" w:hint="eastAsia"/>
              </w:rPr>
              <w:t>2. 算法原理描述</w:t>
            </w:r>
            <w:r>
              <w:tab/>
            </w:r>
            <w:r>
              <w:fldChar w:fldCharType="begin"/>
            </w:r>
            <w:r>
              <w:instrText xml:space="preserve"> PAGEREF _Toc1213 \h </w:instrText>
            </w:r>
            <w:r>
              <w:fldChar w:fldCharType="separate"/>
            </w:r>
            <w:r>
              <w:t>2</w:t>
            </w:r>
            <w:r>
              <w:fldChar w:fldCharType="end"/>
            </w:r>
          </w:hyperlink>
        </w:p>
        <w:p w14:paraId="7A5F5A8C" w14:textId="77777777" w:rsidR="00A26655" w:rsidRDefault="00A26655">
          <w:pPr>
            <w:pStyle w:val="TOC2"/>
            <w:tabs>
              <w:tab w:val="right" w:leader="dot" w:pos="8306"/>
            </w:tabs>
          </w:pPr>
          <w:hyperlink w:anchor="_Toc7363" w:history="1">
            <w:r>
              <w:rPr>
                <w:rFonts w:ascii="宋体" w:hAnsi="宋体" w:hint="eastAsia"/>
                <w:szCs w:val="28"/>
              </w:rPr>
              <w:t>五、 算法的改进与实现</w:t>
            </w:r>
            <w:r>
              <w:tab/>
            </w:r>
            <w:r>
              <w:fldChar w:fldCharType="begin"/>
            </w:r>
            <w:r>
              <w:instrText xml:space="preserve"> PAGEREF _Toc7363 \h </w:instrText>
            </w:r>
            <w:r>
              <w:fldChar w:fldCharType="separate"/>
            </w:r>
            <w:r>
              <w:t>2</w:t>
            </w:r>
            <w:r>
              <w:fldChar w:fldCharType="end"/>
            </w:r>
          </w:hyperlink>
        </w:p>
        <w:p w14:paraId="3721A844" w14:textId="77777777" w:rsidR="00A26655" w:rsidRDefault="00A26655">
          <w:pPr>
            <w:pStyle w:val="TOC2"/>
            <w:tabs>
              <w:tab w:val="right" w:leader="dot" w:pos="8306"/>
            </w:tabs>
          </w:pPr>
          <w:hyperlink w:anchor="_Toc17489" w:history="1">
            <w:r>
              <w:rPr>
                <w:rFonts w:ascii="宋体" w:hAnsi="宋体" w:cs="宋体" w:hint="eastAsia"/>
                <w:szCs w:val="28"/>
              </w:rPr>
              <w:t>六、 实现效果及结果分析</w:t>
            </w:r>
            <w:r>
              <w:tab/>
            </w:r>
            <w:r>
              <w:fldChar w:fldCharType="begin"/>
            </w:r>
            <w:r>
              <w:instrText xml:space="preserve"> PAGEREF _Toc17489 \h </w:instrText>
            </w:r>
            <w:r>
              <w:fldChar w:fldCharType="separate"/>
            </w:r>
            <w:r>
              <w:t>2</w:t>
            </w:r>
            <w:r>
              <w:fldChar w:fldCharType="end"/>
            </w:r>
          </w:hyperlink>
        </w:p>
        <w:p w14:paraId="214118D7" w14:textId="77777777" w:rsidR="00A26655" w:rsidRDefault="00A26655">
          <w:pPr>
            <w:pStyle w:val="TOC1"/>
            <w:tabs>
              <w:tab w:val="clear" w:pos="8296"/>
              <w:tab w:val="right" w:leader="dot" w:pos="8306"/>
            </w:tabs>
          </w:pPr>
          <w:hyperlink w:anchor="_Toc30453" w:history="1">
            <w:r>
              <w:rPr>
                <w:rFonts w:ascii="宋体" w:hAnsi="宋体" w:cs="宋体" w:hint="eastAsia"/>
                <w:szCs w:val="28"/>
              </w:rPr>
              <w:t>七、 课程设计总结及心得</w:t>
            </w:r>
            <w:r>
              <w:tab/>
            </w:r>
            <w:r>
              <w:fldChar w:fldCharType="begin"/>
            </w:r>
            <w:r>
              <w:instrText xml:space="preserve"> PAGEREF _Toc30453 \h </w:instrText>
            </w:r>
            <w:r>
              <w:fldChar w:fldCharType="separate"/>
            </w:r>
            <w:r>
              <w:t>3</w:t>
            </w:r>
            <w:r>
              <w:fldChar w:fldCharType="end"/>
            </w:r>
          </w:hyperlink>
        </w:p>
        <w:p w14:paraId="5962A54E" w14:textId="77777777" w:rsidR="00A26655" w:rsidRDefault="00A26655">
          <w:pPr>
            <w:pStyle w:val="TOC1"/>
            <w:tabs>
              <w:tab w:val="clear" w:pos="8296"/>
              <w:tab w:val="right" w:leader="dot" w:pos="8306"/>
            </w:tabs>
          </w:pPr>
          <w:hyperlink w:anchor="_Toc14988" w:history="1">
            <w:r>
              <w:rPr>
                <w:rFonts w:ascii="宋体" w:hAnsi="宋体" w:cs="宋体" w:hint="eastAsia"/>
                <w:szCs w:val="28"/>
              </w:rPr>
              <w:t>八、 参考文献</w:t>
            </w:r>
            <w:r>
              <w:tab/>
            </w:r>
            <w:r>
              <w:fldChar w:fldCharType="begin"/>
            </w:r>
            <w:r>
              <w:instrText xml:space="preserve"> PAGEREF _Toc14988 \h </w:instrText>
            </w:r>
            <w:r>
              <w:fldChar w:fldCharType="separate"/>
            </w:r>
            <w:r>
              <w:t>3</w:t>
            </w:r>
            <w:r>
              <w:fldChar w:fldCharType="end"/>
            </w:r>
          </w:hyperlink>
        </w:p>
        <w:p w14:paraId="386C79D4" w14:textId="77777777" w:rsidR="00A26655" w:rsidRDefault="00000000">
          <w:pPr>
            <w:pStyle w:val="TOC10"/>
            <w:spacing w:line="360" w:lineRule="auto"/>
            <w:jc w:val="center"/>
            <w:rPr>
              <w:rFonts w:hint="eastAsia"/>
              <w:sz w:val="28"/>
            </w:rPr>
          </w:pPr>
          <w:r>
            <w:rPr>
              <w:bCs/>
              <w:sz w:val="28"/>
              <w:lang w:val="zh-CN"/>
            </w:rPr>
            <w:fldChar w:fldCharType="end"/>
          </w:r>
        </w:p>
      </w:sdtContent>
    </w:sdt>
    <w:p w14:paraId="348A8159" w14:textId="77777777" w:rsidR="00A26655" w:rsidRDefault="00A26655">
      <w:pPr>
        <w:widowControl/>
        <w:jc w:val="left"/>
        <w:rPr>
          <w:rFonts w:ascii="宋体" w:hAnsi="宋体" w:hint="eastAsia"/>
          <w:sz w:val="28"/>
          <w:szCs w:val="28"/>
        </w:rPr>
        <w:sectPr w:rsidR="00A26655">
          <w:footerReference w:type="default" r:id="rId11"/>
          <w:pgSz w:w="11906" w:h="16838"/>
          <w:pgMar w:top="1440" w:right="1800" w:bottom="1440" w:left="1800" w:header="851" w:footer="992" w:gutter="0"/>
          <w:pgNumType w:start="1"/>
          <w:cols w:space="720"/>
          <w:titlePg/>
          <w:docGrid w:type="lines" w:linePitch="312"/>
        </w:sectPr>
      </w:pPr>
    </w:p>
    <w:p w14:paraId="40910A2D" w14:textId="77777777" w:rsidR="00A26655" w:rsidRDefault="00000000">
      <w:pPr>
        <w:numPr>
          <w:ilvl w:val="0"/>
          <w:numId w:val="1"/>
        </w:numPr>
        <w:spacing w:line="360" w:lineRule="auto"/>
        <w:ind w:left="0" w:firstLine="0"/>
        <w:outlineLvl w:val="1"/>
      </w:pPr>
      <w:bookmarkStart w:id="7" w:name="_Toc18187"/>
      <w:r>
        <w:rPr>
          <w:rFonts w:ascii="宋体" w:hAnsi="宋体" w:hint="eastAsia"/>
          <w:b/>
          <w:sz w:val="28"/>
          <w:szCs w:val="28"/>
        </w:rPr>
        <w:lastRenderedPageBreak/>
        <w:t>课程设计题目及要求</w:t>
      </w:r>
      <w:bookmarkEnd w:id="7"/>
    </w:p>
    <w:p w14:paraId="174027D5" w14:textId="77777777" w:rsidR="00A26655" w:rsidRDefault="00000000">
      <w:pPr>
        <w:pStyle w:val="ab"/>
        <w:spacing w:beforeLines="50" w:before="156" w:afterLines="50" w:after="156" w:line="420" w:lineRule="exact"/>
        <w:jc w:val="center"/>
        <w:rPr>
          <w:rFonts w:ascii="宋体" w:hAnsi="宋体" w:hint="eastAsia"/>
          <w:b/>
          <w:bCs/>
        </w:rPr>
      </w:pPr>
      <w:r>
        <w:rPr>
          <w:rFonts w:hint="eastAsia"/>
        </w:rPr>
        <w:t xml:space="preserve"> </w:t>
      </w:r>
      <w:r>
        <w:t xml:space="preserve">   </w:t>
      </w:r>
      <w:proofErr w:type="gramStart"/>
      <w:r>
        <w:rPr>
          <w:rFonts w:eastAsia="等线" w:hint="eastAsia"/>
          <w:b/>
          <w:bCs/>
          <w:szCs w:val="22"/>
        </w:rPr>
        <w:t>步步为营</w:t>
      </w:r>
      <w:r>
        <w:rPr>
          <w:rFonts w:ascii="宋体" w:hAnsi="宋体" w:hint="eastAsia"/>
          <w:b/>
          <w:bCs/>
        </w:rPr>
        <w:t>桌游对战</w:t>
      </w:r>
      <w:proofErr w:type="gramEnd"/>
      <w:r>
        <w:rPr>
          <w:rFonts w:ascii="宋体" w:hAnsi="宋体" w:hint="eastAsia"/>
          <w:b/>
          <w:bCs/>
        </w:rPr>
        <w:t>智能设计</w:t>
      </w:r>
    </w:p>
    <w:p w14:paraId="1344D4CC" w14:textId="77777777" w:rsidR="00A26655" w:rsidRDefault="00000000">
      <w:pPr>
        <w:snapToGrid w:val="0"/>
        <w:spacing w:line="360" w:lineRule="auto"/>
        <w:ind w:firstLineChars="177" w:firstLine="425"/>
        <w:rPr>
          <w:rFonts w:eastAsia="等线"/>
          <w:bCs/>
          <w:kern w:val="0"/>
          <w:sz w:val="24"/>
          <w:szCs w:val="22"/>
        </w:rPr>
      </w:pPr>
      <w:r>
        <w:rPr>
          <w:rFonts w:eastAsia="等线"/>
          <w:b/>
          <w:bCs/>
          <w:kern w:val="0"/>
          <w:sz w:val="24"/>
          <w:szCs w:val="22"/>
        </w:rPr>
        <w:t>描述</w:t>
      </w:r>
      <w:r>
        <w:rPr>
          <w:rFonts w:eastAsia="等线"/>
          <w:bCs/>
          <w:kern w:val="0"/>
          <w:sz w:val="24"/>
          <w:szCs w:val="22"/>
        </w:rPr>
        <w:t>：</w:t>
      </w:r>
      <w:r>
        <w:rPr>
          <w:rFonts w:eastAsia="等线" w:hint="eastAsia"/>
          <w:bCs/>
          <w:kern w:val="0"/>
          <w:sz w:val="24"/>
          <w:szCs w:val="22"/>
        </w:rPr>
        <w:t>步步为营，又名围追堵截，英文名为</w:t>
      </w:r>
      <w:proofErr w:type="spellStart"/>
      <w:r>
        <w:rPr>
          <w:rFonts w:eastAsia="等线" w:hint="eastAsia"/>
          <w:bCs/>
          <w:kern w:val="0"/>
          <w:sz w:val="24"/>
          <w:szCs w:val="22"/>
        </w:rPr>
        <w:t>Quoridor</w:t>
      </w:r>
      <w:proofErr w:type="spellEnd"/>
      <w:r>
        <w:rPr>
          <w:rFonts w:eastAsia="等线" w:hint="eastAsia"/>
          <w:bCs/>
          <w:kern w:val="0"/>
          <w:sz w:val="24"/>
          <w:szCs w:val="22"/>
        </w:rPr>
        <w:t>，是著名游戏设计师</w:t>
      </w:r>
      <w:r>
        <w:rPr>
          <w:rFonts w:eastAsia="等线" w:hint="eastAsia"/>
          <w:bCs/>
          <w:kern w:val="0"/>
          <w:sz w:val="24"/>
          <w:szCs w:val="22"/>
        </w:rPr>
        <w:t>Mirko Marchesi</w:t>
      </w:r>
      <w:r>
        <w:rPr>
          <w:rFonts w:eastAsia="等线" w:hint="eastAsia"/>
          <w:bCs/>
          <w:kern w:val="0"/>
          <w:sz w:val="24"/>
          <w:szCs w:val="22"/>
        </w:rPr>
        <w:t>的作品。设计一个人工智能与其</w:t>
      </w:r>
      <w:proofErr w:type="gramStart"/>
      <w:r>
        <w:rPr>
          <w:rFonts w:eastAsia="等线" w:hint="eastAsia"/>
          <w:bCs/>
          <w:kern w:val="0"/>
          <w:sz w:val="24"/>
          <w:szCs w:val="22"/>
        </w:rPr>
        <w:t>他小组</w:t>
      </w:r>
      <w:proofErr w:type="gramEnd"/>
      <w:r>
        <w:rPr>
          <w:rFonts w:eastAsia="等线" w:hint="eastAsia"/>
          <w:bCs/>
          <w:kern w:val="0"/>
          <w:sz w:val="24"/>
          <w:szCs w:val="22"/>
        </w:rPr>
        <w:t>对战，在规则允许的范围内尽可能获取胜利。</w:t>
      </w:r>
    </w:p>
    <w:p w14:paraId="52A45559"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游戏规则为：</w:t>
      </w:r>
    </w:p>
    <w:p w14:paraId="056B1CDD"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一个</w:t>
      </w:r>
      <w:r>
        <w:rPr>
          <w:rFonts w:eastAsia="等线" w:hint="eastAsia"/>
          <w:bCs/>
          <w:kern w:val="0"/>
          <w:sz w:val="24"/>
          <w:szCs w:val="22"/>
        </w:rPr>
        <w:t>9X9</w:t>
      </w:r>
      <w:r>
        <w:rPr>
          <w:rFonts w:eastAsia="等线" w:hint="eastAsia"/>
          <w:bCs/>
          <w:kern w:val="0"/>
          <w:sz w:val="24"/>
          <w:szCs w:val="22"/>
        </w:rPr>
        <w:t>的棋盘</w:t>
      </w:r>
    </w:p>
    <w:p w14:paraId="793F027A"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起始状态：黑方位于棋盘上方中间格子，白方位于棋盘下方的中间格子</w:t>
      </w:r>
    </w:p>
    <w:p w14:paraId="014F0B5E"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胜利条件：将己方的棋子，走到对方出发的那一行</w:t>
      </w:r>
    </w:p>
    <w:p w14:paraId="5073D12A"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1</w:t>
      </w:r>
      <w:r>
        <w:rPr>
          <w:rFonts w:eastAsia="等线" w:hint="eastAsia"/>
          <w:bCs/>
          <w:kern w:val="0"/>
          <w:sz w:val="24"/>
          <w:szCs w:val="22"/>
        </w:rPr>
        <w:t>、行棋过程中，双方各执</w:t>
      </w:r>
      <w:r>
        <w:rPr>
          <w:rFonts w:eastAsia="等线" w:hint="eastAsia"/>
          <w:bCs/>
          <w:kern w:val="0"/>
          <w:sz w:val="24"/>
          <w:szCs w:val="22"/>
        </w:rPr>
        <w:t>10</w:t>
      </w:r>
      <w:r>
        <w:rPr>
          <w:rFonts w:eastAsia="等线" w:hint="eastAsia"/>
          <w:bCs/>
          <w:kern w:val="0"/>
          <w:sz w:val="24"/>
          <w:szCs w:val="22"/>
        </w:rPr>
        <w:t>块挡板，挡板用于阻拦对手前进。挡板横跨（或竖跨）两个格子，阻挡时不能围个圈把对方或自己堵死，且无法收回。</w:t>
      </w:r>
    </w:p>
    <w:p w14:paraId="062C250F"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2</w:t>
      </w:r>
      <w:r>
        <w:rPr>
          <w:rFonts w:eastAsia="等线" w:hint="eastAsia"/>
          <w:bCs/>
          <w:kern w:val="0"/>
          <w:sz w:val="24"/>
          <w:szCs w:val="22"/>
        </w:rPr>
        <w:t>、每一个回合，可以选择控制棋子移动或放置挡板的其中一个操作。可以向上下左右四个方向移动，每次移动一格，但不能越过挡板，挡板</w:t>
      </w:r>
      <w:proofErr w:type="gramStart"/>
      <w:r>
        <w:rPr>
          <w:rFonts w:eastAsia="等线" w:hint="eastAsia"/>
          <w:bCs/>
          <w:kern w:val="0"/>
          <w:sz w:val="24"/>
          <w:szCs w:val="22"/>
        </w:rPr>
        <w:t>一</w:t>
      </w:r>
      <w:proofErr w:type="gramEnd"/>
      <w:r>
        <w:rPr>
          <w:rFonts w:eastAsia="等线" w:hint="eastAsia"/>
          <w:bCs/>
          <w:kern w:val="0"/>
          <w:sz w:val="24"/>
          <w:szCs w:val="22"/>
        </w:rPr>
        <w:t>回合只能放置一块。</w:t>
      </w:r>
    </w:p>
    <w:p w14:paraId="6696657F"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3</w:t>
      </w:r>
      <w:r>
        <w:rPr>
          <w:rFonts w:eastAsia="等线" w:hint="eastAsia"/>
          <w:bCs/>
          <w:kern w:val="0"/>
          <w:sz w:val="24"/>
          <w:szCs w:val="22"/>
        </w:rPr>
        <w:t>、如果正在移动棋子，并且棋子下一步正好是对方棋子的位置，则可以再走一步，此时，只能行棋不能放置挡板。</w:t>
      </w:r>
    </w:p>
    <w:p w14:paraId="32C0AA0E" w14:textId="77777777" w:rsidR="00A26655" w:rsidRDefault="00000000">
      <w:pPr>
        <w:snapToGrid w:val="0"/>
        <w:spacing w:line="360" w:lineRule="auto"/>
        <w:ind w:firstLineChars="200" w:firstLine="480"/>
        <w:rPr>
          <w:rFonts w:eastAsia="等线"/>
          <w:b/>
          <w:bCs/>
          <w:kern w:val="0"/>
          <w:sz w:val="24"/>
          <w:szCs w:val="22"/>
        </w:rPr>
      </w:pPr>
      <w:r>
        <w:rPr>
          <w:rFonts w:eastAsia="等线"/>
          <w:b/>
          <w:bCs/>
          <w:kern w:val="0"/>
          <w:sz w:val="24"/>
          <w:szCs w:val="22"/>
        </w:rPr>
        <w:t>具体要求：</w:t>
      </w:r>
    </w:p>
    <w:p w14:paraId="2448AAA9" w14:textId="77777777" w:rsidR="00A26655" w:rsidRDefault="00000000">
      <w:pPr>
        <w:snapToGrid w:val="0"/>
        <w:spacing w:line="360" w:lineRule="auto"/>
        <w:ind w:firstLineChars="177" w:firstLine="425"/>
        <w:rPr>
          <w:rFonts w:eastAsia="等线"/>
          <w:sz w:val="24"/>
        </w:rPr>
      </w:pPr>
      <w:r>
        <w:rPr>
          <w:rFonts w:eastAsia="等线" w:hint="eastAsia"/>
          <w:sz w:val="24"/>
        </w:rPr>
        <w:t>1</w:t>
      </w:r>
      <w:r>
        <w:rPr>
          <w:rFonts w:eastAsia="等线" w:hint="eastAsia"/>
          <w:sz w:val="24"/>
        </w:rPr>
        <w:t>、</w:t>
      </w:r>
      <w:r>
        <w:rPr>
          <w:rFonts w:eastAsia="等线"/>
          <w:sz w:val="24"/>
        </w:rPr>
        <w:t>分析题目，明确任务，查阅文献，确定</w:t>
      </w:r>
      <w:r>
        <w:rPr>
          <w:rFonts w:eastAsia="等线" w:hint="eastAsia"/>
          <w:sz w:val="24"/>
        </w:rPr>
        <w:t>方法和开发工具</w:t>
      </w:r>
      <w:r>
        <w:rPr>
          <w:rFonts w:eastAsia="等线"/>
          <w:sz w:val="24"/>
        </w:rPr>
        <w:t>。</w:t>
      </w:r>
    </w:p>
    <w:p w14:paraId="12C7EB7D" w14:textId="77777777" w:rsidR="00A26655" w:rsidRDefault="00000000">
      <w:pPr>
        <w:snapToGrid w:val="0"/>
        <w:spacing w:line="360" w:lineRule="auto"/>
        <w:ind w:firstLineChars="177" w:firstLine="425"/>
        <w:rPr>
          <w:rFonts w:eastAsia="等线"/>
          <w:bCs/>
          <w:kern w:val="0"/>
          <w:sz w:val="24"/>
          <w:szCs w:val="22"/>
        </w:rPr>
      </w:pPr>
      <w:r>
        <w:rPr>
          <w:rFonts w:eastAsia="等线" w:hint="eastAsia"/>
          <w:sz w:val="24"/>
        </w:rPr>
        <w:t>2</w:t>
      </w:r>
      <w:r>
        <w:rPr>
          <w:rFonts w:eastAsia="等线" w:hint="eastAsia"/>
          <w:sz w:val="24"/>
        </w:rPr>
        <w:t>、</w:t>
      </w:r>
      <w:r>
        <w:rPr>
          <w:rFonts w:eastAsia="等线"/>
          <w:bCs/>
          <w:kern w:val="0"/>
          <w:sz w:val="24"/>
          <w:szCs w:val="22"/>
        </w:rPr>
        <w:t>设计</w:t>
      </w:r>
      <w:proofErr w:type="spellStart"/>
      <w:r>
        <w:rPr>
          <w:rFonts w:eastAsia="等线" w:hint="eastAsia"/>
          <w:bCs/>
          <w:kern w:val="0"/>
          <w:sz w:val="24"/>
          <w:szCs w:val="22"/>
        </w:rPr>
        <w:t>Quoridor</w:t>
      </w:r>
      <w:proofErr w:type="spellEnd"/>
      <w:r>
        <w:rPr>
          <w:rFonts w:eastAsia="等线" w:hint="eastAsia"/>
          <w:bCs/>
          <w:kern w:val="0"/>
          <w:sz w:val="24"/>
          <w:szCs w:val="22"/>
        </w:rPr>
        <w:t>对战</w:t>
      </w:r>
      <w:r>
        <w:rPr>
          <w:rFonts w:eastAsia="等线" w:hint="eastAsia"/>
          <w:bCs/>
          <w:kern w:val="0"/>
          <w:sz w:val="24"/>
          <w:szCs w:val="22"/>
        </w:rPr>
        <w:t>A</w:t>
      </w:r>
      <w:r>
        <w:rPr>
          <w:rFonts w:eastAsia="等线"/>
          <w:bCs/>
          <w:kern w:val="0"/>
          <w:sz w:val="24"/>
          <w:szCs w:val="22"/>
        </w:rPr>
        <w:t>I</w:t>
      </w:r>
      <w:r>
        <w:rPr>
          <w:rFonts w:eastAsia="等线"/>
          <w:bCs/>
          <w:kern w:val="0"/>
          <w:sz w:val="24"/>
          <w:szCs w:val="22"/>
        </w:rPr>
        <w:t>，</w:t>
      </w:r>
      <w:r>
        <w:rPr>
          <w:rFonts w:eastAsia="等线" w:hint="eastAsia"/>
          <w:bCs/>
          <w:kern w:val="0"/>
          <w:sz w:val="24"/>
          <w:szCs w:val="22"/>
        </w:rPr>
        <w:t>能够从服务器获取棋盘当前信息，完成移动棋子或放置挡板的决策，并将正确指令发送到服务器</w:t>
      </w:r>
      <w:proofErr w:type="gramStart"/>
      <w:r>
        <w:rPr>
          <w:rFonts w:eastAsia="等线" w:hint="eastAsia"/>
          <w:bCs/>
          <w:kern w:val="0"/>
          <w:sz w:val="24"/>
          <w:szCs w:val="22"/>
        </w:rPr>
        <w:t>端显示</w:t>
      </w:r>
      <w:proofErr w:type="gramEnd"/>
      <w:r>
        <w:rPr>
          <w:rFonts w:eastAsia="等线" w:hint="eastAsia"/>
          <w:bCs/>
          <w:kern w:val="0"/>
          <w:sz w:val="24"/>
          <w:szCs w:val="22"/>
        </w:rPr>
        <w:t>出来</w:t>
      </w:r>
      <w:r>
        <w:rPr>
          <w:rFonts w:eastAsia="等线"/>
          <w:bCs/>
          <w:kern w:val="0"/>
          <w:sz w:val="24"/>
          <w:szCs w:val="22"/>
        </w:rPr>
        <w:t>。</w:t>
      </w:r>
    </w:p>
    <w:p w14:paraId="1AA1E8F0"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3</w:t>
      </w:r>
      <w:r>
        <w:rPr>
          <w:rFonts w:eastAsia="等线" w:hint="eastAsia"/>
          <w:bCs/>
          <w:kern w:val="0"/>
          <w:sz w:val="24"/>
          <w:szCs w:val="22"/>
        </w:rPr>
        <w:t>、</w:t>
      </w:r>
      <w:proofErr w:type="gramStart"/>
      <w:r>
        <w:rPr>
          <w:rFonts w:eastAsia="等线" w:hint="eastAsia"/>
          <w:bCs/>
          <w:kern w:val="0"/>
          <w:sz w:val="24"/>
          <w:szCs w:val="22"/>
        </w:rPr>
        <w:t>服务器端会统计</w:t>
      </w:r>
      <w:proofErr w:type="gramEnd"/>
      <w:r>
        <w:rPr>
          <w:rFonts w:eastAsia="等线" w:hint="eastAsia"/>
          <w:bCs/>
          <w:kern w:val="0"/>
          <w:sz w:val="24"/>
          <w:szCs w:val="22"/>
        </w:rPr>
        <w:t>非法操作的数量，如试图将棋子移出棋盘、放置重叠的挡板等，因此需要确保发送了正确的指令，当服务器端反馈错误信息时应能及时重发信息</w:t>
      </w:r>
      <w:r>
        <w:rPr>
          <w:rFonts w:eastAsia="等线"/>
          <w:bCs/>
          <w:kern w:val="0"/>
          <w:sz w:val="24"/>
          <w:szCs w:val="22"/>
        </w:rPr>
        <w:t>。</w:t>
      </w:r>
    </w:p>
    <w:p w14:paraId="50720073" w14:textId="77777777" w:rsidR="00A26655" w:rsidRDefault="00000000">
      <w:pPr>
        <w:snapToGrid w:val="0"/>
        <w:spacing w:line="360" w:lineRule="auto"/>
        <w:ind w:firstLineChars="177" w:firstLine="425"/>
        <w:rPr>
          <w:rFonts w:eastAsia="等线"/>
          <w:bCs/>
          <w:kern w:val="0"/>
          <w:sz w:val="24"/>
          <w:szCs w:val="22"/>
        </w:rPr>
      </w:pPr>
      <w:r>
        <w:rPr>
          <w:rFonts w:eastAsia="等线" w:hint="eastAsia"/>
          <w:bCs/>
          <w:kern w:val="0"/>
          <w:sz w:val="24"/>
          <w:szCs w:val="22"/>
        </w:rPr>
        <w:t>4</w:t>
      </w:r>
      <w:r>
        <w:rPr>
          <w:rFonts w:eastAsia="等线" w:hint="eastAsia"/>
          <w:bCs/>
          <w:kern w:val="0"/>
          <w:sz w:val="24"/>
          <w:szCs w:val="22"/>
        </w:rPr>
        <w:t>、服务器端有用时信息统计，要求</w:t>
      </w:r>
      <w:proofErr w:type="gramStart"/>
      <w:r>
        <w:rPr>
          <w:rFonts w:eastAsia="等线" w:hint="eastAsia"/>
          <w:bCs/>
          <w:kern w:val="0"/>
          <w:sz w:val="24"/>
          <w:szCs w:val="22"/>
        </w:rPr>
        <w:t>单步用时</w:t>
      </w:r>
      <w:proofErr w:type="gramEnd"/>
      <w:r>
        <w:rPr>
          <w:rFonts w:eastAsia="等线" w:hint="eastAsia"/>
          <w:bCs/>
          <w:kern w:val="0"/>
          <w:sz w:val="24"/>
          <w:szCs w:val="22"/>
        </w:rPr>
        <w:t>不超过</w:t>
      </w:r>
      <w:r>
        <w:rPr>
          <w:rFonts w:eastAsia="等线" w:hint="eastAsia"/>
          <w:bCs/>
          <w:kern w:val="0"/>
          <w:sz w:val="24"/>
          <w:szCs w:val="22"/>
        </w:rPr>
        <w:t>1</w:t>
      </w:r>
      <w:r>
        <w:rPr>
          <w:rFonts w:eastAsia="等线"/>
          <w:bCs/>
          <w:kern w:val="0"/>
          <w:sz w:val="24"/>
          <w:szCs w:val="22"/>
        </w:rPr>
        <w:t>0</w:t>
      </w:r>
      <w:r>
        <w:rPr>
          <w:rFonts w:eastAsia="等线" w:hint="eastAsia"/>
          <w:bCs/>
          <w:kern w:val="0"/>
          <w:sz w:val="24"/>
          <w:szCs w:val="22"/>
        </w:rPr>
        <w:t>秒，最大</w:t>
      </w:r>
      <w:proofErr w:type="gramStart"/>
      <w:r>
        <w:rPr>
          <w:rFonts w:eastAsia="等线" w:hint="eastAsia"/>
          <w:bCs/>
          <w:kern w:val="0"/>
          <w:sz w:val="24"/>
          <w:szCs w:val="22"/>
        </w:rPr>
        <w:t>超时数</w:t>
      </w:r>
      <w:proofErr w:type="gramEnd"/>
      <w:r>
        <w:rPr>
          <w:rFonts w:eastAsia="等线" w:hint="eastAsia"/>
          <w:bCs/>
          <w:kern w:val="0"/>
          <w:sz w:val="24"/>
          <w:szCs w:val="22"/>
        </w:rPr>
        <w:t>不超过</w:t>
      </w:r>
      <w:r>
        <w:rPr>
          <w:rFonts w:eastAsia="等线" w:hint="eastAsia"/>
          <w:bCs/>
          <w:kern w:val="0"/>
          <w:sz w:val="24"/>
          <w:szCs w:val="22"/>
        </w:rPr>
        <w:t>3</w:t>
      </w:r>
      <w:r>
        <w:rPr>
          <w:rFonts w:eastAsia="等线" w:hint="eastAsia"/>
          <w:bCs/>
          <w:kern w:val="0"/>
          <w:sz w:val="24"/>
          <w:szCs w:val="22"/>
        </w:rPr>
        <w:t>次，要求设计方案时考虑时间复杂</w:t>
      </w:r>
      <w:proofErr w:type="gramStart"/>
      <w:r>
        <w:rPr>
          <w:rFonts w:eastAsia="等线" w:hint="eastAsia"/>
          <w:bCs/>
          <w:kern w:val="0"/>
          <w:sz w:val="24"/>
          <w:szCs w:val="22"/>
        </w:rPr>
        <w:t>度满足</w:t>
      </w:r>
      <w:proofErr w:type="gramEnd"/>
      <w:r>
        <w:rPr>
          <w:rFonts w:eastAsia="等线" w:hint="eastAsia"/>
          <w:bCs/>
          <w:kern w:val="0"/>
          <w:sz w:val="24"/>
          <w:szCs w:val="22"/>
        </w:rPr>
        <w:t>要求，并在代码优化时引入剪枝、蒸馏、并行计算等方法尽可能提高计算速度</w:t>
      </w:r>
      <w:r>
        <w:rPr>
          <w:rFonts w:eastAsia="等线"/>
          <w:bCs/>
          <w:kern w:val="0"/>
          <w:sz w:val="24"/>
          <w:szCs w:val="22"/>
        </w:rPr>
        <w:t>。</w:t>
      </w:r>
    </w:p>
    <w:p w14:paraId="40881DA2" w14:textId="77777777" w:rsidR="00A26655" w:rsidRDefault="00000000">
      <w:pPr>
        <w:snapToGrid w:val="0"/>
        <w:spacing w:line="360" w:lineRule="auto"/>
        <w:ind w:firstLineChars="177" w:firstLine="425"/>
        <w:rPr>
          <w:rFonts w:ascii="宋体" w:hAnsi="宋体" w:cs="Arial Unicode MS" w:hint="eastAsia"/>
          <w:bCs/>
          <w:kern w:val="0"/>
          <w:szCs w:val="21"/>
        </w:rPr>
      </w:pPr>
      <w:r>
        <w:rPr>
          <w:rFonts w:eastAsia="等线" w:hint="eastAsia"/>
          <w:bCs/>
          <w:kern w:val="0"/>
          <w:sz w:val="24"/>
          <w:szCs w:val="22"/>
        </w:rPr>
        <w:t>5</w:t>
      </w:r>
      <w:r>
        <w:rPr>
          <w:rFonts w:eastAsia="等线" w:hint="eastAsia"/>
          <w:bCs/>
          <w:kern w:val="0"/>
          <w:sz w:val="24"/>
          <w:szCs w:val="22"/>
        </w:rPr>
        <w:t>、对战</w:t>
      </w:r>
      <w:r>
        <w:rPr>
          <w:rFonts w:eastAsia="等线" w:hint="eastAsia"/>
          <w:bCs/>
          <w:kern w:val="0"/>
          <w:sz w:val="24"/>
          <w:szCs w:val="22"/>
        </w:rPr>
        <w:t>A</w:t>
      </w:r>
      <w:r>
        <w:rPr>
          <w:rFonts w:eastAsia="等线"/>
          <w:bCs/>
          <w:kern w:val="0"/>
          <w:sz w:val="24"/>
          <w:szCs w:val="22"/>
        </w:rPr>
        <w:t>I</w:t>
      </w:r>
      <w:r>
        <w:rPr>
          <w:rFonts w:eastAsia="等线" w:hint="eastAsia"/>
          <w:bCs/>
          <w:kern w:val="0"/>
          <w:sz w:val="24"/>
          <w:szCs w:val="22"/>
        </w:rPr>
        <w:t>应以获取胜利为最终目标设计，成果验收阶段需与其</w:t>
      </w:r>
      <w:proofErr w:type="gramStart"/>
      <w:r>
        <w:rPr>
          <w:rFonts w:eastAsia="等线" w:hint="eastAsia"/>
          <w:bCs/>
          <w:kern w:val="0"/>
          <w:sz w:val="24"/>
          <w:szCs w:val="22"/>
        </w:rPr>
        <w:t>他小组</w:t>
      </w:r>
      <w:proofErr w:type="gramEnd"/>
      <w:r>
        <w:rPr>
          <w:rFonts w:eastAsia="等线" w:hint="eastAsia"/>
          <w:bCs/>
          <w:kern w:val="0"/>
          <w:sz w:val="24"/>
          <w:szCs w:val="22"/>
        </w:rPr>
        <w:t>完成对战</w:t>
      </w:r>
      <w:r>
        <w:rPr>
          <w:rFonts w:eastAsia="等线" w:hint="eastAsia"/>
          <w:sz w:val="24"/>
        </w:rPr>
        <w:t>。</w:t>
      </w:r>
    </w:p>
    <w:p w14:paraId="40E5B23C" w14:textId="77777777" w:rsidR="00A26655" w:rsidRDefault="00000000">
      <w:pPr>
        <w:numPr>
          <w:ilvl w:val="0"/>
          <w:numId w:val="1"/>
        </w:numPr>
        <w:spacing w:line="360" w:lineRule="auto"/>
        <w:outlineLvl w:val="1"/>
        <w:rPr>
          <w:rFonts w:ascii="宋体" w:hAnsi="宋体" w:hint="eastAsia"/>
          <w:b/>
          <w:sz w:val="28"/>
          <w:szCs w:val="28"/>
        </w:rPr>
      </w:pPr>
      <w:bookmarkStart w:id="8" w:name="_Toc16597"/>
      <w:r>
        <w:rPr>
          <w:rFonts w:ascii="宋体" w:hAnsi="宋体" w:hint="eastAsia"/>
          <w:b/>
          <w:sz w:val="28"/>
          <w:szCs w:val="28"/>
        </w:rPr>
        <w:lastRenderedPageBreak/>
        <w:t>小组分工情况</w:t>
      </w:r>
      <w:bookmarkEnd w:id="8"/>
    </w:p>
    <w:p w14:paraId="46F36E3B" w14:textId="77777777" w:rsidR="00A26655" w:rsidRDefault="00000000">
      <w:pPr>
        <w:spacing w:beforeLines="50" w:before="156"/>
        <w:jc w:val="center"/>
        <w:rPr>
          <w:rFonts w:ascii="宋体" w:hAnsi="宋体" w:hint="eastAsia"/>
          <w:szCs w:val="21"/>
        </w:rPr>
      </w:pPr>
      <w:r>
        <w:rPr>
          <w:rFonts w:ascii="宋体" w:hAnsi="宋体" w:hint="eastAsia"/>
          <w:szCs w:val="21"/>
        </w:rPr>
        <w:t xml:space="preserve">表 </w:t>
      </w:r>
      <w:r>
        <w:rPr>
          <w:rFonts w:ascii="宋体" w:hAnsi="宋体" w:hint="eastAsia"/>
          <w:szCs w:val="21"/>
        </w:rPr>
        <w:fldChar w:fldCharType="begin"/>
      </w:r>
      <w:r>
        <w:rPr>
          <w:rFonts w:ascii="宋体" w:hAnsi="宋体" w:hint="eastAsia"/>
          <w:szCs w:val="21"/>
        </w:rPr>
        <w:instrText xml:space="preserve"> SEQ 表 \* ARABIC </w:instrText>
      </w:r>
      <w:r>
        <w:rPr>
          <w:rFonts w:ascii="宋体" w:hAnsi="宋体" w:hint="eastAsia"/>
          <w:szCs w:val="21"/>
        </w:rPr>
        <w:fldChar w:fldCharType="separate"/>
      </w:r>
      <w:r>
        <w:rPr>
          <w:rFonts w:ascii="宋体" w:hAnsi="宋体"/>
          <w:szCs w:val="21"/>
        </w:rPr>
        <w:t>1</w:t>
      </w:r>
      <w:r>
        <w:rPr>
          <w:rFonts w:ascii="宋体" w:hAnsi="宋体" w:hint="eastAsia"/>
          <w:szCs w:val="21"/>
        </w:rPr>
        <w:fldChar w:fldCharType="end"/>
      </w:r>
      <w:r>
        <w:rPr>
          <w:rFonts w:ascii="宋体" w:hAnsi="宋体" w:hint="eastAsia"/>
          <w:szCs w:val="21"/>
        </w:rPr>
        <w:t xml:space="preserve"> 成员分工表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386"/>
        <w:gridCol w:w="1418"/>
      </w:tblGrid>
      <w:tr w:rsidR="00A26655" w14:paraId="1F6FD534" w14:textId="77777777">
        <w:trPr>
          <w:trHeight w:val="504"/>
        </w:trPr>
        <w:tc>
          <w:tcPr>
            <w:tcW w:w="1555" w:type="dxa"/>
            <w:shd w:val="clear" w:color="auto" w:fill="auto"/>
          </w:tcPr>
          <w:p w14:paraId="03D89D63" w14:textId="77777777" w:rsidR="00A26655" w:rsidRDefault="00000000">
            <w:pPr>
              <w:spacing w:beforeLines="50" w:before="156"/>
              <w:jc w:val="center"/>
              <w:rPr>
                <w:rFonts w:ascii="宋体" w:hAnsi="宋体" w:hint="eastAsia"/>
                <w:szCs w:val="21"/>
              </w:rPr>
            </w:pPr>
            <w:r>
              <w:rPr>
                <w:rFonts w:ascii="宋体" w:hAnsi="宋体" w:hint="eastAsia"/>
                <w:szCs w:val="21"/>
              </w:rPr>
              <w:t>姓名</w:t>
            </w:r>
          </w:p>
        </w:tc>
        <w:tc>
          <w:tcPr>
            <w:tcW w:w="5386" w:type="dxa"/>
            <w:shd w:val="clear" w:color="auto" w:fill="auto"/>
          </w:tcPr>
          <w:p w14:paraId="281A8B2D" w14:textId="77777777" w:rsidR="00A26655" w:rsidRDefault="00000000">
            <w:pPr>
              <w:spacing w:beforeLines="50" w:before="156"/>
              <w:jc w:val="center"/>
              <w:rPr>
                <w:rFonts w:ascii="宋体" w:hAnsi="宋体" w:hint="eastAsia"/>
                <w:szCs w:val="21"/>
              </w:rPr>
            </w:pPr>
            <w:r>
              <w:rPr>
                <w:rFonts w:ascii="宋体" w:hAnsi="宋体" w:hint="eastAsia"/>
                <w:szCs w:val="21"/>
              </w:rPr>
              <w:t>具体分工</w:t>
            </w:r>
          </w:p>
        </w:tc>
        <w:tc>
          <w:tcPr>
            <w:tcW w:w="1418" w:type="dxa"/>
            <w:shd w:val="clear" w:color="auto" w:fill="auto"/>
          </w:tcPr>
          <w:p w14:paraId="1D59F745" w14:textId="77777777" w:rsidR="00A26655" w:rsidRDefault="00000000">
            <w:pPr>
              <w:spacing w:beforeLines="50" w:before="156"/>
              <w:jc w:val="center"/>
              <w:rPr>
                <w:rFonts w:ascii="宋体" w:hAnsi="宋体" w:hint="eastAsia"/>
                <w:szCs w:val="21"/>
              </w:rPr>
            </w:pPr>
            <w:r>
              <w:rPr>
                <w:rFonts w:ascii="宋体" w:hAnsi="宋体" w:hint="eastAsia"/>
                <w:szCs w:val="21"/>
              </w:rPr>
              <w:t>签名</w:t>
            </w:r>
          </w:p>
        </w:tc>
      </w:tr>
      <w:tr w:rsidR="00A26655" w14:paraId="2B3F564D" w14:textId="77777777">
        <w:trPr>
          <w:trHeight w:val="797"/>
        </w:trPr>
        <w:tc>
          <w:tcPr>
            <w:tcW w:w="1555" w:type="dxa"/>
            <w:shd w:val="clear" w:color="auto" w:fill="auto"/>
            <w:vAlign w:val="center"/>
          </w:tcPr>
          <w:p w14:paraId="2052FC24" w14:textId="77DAFCBB" w:rsidR="00A26655" w:rsidRDefault="00A26655">
            <w:pPr>
              <w:spacing w:beforeLines="50" w:before="156"/>
              <w:jc w:val="center"/>
              <w:rPr>
                <w:rFonts w:ascii="宋体" w:hAnsi="宋体" w:hint="eastAsia"/>
                <w:szCs w:val="21"/>
              </w:rPr>
            </w:pPr>
          </w:p>
        </w:tc>
        <w:tc>
          <w:tcPr>
            <w:tcW w:w="5386" w:type="dxa"/>
            <w:shd w:val="clear" w:color="auto" w:fill="auto"/>
            <w:vAlign w:val="center"/>
          </w:tcPr>
          <w:p w14:paraId="2A9FB929" w14:textId="77777777" w:rsidR="00A26655" w:rsidRDefault="00000000">
            <w:pPr>
              <w:jc w:val="center"/>
              <w:rPr>
                <w:rFonts w:ascii="宋体" w:hAnsi="宋体" w:hint="eastAsia"/>
                <w:szCs w:val="21"/>
              </w:rPr>
            </w:pPr>
            <w:r>
              <w:rPr>
                <w:rFonts w:hint="eastAsia"/>
                <w:szCs w:val="21"/>
              </w:rPr>
              <w:t>编写代码及调试程序</w:t>
            </w:r>
          </w:p>
        </w:tc>
        <w:tc>
          <w:tcPr>
            <w:tcW w:w="1418" w:type="dxa"/>
            <w:shd w:val="clear" w:color="auto" w:fill="auto"/>
            <w:vAlign w:val="center"/>
          </w:tcPr>
          <w:p w14:paraId="4C8F29B1" w14:textId="77777777" w:rsidR="00A26655" w:rsidRDefault="00A26655">
            <w:pPr>
              <w:jc w:val="center"/>
              <w:rPr>
                <w:rFonts w:ascii="宋体" w:hAnsi="宋体" w:hint="eastAsia"/>
                <w:szCs w:val="21"/>
              </w:rPr>
            </w:pPr>
          </w:p>
        </w:tc>
      </w:tr>
      <w:tr w:rsidR="00A26655" w14:paraId="682DE4A9" w14:textId="77777777">
        <w:trPr>
          <w:trHeight w:val="797"/>
        </w:trPr>
        <w:tc>
          <w:tcPr>
            <w:tcW w:w="1555" w:type="dxa"/>
            <w:shd w:val="clear" w:color="auto" w:fill="auto"/>
            <w:vAlign w:val="center"/>
          </w:tcPr>
          <w:p w14:paraId="37DE8A23" w14:textId="030CDBFB" w:rsidR="00A26655" w:rsidRDefault="00A26655">
            <w:pPr>
              <w:spacing w:beforeLines="50" w:before="156"/>
              <w:jc w:val="center"/>
              <w:rPr>
                <w:rFonts w:ascii="宋体" w:hAnsi="宋体" w:hint="eastAsia"/>
                <w:szCs w:val="21"/>
              </w:rPr>
            </w:pPr>
          </w:p>
        </w:tc>
        <w:tc>
          <w:tcPr>
            <w:tcW w:w="5386" w:type="dxa"/>
            <w:shd w:val="clear" w:color="auto" w:fill="auto"/>
            <w:vAlign w:val="center"/>
          </w:tcPr>
          <w:p w14:paraId="6F662319" w14:textId="77777777" w:rsidR="00A26655" w:rsidRDefault="00000000">
            <w:pPr>
              <w:jc w:val="center"/>
              <w:rPr>
                <w:rFonts w:ascii="宋体" w:hAnsi="宋体" w:hint="eastAsia"/>
                <w:b/>
                <w:szCs w:val="21"/>
              </w:rPr>
            </w:pPr>
            <w:r>
              <w:rPr>
                <w:rFonts w:hint="eastAsia"/>
                <w:szCs w:val="21"/>
              </w:rPr>
              <w:t>编写代码及调试程序</w:t>
            </w:r>
          </w:p>
        </w:tc>
        <w:tc>
          <w:tcPr>
            <w:tcW w:w="1418" w:type="dxa"/>
            <w:shd w:val="clear" w:color="auto" w:fill="auto"/>
            <w:vAlign w:val="center"/>
          </w:tcPr>
          <w:p w14:paraId="3C5D73BD" w14:textId="77777777" w:rsidR="00A26655" w:rsidRDefault="00A26655">
            <w:pPr>
              <w:jc w:val="center"/>
              <w:rPr>
                <w:rFonts w:ascii="宋体" w:hAnsi="宋体" w:hint="eastAsia"/>
                <w:szCs w:val="21"/>
              </w:rPr>
            </w:pPr>
          </w:p>
        </w:tc>
      </w:tr>
      <w:tr w:rsidR="00A26655" w14:paraId="10A662D9" w14:textId="77777777">
        <w:trPr>
          <w:trHeight w:val="797"/>
        </w:trPr>
        <w:tc>
          <w:tcPr>
            <w:tcW w:w="1555" w:type="dxa"/>
            <w:shd w:val="clear" w:color="auto" w:fill="auto"/>
            <w:vAlign w:val="center"/>
          </w:tcPr>
          <w:p w14:paraId="43AA20C7" w14:textId="58926D49" w:rsidR="00A26655" w:rsidRDefault="00A26655">
            <w:pPr>
              <w:spacing w:beforeLines="50" w:before="156"/>
              <w:jc w:val="center"/>
              <w:rPr>
                <w:rFonts w:ascii="宋体" w:hAnsi="宋体" w:hint="eastAsia"/>
                <w:szCs w:val="21"/>
              </w:rPr>
            </w:pPr>
          </w:p>
        </w:tc>
        <w:tc>
          <w:tcPr>
            <w:tcW w:w="5386" w:type="dxa"/>
            <w:shd w:val="clear" w:color="auto" w:fill="auto"/>
          </w:tcPr>
          <w:p w14:paraId="70B85605" w14:textId="77777777" w:rsidR="00A26655" w:rsidRDefault="00A26655">
            <w:pPr>
              <w:jc w:val="center"/>
              <w:rPr>
                <w:rFonts w:ascii="宋体" w:hAnsi="宋体" w:hint="eastAsia"/>
                <w:b/>
                <w:szCs w:val="21"/>
              </w:rPr>
            </w:pPr>
          </w:p>
          <w:p w14:paraId="6AC8F4F3" w14:textId="77777777" w:rsidR="00A26655" w:rsidRDefault="00000000">
            <w:pPr>
              <w:jc w:val="center"/>
              <w:rPr>
                <w:rFonts w:ascii="宋体" w:hAnsi="宋体" w:hint="eastAsia"/>
                <w:b/>
                <w:szCs w:val="21"/>
              </w:rPr>
            </w:pPr>
            <w:r>
              <w:rPr>
                <w:rFonts w:hint="eastAsia"/>
                <w:szCs w:val="21"/>
              </w:rPr>
              <w:t>记录数据及编写文档</w:t>
            </w:r>
          </w:p>
        </w:tc>
        <w:tc>
          <w:tcPr>
            <w:tcW w:w="1418" w:type="dxa"/>
            <w:shd w:val="clear" w:color="auto" w:fill="auto"/>
            <w:vAlign w:val="center"/>
          </w:tcPr>
          <w:p w14:paraId="3A6A074A" w14:textId="77777777" w:rsidR="00A26655" w:rsidRDefault="00A26655">
            <w:pPr>
              <w:jc w:val="center"/>
              <w:rPr>
                <w:rFonts w:ascii="宋体" w:hAnsi="宋体" w:hint="eastAsia"/>
                <w:szCs w:val="21"/>
              </w:rPr>
            </w:pPr>
          </w:p>
        </w:tc>
      </w:tr>
    </w:tbl>
    <w:p w14:paraId="5A2AE4D0" w14:textId="77777777" w:rsidR="00A26655" w:rsidRDefault="00A26655">
      <w:pPr>
        <w:spacing w:beforeLines="50" w:before="156"/>
        <w:rPr>
          <w:rFonts w:ascii="宋体" w:hAnsi="宋体" w:hint="eastAsia"/>
          <w:szCs w:val="21"/>
        </w:rPr>
      </w:pPr>
    </w:p>
    <w:p w14:paraId="3A98F26E" w14:textId="77777777" w:rsidR="00A26655" w:rsidRDefault="00A26655">
      <w:pPr>
        <w:pStyle w:val="af4"/>
        <w:spacing w:line="360" w:lineRule="auto"/>
        <w:rPr>
          <w:bCs/>
        </w:rPr>
      </w:pPr>
    </w:p>
    <w:p w14:paraId="18992AE6" w14:textId="77777777" w:rsidR="00A26655" w:rsidRDefault="00000000">
      <w:pPr>
        <w:numPr>
          <w:ilvl w:val="0"/>
          <w:numId w:val="1"/>
        </w:numPr>
        <w:spacing w:line="360" w:lineRule="auto"/>
        <w:outlineLvl w:val="1"/>
        <w:rPr>
          <w:rFonts w:ascii="宋体" w:hAnsi="宋体" w:hint="eastAsia"/>
          <w:b/>
          <w:sz w:val="28"/>
          <w:szCs w:val="28"/>
        </w:rPr>
      </w:pPr>
      <w:bookmarkStart w:id="9" w:name="_Toc23212"/>
      <w:r>
        <w:rPr>
          <w:rFonts w:ascii="宋体" w:hAnsi="宋体" w:hint="eastAsia"/>
          <w:b/>
          <w:sz w:val="28"/>
          <w:szCs w:val="28"/>
        </w:rPr>
        <w:t>系统方案设计</w:t>
      </w:r>
      <w:bookmarkEnd w:id="9"/>
    </w:p>
    <w:p w14:paraId="470F713A" w14:textId="77777777" w:rsidR="00A26655" w:rsidRDefault="00000000">
      <w:pPr>
        <w:pStyle w:val="af4"/>
        <w:numPr>
          <w:ilvl w:val="0"/>
          <w:numId w:val="2"/>
        </w:numPr>
        <w:spacing w:line="440" w:lineRule="atLeast"/>
        <w:ind w:firstLineChars="0"/>
        <w:outlineLvl w:val="2"/>
        <w:rPr>
          <w:b/>
          <w:szCs w:val="21"/>
        </w:rPr>
      </w:pPr>
      <w:bookmarkStart w:id="10" w:name="_Toc25015"/>
      <w:r>
        <w:rPr>
          <w:rFonts w:hint="eastAsia"/>
          <w:b/>
          <w:szCs w:val="21"/>
        </w:rPr>
        <w:t>功能分析</w:t>
      </w:r>
      <w:bookmarkEnd w:id="10"/>
    </w:p>
    <w:p w14:paraId="36779656" w14:textId="77777777" w:rsidR="00A26655" w:rsidRDefault="00000000">
      <w:pPr>
        <w:spacing w:line="440" w:lineRule="exact"/>
        <w:ind w:firstLineChars="200" w:firstLine="422"/>
        <w:rPr>
          <w:sz w:val="24"/>
        </w:rPr>
      </w:pPr>
      <w:r>
        <w:rPr>
          <w:rFonts w:ascii="宋体" w:hAnsi="宋体"/>
          <w:b/>
          <w:szCs w:val="21"/>
        </w:rPr>
        <w:t xml:space="preserve">   </w:t>
      </w:r>
      <w:r>
        <w:rPr>
          <w:rFonts w:hint="eastAsia"/>
          <w:sz w:val="24"/>
        </w:rPr>
        <w:t>首先，游戏的棋盘是</w:t>
      </w:r>
      <w:r>
        <w:rPr>
          <w:rFonts w:hint="eastAsia"/>
          <w:sz w:val="24"/>
        </w:rPr>
        <w:t>9x9</w:t>
      </w:r>
      <w:r>
        <w:rPr>
          <w:rFonts w:hint="eastAsia"/>
          <w:sz w:val="24"/>
        </w:rPr>
        <w:t>的，起始位置是黑方在棋盘上方中间（也就是坐标（</w:t>
      </w:r>
      <w:r>
        <w:rPr>
          <w:rFonts w:hint="eastAsia"/>
          <w:sz w:val="24"/>
        </w:rPr>
        <w:t>1,5</w:t>
      </w:r>
      <w:r>
        <w:rPr>
          <w:rFonts w:hint="eastAsia"/>
          <w:sz w:val="24"/>
        </w:rPr>
        <w:t>）），白方在下方中间（坐标（</w:t>
      </w:r>
      <w:r>
        <w:rPr>
          <w:rFonts w:hint="eastAsia"/>
          <w:sz w:val="24"/>
        </w:rPr>
        <w:t>9,5</w:t>
      </w:r>
      <w:r>
        <w:rPr>
          <w:rFonts w:hint="eastAsia"/>
          <w:sz w:val="24"/>
        </w:rPr>
        <w:t>））。胜利条件是走到对方初始所在的行，即黑方需要走到第</w:t>
      </w:r>
      <w:r>
        <w:rPr>
          <w:rFonts w:hint="eastAsia"/>
          <w:sz w:val="24"/>
        </w:rPr>
        <w:t>9</w:t>
      </w:r>
      <w:r>
        <w:rPr>
          <w:rFonts w:hint="eastAsia"/>
          <w:sz w:val="24"/>
        </w:rPr>
        <w:t>行，白方需要走到第</w:t>
      </w:r>
      <w:r>
        <w:rPr>
          <w:rFonts w:hint="eastAsia"/>
          <w:sz w:val="24"/>
        </w:rPr>
        <w:t>1</w:t>
      </w:r>
      <w:r>
        <w:rPr>
          <w:rFonts w:hint="eastAsia"/>
          <w:sz w:val="24"/>
        </w:rPr>
        <w:t>行。</w:t>
      </w:r>
    </w:p>
    <w:p w14:paraId="24CF3A09" w14:textId="77777777" w:rsidR="00A26655" w:rsidRDefault="00000000">
      <w:pPr>
        <w:spacing w:line="440" w:lineRule="exact"/>
        <w:ind w:firstLineChars="200" w:firstLine="480"/>
        <w:rPr>
          <w:sz w:val="24"/>
        </w:rPr>
      </w:pPr>
      <w:r>
        <w:rPr>
          <w:rFonts w:hint="eastAsia"/>
          <w:sz w:val="24"/>
        </w:rPr>
        <w:t>接下来是规则部分，每个玩家有</w:t>
      </w:r>
      <w:r>
        <w:rPr>
          <w:rFonts w:hint="eastAsia"/>
          <w:sz w:val="24"/>
        </w:rPr>
        <w:t>10</w:t>
      </w:r>
      <w:r>
        <w:rPr>
          <w:rFonts w:hint="eastAsia"/>
          <w:sz w:val="24"/>
        </w:rPr>
        <w:t>块挡板，挡板可以横向或纵向放置，覆盖两个格子。放置挡板时需要注意不能形成完全封闭的区域，导致对方或自己被堵死。挡板一旦放置就不能收回，每回合只能选择移动棋子或者放置一块挡板。</w:t>
      </w:r>
    </w:p>
    <w:p w14:paraId="3CF2281D" w14:textId="77777777" w:rsidR="00A26655" w:rsidRDefault="00000000">
      <w:pPr>
        <w:spacing w:line="440" w:lineRule="exact"/>
        <w:ind w:firstLineChars="200" w:firstLine="480"/>
        <w:rPr>
          <w:rFonts w:ascii="宋体" w:hAnsi="宋体" w:hint="eastAsia"/>
          <w:bCs/>
          <w:szCs w:val="21"/>
        </w:rPr>
      </w:pPr>
      <w:r>
        <w:rPr>
          <w:rFonts w:hint="eastAsia"/>
          <w:sz w:val="24"/>
        </w:rPr>
        <w:t>移动棋子时，可以向上下左右四个方向移动一格，但不能穿过挡板。如果移动时下一步是对方的位置，那么可以再移动一步，此时只能移动不能放置挡板。</w:t>
      </w:r>
    </w:p>
    <w:p w14:paraId="30F9A6E5" w14:textId="77777777" w:rsidR="00A26655" w:rsidRDefault="00000000">
      <w:pPr>
        <w:spacing w:line="440" w:lineRule="atLeast"/>
        <w:outlineLvl w:val="2"/>
        <w:rPr>
          <w:b/>
          <w:szCs w:val="21"/>
        </w:rPr>
      </w:pPr>
      <w:bookmarkStart w:id="11" w:name="_Toc20560"/>
      <w:r>
        <w:rPr>
          <w:b/>
          <w:szCs w:val="21"/>
        </w:rPr>
        <w:t xml:space="preserve">2. </w:t>
      </w:r>
      <w:r>
        <w:rPr>
          <w:rFonts w:hint="eastAsia"/>
          <w:b/>
          <w:szCs w:val="21"/>
        </w:rPr>
        <w:t>总体方案设计</w:t>
      </w:r>
      <w:bookmarkEnd w:id="11"/>
    </w:p>
    <w:p w14:paraId="7484682B" w14:textId="77777777" w:rsidR="00A26655" w:rsidRDefault="00000000">
      <w:pPr>
        <w:spacing w:line="440" w:lineRule="exact"/>
        <w:ind w:firstLineChars="200" w:firstLine="422"/>
        <w:rPr>
          <w:sz w:val="24"/>
        </w:rPr>
      </w:pPr>
      <w:bookmarkStart w:id="12" w:name="_Toc145923756"/>
      <w:r>
        <w:rPr>
          <w:b/>
          <w:bCs/>
          <w:szCs w:val="21"/>
        </w:rPr>
        <w:t xml:space="preserve">    </w:t>
      </w:r>
      <w:r>
        <w:rPr>
          <w:rFonts w:hint="eastAsia"/>
          <w:sz w:val="24"/>
        </w:rPr>
        <w:t>方案结构图如下：</w:t>
      </w:r>
    </w:p>
    <w:p w14:paraId="169D36AE" w14:textId="77777777" w:rsidR="00A26655" w:rsidRDefault="00000000">
      <w:pPr>
        <w:spacing w:line="440" w:lineRule="exact"/>
        <w:ind w:firstLineChars="400" w:firstLine="960"/>
        <w:rPr>
          <w:sz w:val="24"/>
        </w:rPr>
      </w:pPr>
      <w:r>
        <w:rPr>
          <w:rFonts w:hint="eastAsia"/>
          <w:sz w:val="24"/>
        </w:rPr>
        <w:t>游戏基本信息</w:t>
      </w:r>
    </w:p>
    <w:p w14:paraId="28476AD5" w14:textId="77777777" w:rsidR="00A26655" w:rsidRDefault="00000000">
      <w:pPr>
        <w:spacing w:line="440" w:lineRule="exact"/>
        <w:ind w:firstLineChars="600" w:firstLine="1440"/>
        <w:rPr>
          <w:sz w:val="24"/>
        </w:rPr>
      </w:pPr>
      <w:r>
        <w:rPr>
          <w:rFonts w:hint="eastAsia"/>
          <w:sz w:val="24"/>
        </w:rPr>
        <w:t>中文名：步步为营（围追堵截）</w:t>
      </w:r>
    </w:p>
    <w:p w14:paraId="56DA3B01" w14:textId="77777777" w:rsidR="00A26655" w:rsidRDefault="00000000">
      <w:pPr>
        <w:spacing w:line="440" w:lineRule="exact"/>
        <w:ind w:firstLineChars="600" w:firstLine="1440"/>
        <w:rPr>
          <w:sz w:val="24"/>
        </w:rPr>
      </w:pPr>
      <w:r>
        <w:rPr>
          <w:rFonts w:hint="eastAsia"/>
          <w:sz w:val="24"/>
        </w:rPr>
        <w:t>英文名：</w:t>
      </w:r>
      <w:proofErr w:type="spellStart"/>
      <w:r>
        <w:rPr>
          <w:rFonts w:hint="eastAsia"/>
          <w:sz w:val="24"/>
        </w:rPr>
        <w:t>Quoridor</w:t>
      </w:r>
      <w:proofErr w:type="spellEnd"/>
    </w:p>
    <w:p w14:paraId="0D167619" w14:textId="77777777" w:rsidR="00A26655" w:rsidRDefault="00000000">
      <w:pPr>
        <w:spacing w:line="440" w:lineRule="exact"/>
        <w:ind w:firstLineChars="600" w:firstLine="1440"/>
        <w:rPr>
          <w:sz w:val="24"/>
        </w:rPr>
      </w:pPr>
      <w:r>
        <w:rPr>
          <w:rFonts w:hint="eastAsia"/>
          <w:sz w:val="24"/>
        </w:rPr>
        <w:t>设计师：</w:t>
      </w:r>
      <w:r>
        <w:rPr>
          <w:rFonts w:hint="eastAsia"/>
          <w:sz w:val="24"/>
        </w:rPr>
        <w:t>Mirko Marchesi</w:t>
      </w:r>
    </w:p>
    <w:p w14:paraId="31BD63AA" w14:textId="77777777" w:rsidR="00A26655" w:rsidRDefault="00000000">
      <w:pPr>
        <w:spacing w:line="440" w:lineRule="exact"/>
        <w:ind w:firstLineChars="400" w:firstLine="960"/>
        <w:rPr>
          <w:sz w:val="24"/>
        </w:rPr>
      </w:pPr>
      <w:r>
        <w:rPr>
          <w:rFonts w:hint="eastAsia"/>
          <w:sz w:val="24"/>
        </w:rPr>
        <w:t>游戏规则</w:t>
      </w:r>
    </w:p>
    <w:p w14:paraId="49A54EA5" w14:textId="77777777" w:rsidR="00A26655" w:rsidRDefault="00000000">
      <w:pPr>
        <w:spacing w:line="440" w:lineRule="exact"/>
        <w:ind w:firstLineChars="400" w:firstLine="960"/>
        <w:rPr>
          <w:sz w:val="24"/>
        </w:rPr>
      </w:pPr>
      <w:r>
        <w:rPr>
          <w:rFonts w:hint="eastAsia"/>
          <w:sz w:val="24"/>
        </w:rPr>
        <w:t>棋盘规格：</w:t>
      </w:r>
      <w:r>
        <w:rPr>
          <w:rFonts w:hint="eastAsia"/>
          <w:sz w:val="24"/>
        </w:rPr>
        <w:t>9X9</w:t>
      </w:r>
      <w:r>
        <w:rPr>
          <w:rFonts w:hint="eastAsia"/>
          <w:sz w:val="24"/>
        </w:rPr>
        <w:t>棋盘</w:t>
      </w:r>
    </w:p>
    <w:p w14:paraId="65C6DA45" w14:textId="77777777" w:rsidR="00A26655" w:rsidRDefault="00000000">
      <w:pPr>
        <w:spacing w:line="440" w:lineRule="exact"/>
        <w:ind w:firstLineChars="400" w:firstLine="960"/>
        <w:rPr>
          <w:rFonts w:eastAsiaTheme="minorEastAsia"/>
          <w:sz w:val="24"/>
        </w:rPr>
      </w:pPr>
      <w:r>
        <w:rPr>
          <w:rFonts w:hint="eastAsia"/>
          <w:sz w:val="24"/>
        </w:rPr>
        <w:lastRenderedPageBreak/>
        <w:t>起始状态：</w:t>
      </w:r>
    </w:p>
    <w:p w14:paraId="18B06A1A" w14:textId="77777777" w:rsidR="00A26655" w:rsidRDefault="00000000">
      <w:pPr>
        <w:spacing w:line="440" w:lineRule="exact"/>
        <w:ind w:firstLineChars="600" w:firstLine="1440"/>
        <w:rPr>
          <w:sz w:val="24"/>
        </w:rPr>
      </w:pPr>
      <w:r>
        <w:rPr>
          <w:rFonts w:hint="eastAsia"/>
          <w:sz w:val="24"/>
        </w:rPr>
        <w:t>黑方：棋盘上方中间格子</w:t>
      </w:r>
    </w:p>
    <w:p w14:paraId="42E3238A" w14:textId="77777777" w:rsidR="00A26655" w:rsidRDefault="00000000">
      <w:pPr>
        <w:spacing w:line="440" w:lineRule="exact"/>
        <w:ind w:firstLineChars="600" w:firstLine="1440"/>
        <w:rPr>
          <w:sz w:val="24"/>
        </w:rPr>
      </w:pPr>
      <w:r>
        <w:rPr>
          <w:rFonts w:hint="eastAsia"/>
          <w:sz w:val="24"/>
        </w:rPr>
        <w:t>白方：棋盘下方中间格子</w:t>
      </w:r>
    </w:p>
    <w:p w14:paraId="1ED73289" w14:textId="77777777" w:rsidR="00A26655" w:rsidRDefault="00000000">
      <w:pPr>
        <w:spacing w:line="440" w:lineRule="exact"/>
        <w:ind w:firstLineChars="400" w:firstLine="960"/>
        <w:rPr>
          <w:sz w:val="24"/>
        </w:rPr>
      </w:pPr>
      <w:r>
        <w:rPr>
          <w:rFonts w:hint="eastAsia"/>
          <w:sz w:val="24"/>
        </w:rPr>
        <w:t>胜利条件：将己方棋子走到对方出发那一行</w:t>
      </w:r>
    </w:p>
    <w:p w14:paraId="40BA7D99" w14:textId="77777777" w:rsidR="00A26655" w:rsidRDefault="00000000">
      <w:pPr>
        <w:spacing w:line="440" w:lineRule="exact"/>
        <w:ind w:firstLineChars="400" w:firstLine="960"/>
        <w:rPr>
          <w:rFonts w:eastAsiaTheme="minorEastAsia"/>
          <w:sz w:val="24"/>
        </w:rPr>
      </w:pPr>
      <w:r>
        <w:rPr>
          <w:rFonts w:hint="eastAsia"/>
          <w:sz w:val="24"/>
        </w:rPr>
        <w:t>行棋规则：</w:t>
      </w:r>
    </w:p>
    <w:p w14:paraId="4D712987" w14:textId="77777777" w:rsidR="00A26655" w:rsidRDefault="00000000">
      <w:pPr>
        <w:spacing w:line="440" w:lineRule="exact"/>
        <w:ind w:firstLineChars="600" w:firstLine="1440"/>
        <w:rPr>
          <w:rFonts w:eastAsiaTheme="minorEastAsia"/>
          <w:sz w:val="24"/>
        </w:rPr>
      </w:pPr>
      <w:r>
        <w:rPr>
          <w:rFonts w:hint="eastAsia"/>
          <w:sz w:val="24"/>
        </w:rPr>
        <w:t>挡板相关：</w:t>
      </w:r>
    </w:p>
    <w:p w14:paraId="0952FCCF" w14:textId="77777777" w:rsidR="00A26655" w:rsidRDefault="00000000">
      <w:pPr>
        <w:spacing w:line="440" w:lineRule="exact"/>
        <w:ind w:firstLineChars="800" w:firstLine="1920"/>
        <w:rPr>
          <w:rFonts w:eastAsiaTheme="minorEastAsia"/>
          <w:sz w:val="24"/>
        </w:rPr>
      </w:pPr>
      <w:r>
        <w:rPr>
          <w:rFonts w:hint="eastAsia"/>
          <w:sz w:val="24"/>
        </w:rPr>
        <w:t>双方各执</w:t>
      </w:r>
      <w:r>
        <w:rPr>
          <w:rFonts w:hint="eastAsia"/>
          <w:sz w:val="24"/>
        </w:rPr>
        <w:t>10</w:t>
      </w:r>
      <w:r>
        <w:rPr>
          <w:rFonts w:hint="eastAsia"/>
          <w:sz w:val="24"/>
        </w:rPr>
        <w:t>块挡板；</w:t>
      </w:r>
    </w:p>
    <w:p w14:paraId="4FB93FBB" w14:textId="77777777" w:rsidR="00A26655" w:rsidRDefault="00000000">
      <w:pPr>
        <w:spacing w:line="440" w:lineRule="exact"/>
        <w:ind w:firstLineChars="800" w:firstLine="1920"/>
        <w:rPr>
          <w:rFonts w:eastAsiaTheme="minorEastAsia"/>
          <w:sz w:val="24"/>
        </w:rPr>
      </w:pPr>
      <w:r>
        <w:rPr>
          <w:rFonts w:hint="eastAsia"/>
          <w:sz w:val="24"/>
        </w:rPr>
        <w:t>挡板横跨（或竖跨）两个格子；</w:t>
      </w:r>
    </w:p>
    <w:p w14:paraId="10CEBB0F" w14:textId="77777777" w:rsidR="00A26655" w:rsidRDefault="00000000">
      <w:pPr>
        <w:spacing w:line="440" w:lineRule="exact"/>
        <w:ind w:firstLineChars="800" w:firstLine="1920"/>
        <w:rPr>
          <w:rFonts w:eastAsiaTheme="minorEastAsia"/>
          <w:sz w:val="24"/>
        </w:rPr>
      </w:pPr>
      <w:r>
        <w:rPr>
          <w:rFonts w:hint="eastAsia"/>
          <w:sz w:val="24"/>
        </w:rPr>
        <w:t>阻挡时不能围圈堵死对方或自己，且无法收回；</w:t>
      </w:r>
    </w:p>
    <w:p w14:paraId="65EAE4EC" w14:textId="77777777" w:rsidR="00A26655" w:rsidRDefault="00000000">
      <w:pPr>
        <w:spacing w:line="440" w:lineRule="exact"/>
        <w:ind w:firstLineChars="600" w:firstLine="1440"/>
        <w:rPr>
          <w:rFonts w:eastAsiaTheme="minorEastAsia"/>
          <w:sz w:val="24"/>
        </w:rPr>
      </w:pPr>
      <w:r>
        <w:rPr>
          <w:rFonts w:hint="eastAsia"/>
          <w:sz w:val="24"/>
        </w:rPr>
        <w:t>回合操作：</w:t>
      </w:r>
    </w:p>
    <w:p w14:paraId="7F5D0D98" w14:textId="77777777" w:rsidR="00A26655" w:rsidRDefault="00000000">
      <w:pPr>
        <w:spacing w:line="440" w:lineRule="exact"/>
        <w:ind w:firstLineChars="800" w:firstLine="1920"/>
        <w:rPr>
          <w:rFonts w:eastAsiaTheme="minorEastAsia"/>
          <w:sz w:val="24"/>
        </w:rPr>
      </w:pPr>
      <w:r>
        <w:rPr>
          <w:rFonts w:hint="eastAsia"/>
          <w:sz w:val="24"/>
        </w:rPr>
        <w:t>每回合可选：控制棋子移动</w:t>
      </w:r>
      <w:r>
        <w:rPr>
          <w:rFonts w:hint="eastAsia"/>
          <w:sz w:val="24"/>
        </w:rPr>
        <w:t xml:space="preserve"> </w:t>
      </w:r>
      <w:r>
        <w:rPr>
          <w:rFonts w:hint="eastAsia"/>
          <w:sz w:val="24"/>
        </w:rPr>
        <w:t>或</w:t>
      </w:r>
      <w:r>
        <w:rPr>
          <w:rFonts w:hint="eastAsia"/>
          <w:sz w:val="24"/>
        </w:rPr>
        <w:t xml:space="preserve"> </w:t>
      </w:r>
      <w:r>
        <w:rPr>
          <w:rFonts w:hint="eastAsia"/>
          <w:sz w:val="24"/>
        </w:rPr>
        <w:t>放置挡板（只能选其一）；</w:t>
      </w:r>
    </w:p>
    <w:p w14:paraId="2FDF7495" w14:textId="77777777" w:rsidR="00A26655" w:rsidRDefault="00000000">
      <w:pPr>
        <w:spacing w:line="440" w:lineRule="exact"/>
        <w:ind w:firstLineChars="800" w:firstLine="1920"/>
        <w:rPr>
          <w:rFonts w:eastAsiaTheme="minorEastAsia"/>
          <w:sz w:val="24"/>
        </w:rPr>
      </w:pPr>
      <w:r>
        <w:rPr>
          <w:rFonts w:hint="eastAsia"/>
          <w:sz w:val="24"/>
        </w:rPr>
        <w:t>棋子移动方向：上下左右，每次一格，不能越过挡板；</w:t>
      </w:r>
    </w:p>
    <w:p w14:paraId="2A88556B" w14:textId="77777777" w:rsidR="00A26655" w:rsidRDefault="00000000">
      <w:pPr>
        <w:spacing w:line="440" w:lineRule="exact"/>
        <w:ind w:firstLineChars="800" w:firstLine="1920"/>
        <w:rPr>
          <w:rFonts w:eastAsiaTheme="minorEastAsia"/>
          <w:sz w:val="24"/>
        </w:rPr>
      </w:pPr>
      <w:r>
        <w:rPr>
          <w:rFonts w:hint="eastAsia"/>
          <w:sz w:val="24"/>
        </w:rPr>
        <w:t>挡板放置：</w:t>
      </w:r>
      <w:proofErr w:type="gramStart"/>
      <w:r>
        <w:rPr>
          <w:rFonts w:hint="eastAsia"/>
          <w:sz w:val="24"/>
        </w:rPr>
        <w:t>一</w:t>
      </w:r>
      <w:proofErr w:type="gramEnd"/>
      <w:r>
        <w:rPr>
          <w:rFonts w:hint="eastAsia"/>
          <w:sz w:val="24"/>
        </w:rPr>
        <w:t>回合只能放一块；</w:t>
      </w:r>
    </w:p>
    <w:p w14:paraId="4B41A2D1" w14:textId="77777777" w:rsidR="00A26655" w:rsidRDefault="00000000">
      <w:pPr>
        <w:spacing w:line="440" w:lineRule="exact"/>
        <w:ind w:firstLineChars="600" w:firstLine="1440"/>
        <w:rPr>
          <w:rFonts w:eastAsiaTheme="minorEastAsia"/>
          <w:sz w:val="24"/>
        </w:rPr>
      </w:pPr>
      <w:r>
        <w:rPr>
          <w:rFonts w:hint="eastAsia"/>
          <w:sz w:val="24"/>
        </w:rPr>
        <w:t>特殊规则：</w:t>
      </w:r>
    </w:p>
    <w:p w14:paraId="30100790" w14:textId="77777777" w:rsidR="00A26655" w:rsidRDefault="00000000">
      <w:pPr>
        <w:spacing w:line="440" w:lineRule="exact"/>
        <w:ind w:leftChars="912" w:left="1915"/>
        <w:rPr>
          <w:szCs w:val="21"/>
        </w:rPr>
      </w:pPr>
      <w:r>
        <w:rPr>
          <w:rFonts w:hint="eastAsia"/>
          <w:sz w:val="24"/>
        </w:rPr>
        <w:t>移动棋子时，若下一步是对方棋子位置，可再走一步，</w:t>
      </w:r>
      <w:proofErr w:type="gramStart"/>
      <w:r>
        <w:rPr>
          <w:rFonts w:hint="eastAsia"/>
          <w:sz w:val="24"/>
        </w:rPr>
        <w:t>此步只能行</w:t>
      </w:r>
      <w:proofErr w:type="gramEnd"/>
      <w:r>
        <w:rPr>
          <w:rFonts w:hint="eastAsia"/>
          <w:sz w:val="24"/>
        </w:rPr>
        <w:t>棋不能放挡板</w:t>
      </w:r>
      <w:r>
        <w:t xml:space="preserve"> </w:t>
      </w:r>
    </w:p>
    <w:bookmarkEnd w:id="12"/>
    <w:p w14:paraId="71FEFEC5" w14:textId="77777777" w:rsidR="00A26655" w:rsidRDefault="00A26655">
      <w:pPr>
        <w:keepNext/>
        <w:spacing w:line="440" w:lineRule="atLeast"/>
        <w:jc w:val="center"/>
      </w:pPr>
    </w:p>
    <w:p w14:paraId="5E80B524" w14:textId="77777777" w:rsidR="00A26655" w:rsidRDefault="00000000">
      <w:pPr>
        <w:pStyle w:val="a3"/>
        <w:jc w:val="center"/>
        <w:rPr>
          <w:szCs w:val="21"/>
        </w:rPr>
      </w:pPr>
      <w:r>
        <w:rPr>
          <w:rFonts w:hint="eastAsia"/>
        </w:rPr>
        <w:t>图</w:t>
      </w:r>
      <w:r>
        <w:rPr>
          <w:rFonts w:hint="eastAsia"/>
        </w:rPr>
        <w:t xml:space="preserve"> 1</w:t>
      </w:r>
      <w:r>
        <w:t xml:space="preserve"> </w:t>
      </w:r>
      <w:r>
        <w:rPr>
          <w:rFonts w:hint="eastAsia"/>
        </w:rPr>
        <w:t>总体方案结构图</w:t>
      </w:r>
    </w:p>
    <w:p w14:paraId="0AB1FD60" w14:textId="77777777" w:rsidR="00A26655" w:rsidRDefault="00000000">
      <w:pPr>
        <w:spacing w:line="440" w:lineRule="atLeast"/>
        <w:outlineLvl w:val="2"/>
        <w:rPr>
          <w:b/>
          <w:szCs w:val="21"/>
        </w:rPr>
      </w:pPr>
      <w:bookmarkStart w:id="13" w:name="_Toc13572"/>
      <w:r>
        <w:rPr>
          <w:b/>
          <w:szCs w:val="21"/>
        </w:rPr>
        <w:t>3.</w:t>
      </w:r>
      <w:r>
        <w:rPr>
          <w:rFonts w:hint="eastAsia"/>
          <w:b/>
          <w:szCs w:val="21"/>
        </w:rPr>
        <w:t>设计方案合理性评价</w:t>
      </w:r>
      <w:bookmarkEnd w:id="13"/>
    </w:p>
    <w:tbl>
      <w:tblPr>
        <w:tblW w:w="8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9"/>
        <w:gridCol w:w="4807"/>
      </w:tblGrid>
      <w:tr w:rsidR="00A26655" w14:paraId="1E252C4C" w14:textId="77777777">
        <w:trPr>
          <w:jc w:val="center"/>
        </w:trPr>
        <w:tc>
          <w:tcPr>
            <w:tcW w:w="3649" w:type="dxa"/>
            <w:vAlign w:val="center"/>
          </w:tcPr>
          <w:p w14:paraId="6951F070" w14:textId="77777777" w:rsidR="00A26655" w:rsidRDefault="00000000">
            <w:pPr>
              <w:widowControl/>
              <w:spacing w:before="100" w:after="100" w:line="440" w:lineRule="exact"/>
              <w:jc w:val="center"/>
              <w:rPr>
                <w:rFonts w:eastAsia="黑体"/>
                <w:bCs/>
                <w:kern w:val="0"/>
                <w:szCs w:val="21"/>
              </w:rPr>
            </w:pPr>
            <w:r>
              <w:rPr>
                <w:kern w:val="0"/>
                <w:szCs w:val="21"/>
              </w:rPr>
              <w:t>课程目标</w:t>
            </w:r>
          </w:p>
        </w:tc>
        <w:tc>
          <w:tcPr>
            <w:tcW w:w="4807" w:type="dxa"/>
            <w:vAlign w:val="center"/>
          </w:tcPr>
          <w:p w14:paraId="0781EB1B" w14:textId="77777777" w:rsidR="00A26655" w:rsidRDefault="00000000">
            <w:pPr>
              <w:widowControl/>
              <w:spacing w:before="100" w:after="100" w:line="440" w:lineRule="exact"/>
              <w:jc w:val="center"/>
              <w:rPr>
                <w:kern w:val="0"/>
                <w:szCs w:val="21"/>
              </w:rPr>
            </w:pPr>
            <w:r>
              <w:rPr>
                <w:rFonts w:hint="eastAsia"/>
                <w:kern w:val="0"/>
                <w:szCs w:val="21"/>
              </w:rPr>
              <w:t>达成课程目标的举措和评价</w:t>
            </w:r>
          </w:p>
        </w:tc>
      </w:tr>
      <w:tr w:rsidR="00A26655" w14:paraId="48EEB95F" w14:textId="77777777">
        <w:trPr>
          <w:trHeight w:val="1153"/>
          <w:jc w:val="center"/>
        </w:trPr>
        <w:tc>
          <w:tcPr>
            <w:tcW w:w="3649" w:type="dxa"/>
          </w:tcPr>
          <w:p w14:paraId="13213003" w14:textId="77777777" w:rsidR="00A26655" w:rsidRDefault="00000000">
            <w:pPr>
              <w:widowControl/>
              <w:adjustRightInd w:val="0"/>
              <w:snapToGrid w:val="0"/>
              <w:spacing w:before="100" w:after="100" w:line="440" w:lineRule="exact"/>
              <w:rPr>
                <w:kern w:val="0"/>
                <w:szCs w:val="21"/>
              </w:rPr>
            </w:pPr>
            <w:r>
              <w:rPr>
                <w:rFonts w:hint="eastAsia"/>
                <w:color w:val="000000"/>
                <w:szCs w:val="21"/>
              </w:rPr>
              <w:t>在人工智能领域复杂工程问题的背景下，针对智能信息处理与应用系统，应用所学人工智能等课程知识分析和调研需求，选择研究路线，制定可行的实验方案，完成具体应用场景中的智能信息处理与应用系统的设计，具备方案设计的创新性思维，能在传统架构中提出改进方案。</w:t>
            </w:r>
          </w:p>
        </w:tc>
        <w:tc>
          <w:tcPr>
            <w:tcW w:w="4807" w:type="dxa"/>
            <w:vAlign w:val="center"/>
          </w:tcPr>
          <w:p w14:paraId="7B3B92BE" w14:textId="77777777" w:rsidR="00A26655" w:rsidRDefault="00000000">
            <w:pPr>
              <w:widowControl/>
              <w:adjustRightInd w:val="0"/>
              <w:snapToGrid w:val="0"/>
              <w:spacing w:before="100" w:afterLines="50" w:after="156" w:line="440" w:lineRule="exact"/>
              <w:rPr>
                <w:kern w:val="0"/>
                <w:szCs w:val="21"/>
              </w:rPr>
            </w:pPr>
            <w:r>
              <w:rPr>
                <w:rFonts w:hint="eastAsia"/>
                <w:kern w:val="0"/>
                <w:szCs w:val="21"/>
              </w:rPr>
              <w:t>举措：</w:t>
            </w:r>
            <w:r>
              <w:rPr>
                <w:rFonts w:hint="eastAsia"/>
                <w:kern w:val="0"/>
                <w:szCs w:val="21"/>
              </w:rPr>
              <w:t xml:space="preserve"> </w:t>
            </w:r>
            <w:r>
              <w:rPr>
                <w:rFonts w:hint="eastAsia"/>
                <w:kern w:val="0"/>
                <w:szCs w:val="21"/>
              </w:rPr>
              <w:t>深入研究</w:t>
            </w:r>
            <w:proofErr w:type="gramStart"/>
            <w:r>
              <w:rPr>
                <w:rFonts w:hint="eastAsia"/>
                <w:kern w:val="0"/>
                <w:szCs w:val="21"/>
              </w:rPr>
              <w:t>步步为营桌游规则</w:t>
            </w:r>
            <w:proofErr w:type="gramEnd"/>
            <w:r>
              <w:rPr>
                <w:rFonts w:hint="eastAsia"/>
                <w:kern w:val="0"/>
                <w:szCs w:val="21"/>
              </w:rPr>
              <w:t>，明确智能对战需解决的关键问题，如路径规划、挡板放置策略等。利用机器学习中强化学习的知识，选择以深度</w:t>
            </w:r>
            <w:r>
              <w:rPr>
                <w:rFonts w:hint="eastAsia"/>
                <w:kern w:val="0"/>
                <w:szCs w:val="21"/>
              </w:rPr>
              <w:t xml:space="preserve">Q - </w:t>
            </w:r>
            <w:r>
              <w:rPr>
                <w:rFonts w:hint="eastAsia"/>
                <w:kern w:val="0"/>
                <w:szCs w:val="21"/>
              </w:rPr>
              <w:t>网络（</w:t>
            </w:r>
            <w:r>
              <w:rPr>
                <w:rFonts w:hint="eastAsia"/>
                <w:kern w:val="0"/>
                <w:szCs w:val="21"/>
              </w:rPr>
              <w:t>DQN</w:t>
            </w:r>
            <w:r>
              <w:rPr>
                <w:rFonts w:hint="eastAsia"/>
                <w:kern w:val="0"/>
                <w:szCs w:val="21"/>
              </w:rPr>
              <w:t>）为基础的研究路线。</w:t>
            </w:r>
          </w:p>
          <w:p w14:paraId="377970F2" w14:textId="77777777" w:rsidR="00A26655" w:rsidRDefault="00000000">
            <w:pPr>
              <w:widowControl/>
              <w:adjustRightInd w:val="0"/>
              <w:snapToGrid w:val="0"/>
              <w:spacing w:before="100" w:afterLines="50" w:after="156" w:line="440" w:lineRule="exact"/>
              <w:rPr>
                <w:kern w:val="0"/>
                <w:szCs w:val="21"/>
              </w:rPr>
            </w:pPr>
            <w:r>
              <w:rPr>
                <w:rFonts w:hint="eastAsia"/>
                <w:kern w:val="0"/>
                <w:szCs w:val="21"/>
              </w:rPr>
              <w:t>评价：通过多轮与不同策略智能体或人类玩家对战，统计胜率、平局率等指标。对比只使用强化学习的智能体，评估结合模仿学习后策略的有效性与创新性，判断是否达成目标。</w:t>
            </w:r>
          </w:p>
        </w:tc>
      </w:tr>
      <w:tr w:rsidR="00A26655" w14:paraId="65CE1BE5" w14:textId="77777777">
        <w:trPr>
          <w:trHeight w:val="1106"/>
          <w:jc w:val="center"/>
        </w:trPr>
        <w:tc>
          <w:tcPr>
            <w:tcW w:w="3649" w:type="dxa"/>
          </w:tcPr>
          <w:p w14:paraId="094A59F7" w14:textId="77777777" w:rsidR="00A26655" w:rsidRDefault="00000000">
            <w:pPr>
              <w:widowControl/>
              <w:adjustRightInd w:val="0"/>
              <w:snapToGrid w:val="0"/>
              <w:spacing w:before="100" w:after="100" w:line="440" w:lineRule="exact"/>
              <w:rPr>
                <w:kern w:val="0"/>
                <w:szCs w:val="21"/>
              </w:rPr>
            </w:pPr>
            <w:r>
              <w:rPr>
                <w:rFonts w:hint="eastAsia"/>
                <w:color w:val="000000"/>
                <w:szCs w:val="21"/>
              </w:rPr>
              <w:t>在智能信息处理与应用系统设计中，能够基于科学原理并采用科学方法对</w:t>
            </w:r>
            <w:r>
              <w:rPr>
                <w:rFonts w:hint="eastAsia"/>
                <w:color w:val="000000"/>
                <w:szCs w:val="21"/>
              </w:rPr>
              <w:lastRenderedPageBreak/>
              <w:t>数据进行分析与解释</w:t>
            </w:r>
            <w:r>
              <w:rPr>
                <w:color w:val="000000"/>
                <w:szCs w:val="21"/>
              </w:rPr>
              <w:t>,</w:t>
            </w:r>
            <w:r>
              <w:rPr>
                <w:rFonts w:hint="eastAsia"/>
                <w:color w:val="000000"/>
                <w:szCs w:val="21"/>
              </w:rPr>
              <w:t>并通过信息综合得到合理有效的结论，并在实验报告中展示分析和调试的过程和结果。</w:t>
            </w:r>
          </w:p>
        </w:tc>
        <w:tc>
          <w:tcPr>
            <w:tcW w:w="4807" w:type="dxa"/>
            <w:vAlign w:val="center"/>
          </w:tcPr>
          <w:p w14:paraId="046A1427" w14:textId="77777777" w:rsidR="00A26655" w:rsidRDefault="00000000">
            <w:pPr>
              <w:widowControl/>
              <w:adjustRightInd w:val="0"/>
              <w:snapToGrid w:val="0"/>
              <w:spacing w:before="100" w:after="100" w:line="440" w:lineRule="exact"/>
              <w:rPr>
                <w:kern w:val="0"/>
                <w:szCs w:val="21"/>
              </w:rPr>
            </w:pPr>
            <w:r>
              <w:rPr>
                <w:rFonts w:hint="eastAsia"/>
                <w:kern w:val="0"/>
                <w:szCs w:val="21"/>
              </w:rPr>
              <w:lastRenderedPageBreak/>
              <w:t>举措：</w:t>
            </w:r>
            <w:r>
              <w:rPr>
                <w:rFonts w:hint="eastAsia"/>
                <w:kern w:val="0"/>
                <w:szCs w:val="21"/>
              </w:rPr>
              <w:t xml:space="preserve"> </w:t>
            </w:r>
            <w:r>
              <w:rPr>
                <w:rFonts w:hint="eastAsia"/>
                <w:kern w:val="0"/>
                <w:szCs w:val="21"/>
              </w:rPr>
              <w:t>收集步步为营游戏大量对战数据，包括每局棋盘状态变化、双方操作序列等。运用概率论</w:t>
            </w:r>
            <w:r>
              <w:rPr>
                <w:rFonts w:hint="eastAsia"/>
                <w:kern w:val="0"/>
                <w:szCs w:val="21"/>
              </w:rPr>
              <w:lastRenderedPageBreak/>
              <w:t>和数理统计知识，分析棋子移动规律、挡板放置偏好等数据特征。综合多组实验数据，得出关于不同策略优劣的结论。在实验报告中，详细展示数据收集过程、分析方法选择依据，以及用图表呈现分析结果和调试中策略优化过程。</w:t>
            </w:r>
          </w:p>
          <w:p w14:paraId="7493D137" w14:textId="77777777" w:rsidR="00A26655" w:rsidRDefault="00000000">
            <w:pPr>
              <w:widowControl/>
              <w:adjustRightInd w:val="0"/>
              <w:snapToGrid w:val="0"/>
              <w:spacing w:before="100" w:after="100" w:line="440" w:lineRule="exact"/>
              <w:rPr>
                <w:kern w:val="0"/>
                <w:szCs w:val="21"/>
              </w:rPr>
            </w:pPr>
            <w:r>
              <w:rPr>
                <w:rFonts w:hint="eastAsia"/>
                <w:kern w:val="0"/>
                <w:szCs w:val="21"/>
              </w:rPr>
              <w:t>评价：以实验报告中数据分析逻辑的严密性、结论对策略改进的指导作用为评价要点。邀请专业人员评估分析方法的科学性，根据结论应用于智能体训练后的效果提升判断达成情况。</w:t>
            </w:r>
          </w:p>
        </w:tc>
      </w:tr>
      <w:tr w:rsidR="00A26655" w14:paraId="518629FF" w14:textId="77777777">
        <w:trPr>
          <w:trHeight w:val="1106"/>
          <w:jc w:val="center"/>
        </w:trPr>
        <w:tc>
          <w:tcPr>
            <w:tcW w:w="3649" w:type="dxa"/>
          </w:tcPr>
          <w:p w14:paraId="2F111634" w14:textId="77777777" w:rsidR="00A26655" w:rsidRDefault="00000000">
            <w:pPr>
              <w:widowControl/>
              <w:adjustRightInd w:val="0"/>
              <w:snapToGrid w:val="0"/>
              <w:spacing w:before="100" w:after="100" w:line="440" w:lineRule="exact"/>
              <w:rPr>
                <w:kern w:val="0"/>
                <w:szCs w:val="21"/>
              </w:rPr>
            </w:pPr>
            <w:r>
              <w:rPr>
                <w:rFonts w:hint="eastAsia"/>
                <w:color w:val="000000"/>
                <w:szCs w:val="21"/>
              </w:rPr>
              <w:lastRenderedPageBreak/>
              <w:t>在智能信息处理与应用系统设计中，能够熟练使用</w:t>
            </w:r>
            <w:r>
              <w:rPr>
                <w:color w:val="000000"/>
                <w:szCs w:val="21"/>
              </w:rPr>
              <w:t>Python</w:t>
            </w:r>
            <w:r>
              <w:rPr>
                <w:rFonts w:hint="eastAsia"/>
                <w:color w:val="000000"/>
                <w:szCs w:val="21"/>
              </w:rPr>
              <w:t>编程工具，选择适合的实验设备，构建实验系统和测试平台。</w:t>
            </w:r>
          </w:p>
        </w:tc>
        <w:tc>
          <w:tcPr>
            <w:tcW w:w="4807" w:type="dxa"/>
            <w:vAlign w:val="center"/>
          </w:tcPr>
          <w:p w14:paraId="3D8DA5F4" w14:textId="77777777" w:rsidR="00A26655" w:rsidRDefault="00000000">
            <w:pPr>
              <w:widowControl/>
              <w:adjustRightInd w:val="0"/>
              <w:snapToGrid w:val="0"/>
              <w:spacing w:before="100" w:after="100" w:line="440" w:lineRule="exact"/>
              <w:rPr>
                <w:kern w:val="0"/>
                <w:szCs w:val="21"/>
              </w:rPr>
            </w:pPr>
            <w:r>
              <w:rPr>
                <w:rFonts w:hint="eastAsia"/>
                <w:kern w:val="0"/>
                <w:szCs w:val="21"/>
              </w:rPr>
              <w:t>举措：根据电脑硬件配置，合理分配计算资源用于智能体训练和模拟对战。选用开源游戏框架搭建步步为营游戏实验系统，在系统中集成智能决策模块。</w:t>
            </w:r>
          </w:p>
          <w:p w14:paraId="7E244C0A" w14:textId="77777777" w:rsidR="00A26655" w:rsidRDefault="00000000">
            <w:pPr>
              <w:widowControl/>
              <w:adjustRightInd w:val="0"/>
              <w:snapToGrid w:val="0"/>
              <w:spacing w:before="100" w:after="100" w:line="440" w:lineRule="exact"/>
              <w:rPr>
                <w:kern w:val="0"/>
                <w:szCs w:val="21"/>
              </w:rPr>
            </w:pPr>
            <w:r>
              <w:rPr>
                <w:rFonts w:hint="eastAsia"/>
                <w:kern w:val="0"/>
                <w:szCs w:val="21"/>
              </w:rPr>
              <w:t>评价：从代码是否符合</w:t>
            </w:r>
            <w:r>
              <w:rPr>
                <w:rFonts w:hint="eastAsia"/>
                <w:kern w:val="0"/>
                <w:szCs w:val="21"/>
              </w:rPr>
              <w:t>Python</w:t>
            </w:r>
            <w:r>
              <w:rPr>
                <w:rFonts w:hint="eastAsia"/>
                <w:kern w:val="0"/>
                <w:szCs w:val="21"/>
              </w:rPr>
              <w:t>编码规范、实验系统运行稳定性、测试覆盖率等方面评价。通过代码审查工具检查代码规范度，以系统长时间运行无崩溃及测试用例覆盖关键功能判断是否达成目标。</w:t>
            </w:r>
          </w:p>
        </w:tc>
      </w:tr>
      <w:tr w:rsidR="00A26655" w14:paraId="7E832325" w14:textId="77777777">
        <w:trPr>
          <w:trHeight w:val="1106"/>
          <w:jc w:val="center"/>
        </w:trPr>
        <w:tc>
          <w:tcPr>
            <w:tcW w:w="3649" w:type="dxa"/>
          </w:tcPr>
          <w:p w14:paraId="2305F9F9" w14:textId="77777777" w:rsidR="00A26655" w:rsidRDefault="00000000">
            <w:pPr>
              <w:widowControl/>
              <w:adjustRightInd w:val="0"/>
              <w:snapToGrid w:val="0"/>
              <w:spacing w:before="100" w:after="100" w:line="440" w:lineRule="exact"/>
              <w:rPr>
                <w:kern w:val="0"/>
                <w:szCs w:val="21"/>
              </w:rPr>
            </w:pPr>
            <w:r>
              <w:rPr>
                <w:rFonts w:hint="eastAsia"/>
                <w:color w:val="000000"/>
                <w:szCs w:val="21"/>
              </w:rPr>
              <w:t>掌握新一代人工智能的发展趋势，通过技术调研与文献综述，持续跟踪前沿技术，持续改进方案，展望课题的未来发展。</w:t>
            </w:r>
          </w:p>
        </w:tc>
        <w:tc>
          <w:tcPr>
            <w:tcW w:w="4807" w:type="dxa"/>
            <w:vAlign w:val="center"/>
          </w:tcPr>
          <w:p w14:paraId="3753933C" w14:textId="77777777" w:rsidR="00A26655" w:rsidRDefault="00000000">
            <w:pPr>
              <w:widowControl/>
              <w:adjustRightInd w:val="0"/>
              <w:snapToGrid w:val="0"/>
              <w:spacing w:before="100" w:after="100" w:line="440" w:lineRule="exact"/>
              <w:rPr>
                <w:kern w:val="0"/>
                <w:szCs w:val="21"/>
              </w:rPr>
            </w:pPr>
            <w:r>
              <w:rPr>
                <w:rFonts w:hint="eastAsia"/>
                <w:kern w:val="0"/>
                <w:szCs w:val="21"/>
              </w:rPr>
              <w:t>举措：</w:t>
            </w:r>
            <w:r>
              <w:rPr>
                <w:rFonts w:hint="eastAsia"/>
                <w:kern w:val="0"/>
                <w:szCs w:val="21"/>
              </w:rPr>
              <w:t xml:space="preserve"> </w:t>
            </w:r>
            <w:r>
              <w:rPr>
                <w:rFonts w:hint="eastAsia"/>
                <w:kern w:val="0"/>
                <w:szCs w:val="21"/>
              </w:rPr>
              <w:t>基于调研，尝试将</w:t>
            </w:r>
            <w:proofErr w:type="gramStart"/>
            <w:r>
              <w:rPr>
                <w:rFonts w:hint="eastAsia"/>
                <w:kern w:val="0"/>
                <w:szCs w:val="21"/>
              </w:rPr>
              <w:t>元学习</w:t>
            </w:r>
            <w:proofErr w:type="gramEnd"/>
            <w:r>
              <w:rPr>
                <w:rFonts w:hint="eastAsia"/>
                <w:kern w:val="0"/>
                <w:szCs w:val="21"/>
              </w:rPr>
              <w:t>思想引入步步为营智能体训练，使智能体能够更快适应不同对手策略。同时，探索用轻量级</w:t>
            </w:r>
            <w:r>
              <w:rPr>
                <w:rFonts w:hint="eastAsia"/>
                <w:kern w:val="0"/>
                <w:szCs w:val="21"/>
              </w:rPr>
              <w:t>Transformer</w:t>
            </w:r>
            <w:r>
              <w:rPr>
                <w:rFonts w:hint="eastAsia"/>
                <w:kern w:val="0"/>
                <w:szCs w:val="21"/>
              </w:rPr>
              <w:t>架构替换传统神经网络，提升智能体对复杂棋盘局势的表征能力。</w:t>
            </w:r>
          </w:p>
          <w:p w14:paraId="1C442D1B" w14:textId="77777777" w:rsidR="00A26655" w:rsidRDefault="00000000">
            <w:pPr>
              <w:widowControl/>
              <w:adjustRightInd w:val="0"/>
              <w:snapToGrid w:val="0"/>
              <w:spacing w:before="100" w:after="100" w:line="440" w:lineRule="exact"/>
              <w:rPr>
                <w:kern w:val="0"/>
                <w:szCs w:val="21"/>
              </w:rPr>
            </w:pPr>
            <w:r>
              <w:rPr>
                <w:rFonts w:hint="eastAsia"/>
                <w:kern w:val="0"/>
                <w:szCs w:val="21"/>
              </w:rPr>
              <w:t>评价：以改进方案是否提升智能体性能、对前沿技术调研是否全面深入、未来展望是否合理可行作为评价依据。通过智能体在新环境下的对战测试和专家评估判断达成情况。</w:t>
            </w:r>
          </w:p>
        </w:tc>
      </w:tr>
      <w:tr w:rsidR="00A26655" w14:paraId="5D20E7D7" w14:textId="77777777">
        <w:trPr>
          <w:trHeight w:val="1106"/>
          <w:jc w:val="center"/>
        </w:trPr>
        <w:tc>
          <w:tcPr>
            <w:tcW w:w="3649" w:type="dxa"/>
          </w:tcPr>
          <w:p w14:paraId="07E84771" w14:textId="77777777" w:rsidR="00A26655" w:rsidRDefault="00000000">
            <w:pPr>
              <w:widowControl/>
              <w:adjustRightInd w:val="0"/>
              <w:snapToGrid w:val="0"/>
              <w:spacing w:before="100" w:after="100" w:line="440" w:lineRule="exact"/>
              <w:rPr>
                <w:kern w:val="0"/>
                <w:szCs w:val="21"/>
              </w:rPr>
            </w:pPr>
            <w:r>
              <w:rPr>
                <w:rFonts w:hint="eastAsia"/>
                <w:color w:val="000000"/>
                <w:szCs w:val="21"/>
              </w:rPr>
              <w:t>能够在智能信息处理与应用的规划、设计、开发、部署及运行维护的实践</w:t>
            </w:r>
            <w:r>
              <w:rPr>
                <w:rFonts w:hint="eastAsia"/>
                <w:color w:val="000000"/>
                <w:szCs w:val="21"/>
              </w:rPr>
              <w:lastRenderedPageBreak/>
              <w:t>中遵守工程职业规范，履行社会责任，树立正确的工程伦理观和科技报国的情怀。</w:t>
            </w:r>
          </w:p>
        </w:tc>
        <w:tc>
          <w:tcPr>
            <w:tcW w:w="4807" w:type="dxa"/>
            <w:vAlign w:val="center"/>
          </w:tcPr>
          <w:p w14:paraId="75097D69" w14:textId="77777777" w:rsidR="00A26655" w:rsidRDefault="00000000">
            <w:pPr>
              <w:widowControl/>
              <w:adjustRightInd w:val="0"/>
              <w:snapToGrid w:val="0"/>
              <w:spacing w:before="100" w:after="100" w:line="440" w:lineRule="exact"/>
              <w:rPr>
                <w:kern w:val="0"/>
                <w:szCs w:val="21"/>
              </w:rPr>
            </w:pPr>
            <w:r>
              <w:rPr>
                <w:rFonts w:hint="eastAsia"/>
                <w:kern w:val="0"/>
                <w:szCs w:val="21"/>
              </w:rPr>
              <w:lastRenderedPageBreak/>
              <w:t>举措：</w:t>
            </w:r>
            <w:r>
              <w:rPr>
                <w:rFonts w:hint="eastAsia"/>
                <w:kern w:val="0"/>
                <w:szCs w:val="21"/>
              </w:rPr>
              <w:t xml:space="preserve"> </w:t>
            </w:r>
            <w:r>
              <w:rPr>
                <w:rFonts w:hint="eastAsia"/>
                <w:kern w:val="0"/>
                <w:szCs w:val="21"/>
              </w:rPr>
              <w:t>在步步为营智能对战系统规划设计阶段，遵循软件工程规范，制定详细项目计划，明确需</w:t>
            </w:r>
            <w:r>
              <w:rPr>
                <w:rFonts w:hint="eastAsia"/>
                <w:kern w:val="0"/>
                <w:szCs w:val="21"/>
              </w:rPr>
              <w:lastRenderedPageBreak/>
              <w:t>求分析、设计、开发、测试各阶段任务和时间节点。考虑游戏可能带来的影响，确保智能</w:t>
            </w:r>
            <w:proofErr w:type="gramStart"/>
            <w:r>
              <w:rPr>
                <w:rFonts w:hint="eastAsia"/>
                <w:kern w:val="0"/>
                <w:szCs w:val="21"/>
              </w:rPr>
              <w:t>体不会</w:t>
            </w:r>
            <w:proofErr w:type="gramEnd"/>
            <w:r>
              <w:rPr>
                <w:rFonts w:hint="eastAsia"/>
                <w:kern w:val="0"/>
                <w:szCs w:val="21"/>
              </w:rPr>
              <w:t>采用恶意策略（如故意拖延游戏</w:t>
            </w:r>
            <w:r>
              <w:rPr>
                <w:rFonts w:hint="eastAsia"/>
                <w:kern w:val="0"/>
                <w:szCs w:val="21"/>
              </w:rPr>
              <w:t xml:space="preserve"> </w:t>
            </w:r>
            <w:r>
              <w:rPr>
                <w:rFonts w:hint="eastAsia"/>
                <w:kern w:val="0"/>
                <w:szCs w:val="21"/>
              </w:rPr>
              <w:t>）。在数据收集和使用中，遵循数据隐私保护原则，不泄露玩家信息。</w:t>
            </w:r>
          </w:p>
          <w:p w14:paraId="081D0A4D" w14:textId="77777777" w:rsidR="00A26655" w:rsidRDefault="00000000">
            <w:pPr>
              <w:widowControl/>
              <w:adjustRightInd w:val="0"/>
              <w:snapToGrid w:val="0"/>
              <w:spacing w:before="100" w:after="100" w:line="440" w:lineRule="exact"/>
              <w:rPr>
                <w:kern w:val="0"/>
                <w:szCs w:val="21"/>
              </w:rPr>
            </w:pPr>
            <w:r>
              <w:rPr>
                <w:rFonts w:hint="eastAsia"/>
                <w:kern w:val="0"/>
                <w:szCs w:val="21"/>
              </w:rPr>
              <w:t>评价：通过检查项目文档是否规范、完整，调查玩家对游戏公平性和体验感的反馈，评估开发过程是否遵循工程职业规范、是否履行社会责任和树立正确价值观。</w:t>
            </w:r>
          </w:p>
        </w:tc>
      </w:tr>
    </w:tbl>
    <w:p w14:paraId="526B01F7" w14:textId="77777777" w:rsidR="00A26655" w:rsidRDefault="00A26655">
      <w:pPr>
        <w:pStyle w:val="af4"/>
        <w:ind w:left="420" w:firstLineChars="0" w:firstLine="0"/>
      </w:pPr>
    </w:p>
    <w:p w14:paraId="6E3738EB" w14:textId="77777777" w:rsidR="00A26655" w:rsidRDefault="00A26655">
      <w:pPr>
        <w:spacing w:beforeLines="50" w:before="156"/>
        <w:rPr>
          <w:rFonts w:ascii="宋体" w:hAnsi="宋体" w:hint="eastAsia"/>
          <w:szCs w:val="21"/>
        </w:rPr>
      </w:pPr>
    </w:p>
    <w:p w14:paraId="578F878E" w14:textId="77777777" w:rsidR="00A26655" w:rsidRDefault="00000000">
      <w:pPr>
        <w:numPr>
          <w:ilvl w:val="0"/>
          <w:numId w:val="1"/>
        </w:numPr>
        <w:spacing w:line="360" w:lineRule="auto"/>
        <w:outlineLvl w:val="1"/>
        <w:rPr>
          <w:rFonts w:ascii="宋体" w:hAnsi="宋体" w:cs="宋体" w:hint="eastAsia"/>
          <w:b/>
          <w:sz w:val="28"/>
          <w:szCs w:val="28"/>
        </w:rPr>
      </w:pPr>
      <w:bookmarkStart w:id="14" w:name="_Toc604"/>
      <w:r>
        <w:rPr>
          <w:rFonts w:ascii="宋体" w:hAnsi="宋体" w:hint="eastAsia"/>
          <w:b/>
          <w:sz w:val="28"/>
          <w:szCs w:val="28"/>
        </w:rPr>
        <w:t>算法原理</w:t>
      </w:r>
      <w:bookmarkEnd w:id="14"/>
    </w:p>
    <w:p w14:paraId="385039EA" w14:textId="77777777" w:rsidR="00A26655" w:rsidRDefault="00000000">
      <w:pPr>
        <w:numPr>
          <w:ilvl w:val="0"/>
          <w:numId w:val="3"/>
        </w:numPr>
        <w:spacing w:line="360" w:lineRule="auto"/>
        <w:outlineLvl w:val="2"/>
        <w:rPr>
          <w:rFonts w:ascii="宋体" w:hAnsi="宋体" w:cs="宋体" w:hint="eastAsia"/>
          <w:b/>
          <w:sz w:val="24"/>
        </w:rPr>
      </w:pPr>
      <w:bookmarkStart w:id="15" w:name="_Toc16680"/>
      <w:r>
        <w:rPr>
          <w:rFonts w:ascii="宋体" w:hAnsi="宋体" w:cs="宋体" w:hint="eastAsia"/>
          <w:b/>
          <w:sz w:val="24"/>
        </w:rPr>
        <w:t>问题详述</w:t>
      </w:r>
      <w:bookmarkEnd w:id="15"/>
    </w:p>
    <w:p w14:paraId="088CBB41" w14:textId="611CD25A" w:rsidR="002652A8" w:rsidRDefault="002652A8" w:rsidP="002652A8">
      <w:pPr>
        <w:spacing w:line="360" w:lineRule="auto"/>
        <w:ind w:firstLine="420"/>
        <w:outlineLvl w:val="2"/>
        <w:rPr>
          <w:rFonts w:ascii="宋体" w:hAnsi="宋体" w:cs="宋体" w:hint="eastAsia"/>
          <w:b/>
          <w:sz w:val="24"/>
        </w:rPr>
      </w:pPr>
      <w:r>
        <w:rPr>
          <w:rFonts w:ascii="宋体" w:hAnsi="宋体" w:cs="宋体" w:hint="eastAsia"/>
          <w:b/>
          <w:sz w:val="24"/>
        </w:rPr>
        <w:t>如何在棋盘中做出合适的抉择,是否要移动棋子,还是要放置挡板?棋子的移动是哪个方向,哪个位置放置挡板.</w:t>
      </w:r>
    </w:p>
    <w:p w14:paraId="78CA8BFD" w14:textId="77777777" w:rsidR="00A26655" w:rsidRDefault="00000000">
      <w:pPr>
        <w:numPr>
          <w:ilvl w:val="0"/>
          <w:numId w:val="3"/>
        </w:numPr>
        <w:spacing w:line="360" w:lineRule="auto"/>
        <w:outlineLvl w:val="2"/>
        <w:rPr>
          <w:rFonts w:ascii="宋体" w:hAnsi="宋体" w:cs="宋体" w:hint="eastAsia"/>
          <w:b/>
          <w:sz w:val="24"/>
        </w:rPr>
      </w:pPr>
      <w:bookmarkStart w:id="16" w:name="_Toc1213"/>
      <w:r>
        <w:rPr>
          <w:rFonts w:ascii="宋体" w:hAnsi="宋体" w:cs="宋体" w:hint="eastAsia"/>
          <w:b/>
          <w:sz w:val="24"/>
        </w:rPr>
        <w:t>算法原理描述</w:t>
      </w:r>
      <w:bookmarkEnd w:id="16"/>
    </w:p>
    <w:p w14:paraId="1171F5D3" w14:textId="196F49A8" w:rsidR="002652A8" w:rsidRDefault="002652A8" w:rsidP="002652A8">
      <w:pPr>
        <w:spacing w:line="360" w:lineRule="auto"/>
        <w:ind w:firstLine="420"/>
        <w:outlineLvl w:val="2"/>
        <w:rPr>
          <w:rFonts w:ascii="宋体" w:hAnsi="宋体" w:cs="宋体" w:hint="eastAsia"/>
          <w:b/>
          <w:sz w:val="24"/>
        </w:rPr>
      </w:pPr>
      <w:r>
        <w:rPr>
          <w:rFonts w:ascii="宋体" w:hAnsi="宋体" w:cs="宋体" w:hint="eastAsia"/>
          <w:b/>
          <w:sz w:val="24"/>
        </w:rPr>
        <w:t>多次采用广度优先搜索算法(BFS),就是暴力遍历棋盘,找到我方到目的地的全部最短路径,然后再以对方的视角找到最短路径,判断地方和我方的最短路径差,如果我方路径更长(需要移动的步数越长),就采用放置挡板的逻辑,在绝对何处放置挡板的时候再次进行</w:t>
      </w:r>
      <w:proofErr w:type="spellStart"/>
      <w:r>
        <w:rPr>
          <w:rFonts w:ascii="宋体" w:hAnsi="宋体" w:cs="宋体" w:hint="eastAsia"/>
          <w:b/>
          <w:sz w:val="24"/>
        </w:rPr>
        <w:t>bfs</w:t>
      </w:r>
      <w:proofErr w:type="spellEnd"/>
      <w:r>
        <w:rPr>
          <w:rFonts w:ascii="宋体" w:hAnsi="宋体" w:cs="宋体" w:hint="eastAsia"/>
          <w:b/>
          <w:sz w:val="24"/>
        </w:rPr>
        <w:t>,找到可以让对方路径变长并且我方路径不会变长或者我方路径变长远远小于对方路径变长的距离,从而做出决策.</w:t>
      </w:r>
    </w:p>
    <w:p w14:paraId="0D695BC7" w14:textId="77777777" w:rsidR="00A26655" w:rsidRDefault="00000000">
      <w:pPr>
        <w:numPr>
          <w:ilvl w:val="0"/>
          <w:numId w:val="4"/>
        </w:numPr>
        <w:spacing w:line="360" w:lineRule="auto"/>
        <w:outlineLvl w:val="3"/>
        <w:rPr>
          <w:b/>
        </w:rPr>
      </w:pPr>
      <w:r>
        <w:rPr>
          <w:rFonts w:hint="eastAsia"/>
          <w:b/>
        </w:rPr>
        <w:t>算法原理</w:t>
      </w:r>
    </w:p>
    <w:p w14:paraId="7D660E35" w14:textId="77777777" w:rsidR="002652A8" w:rsidRPr="002652A8" w:rsidRDefault="00000000" w:rsidP="002652A8">
      <w:pPr>
        <w:spacing w:line="360" w:lineRule="auto"/>
        <w:ind w:firstLineChars="200" w:firstLine="420"/>
        <w:rPr>
          <w:rFonts w:ascii="宋体" w:hAnsi="宋体" w:hint="eastAsia"/>
          <w:sz w:val="24"/>
        </w:rPr>
      </w:pPr>
      <w:r>
        <w:rPr>
          <w:rFonts w:hint="eastAsia"/>
          <w:szCs w:val="21"/>
        </w:rPr>
        <w:t xml:space="preserve"> </w:t>
      </w:r>
      <w:r w:rsidR="002652A8" w:rsidRPr="002652A8">
        <w:rPr>
          <w:rFonts w:ascii="宋体" w:hAnsi="宋体"/>
          <w:sz w:val="24"/>
        </w:rPr>
        <w:t>本算法</w:t>
      </w:r>
      <w:proofErr w:type="gramStart"/>
      <w:r w:rsidR="002652A8" w:rsidRPr="002652A8">
        <w:rPr>
          <w:rFonts w:ascii="宋体" w:hAnsi="宋体"/>
          <w:sz w:val="24"/>
        </w:rPr>
        <w:t>基于"</w:t>
      </w:r>
      <w:proofErr w:type="gramEnd"/>
      <w:r w:rsidR="002652A8" w:rsidRPr="002652A8">
        <w:rPr>
          <w:rFonts w:ascii="宋体" w:hAnsi="宋体"/>
          <w:sz w:val="24"/>
        </w:rPr>
        <w:t>双重视角路径博弈"思想，采用分层BFS策略实现动态决策：</w:t>
      </w:r>
    </w:p>
    <w:p w14:paraId="4F3BF240" w14:textId="77777777" w:rsidR="002652A8" w:rsidRPr="002652A8" w:rsidRDefault="002652A8" w:rsidP="002652A8">
      <w:pPr>
        <w:numPr>
          <w:ilvl w:val="0"/>
          <w:numId w:val="10"/>
        </w:numPr>
        <w:spacing w:line="360" w:lineRule="auto"/>
        <w:ind w:firstLineChars="200" w:firstLine="482"/>
        <w:rPr>
          <w:rFonts w:ascii="宋体" w:hAnsi="宋体" w:hint="eastAsia"/>
          <w:sz w:val="24"/>
        </w:rPr>
      </w:pPr>
      <w:r w:rsidRPr="002652A8">
        <w:rPr>
          <w:rFonts w:ascii="宋体" w:hAnsi="宋体"/>
          <w:b/>
          <w:bCs/>
          <w:sz w:val="24"/>
        </w:rPr>
        <w:t>双路径计算层</w:t>
      </w:r>
      <w:r w:rsidRPr="002652A8">
        <w:rPr>
          <w:rFonts w:ascii="宋体" w:hAnsi="宋体"/>
          <w:sz w:val="24"/>
        </w:rPr>
        <w:t>：通过两次BFS分别计算我方（P1）和对手（P2）到各自目标边界的最短路径</w:t>
      </w:r>
    </w:p>
    <w:p w14:paraId="49C969C6" w14:textId="77777777" w:rsidR="002652A8" w:rsidRPr="002652A8" w:rsidRDefault="002652A8" w:rsidP="002652A8">
      <w:pPr>
        <w:numPr>
          <w:ilvl w:val="0"/>
          <w:numId w:val="10"/>
        </w:numPr>
        <w:spacing w:line="360" w:lineRule="auto"/>
        <w:ind w:firstLineChars="200" w:firstLine="482"/>
        <w:rPr>
          <w:rFonts w:ascii="宋体" w:hAnsi="宋体" w:hint="eastAsia"/>
          <w:sz w:val="24"/>
        </w:rPr>
      </w:pPr>
      <w:r w:rsidRPr="002652A8">
        <w:rPr>
          <w:rFonts w:ascii="宋体" w:hAnsi="宋体"/>
          <w:b/>
          <w:bCs/>
          <w:sz w:val="24"/>
        </w:rPr>
        <w:t>路径差异分析层</w:t>
      </w:r>
      <w:r w:rsidRPr="002652A8">
        <w:rPr>
          <w:rFonts w:ascii="宋体" w:hAnsi="宋体"/>
          <w:sz w:val="24"/>
        </w:rPr>
        <w:t>：比较双方路径长度差Δ=|L1-L2|</w:t>
      </w:r>
    </w:p>
    <w:p w14:paraId="4EEBB9AE" w14:textId="77777777" w:rsidR="002652A8" w:rsidRPr="002652A8" w:rsidRDefault="002652A8" w:rsidP="002652A8">
      <w:pPr>
        <w:numPr>
          <w:ilvl w:val="1"/>
          <w:numId w:val="10"/>
        </w:numPr>
        <w:spacing w:line="360" w:lineRule="auto"/>
        <w:ind w:firstLineChars="200" w:firstLine="480"/>
        <w:rPr>
          <w:rFonts w:ascii="宋体" w:hAnsi="宋体" w:hint="eastAsia"/>
          <w:sz w:val="24"/>
        </w:rPr>
      </w:pPr>
      <w:r w:rsidRPr="002652A8">
        <w:rPr>
          <w:rFonts w:ascii="宋体" w:hAnsi="宋体"/>
          <w:sz w:val="24"/>
        </w:rPr>
        <w:t>若L1 &lt; L2（我方路径更优）：优先执行移动</w:t>
      </w:r>
    </w:p>
    <w:p w14:paraId="443F1F81" w14:textId="77777777" w:rsidR="002652A8" w:rsidRPr="002652A8" w:rsidRDefault="002652A8" w:rsidP="002652A8">
      <w:pPr>
        <w:numPr>
          <w:ilvl w:val="1"/>
          <w:numId w:val="10"/>
        </w:numPr>
        <w:spacing w:line="360" w:lineRule="auto"/>
        <w:ind w:firstLineChars="200" w:firstLine="480"/>
        <w:rPr>
          <w:rFonts w:ascii="宋体" w:hAnsi="宋体" w:hint="eastAsia"/>
          <w:sz w:val="24"/>
        </w:rPr>
      </w:pPr>
      <w:r w:rsidRPr="002652A8">
        <w:rPr>
          <w:rFonts w:ascii="宋体" w:hAnsi="宋体"/>
          <w:sz w:val="24"/>
        </w:rPr>
        <w:t>若L1 ≥ L2（对手路径更优）：触发阻挡策略</w:t>
      </w:r>
    </w:p>
    <w:p w14:paraId="44A862CB" w14:textId="77777777" w:rsidR="002652A8" w:rsidRPr="002652A8" w:rsidRDefault="002652A8" w:rsidP="002652A8">
      <w:pPr>
        <w:numPr>
          <w:ilvl w:val="0"/>
          <w:numId w:val="10"/>
        </w:numPr>
        <w:spacing w:line="360" w:lineRule="auto"/>
        <w:ind w:firstLineChars="200" w:firstLine="482"/>
        <w:rPr>
          <w:rFonts w:ascii="宋体" w:hAnsi="宋体" w:hint="eastAsia"/>
          <w:sz w:val="24"/>
        </w:rPr>
      </w:pPr>
      <w:r w:rsidRPr="002652A8">
        <w:rPr>
          <w:rFonts w:ascii="宋体" w:hAnsi="宋体"/>
          <w:b/>
          <w:bCs/>
          <w:sz w:val="24"/>
        </w:rPr>
        <w:t>智能阻挡决策层</w:t>
      </w:r>
      <w:r w:rsidRPr="002652A8">
        <w:rPr>
          <w:rFonts w:ascii="宋体" w:hAnsi="宋体"/>
          <w:sz w:val="24"/>
        </w:rPr>
        <w:t>：在P2的最优路径上搜索合法阻挡点，需满足：</w:t>
      </w:r>
    </w:p>
    <w:p w14:paraId="0AE2D1CD" w14:textId="77777777" w:rsidR="002652A8" w:rsidRPr="002652A8" w:rsidRDefault="002652A8" w:rsidP="002652A8">
      <w:pPr>
        <w:numPr>
          <w:ilvl w:val="1"/>
          <w:numId w:val="10"/>
        </w:numPr>
        <w:spacing w:line="360" w:lineRule="auto"/>
        <w:ind w:firstLineChars="200" w:firstLine="480"/>
        <w:rPr>
          <w:rFonts w:ascii="宋体" w:hAnsi="宋体" w:hint="eastAsia"/>
          <w:sz w:val="24"/>
        </w:rPr>
      </w:pPr>
      <w:r w:rsidRPr="002652A8">
        <w:rPr>
          <w:rFonts w:ascii="宋体" w:hAnsi="宋体"/>
          <w:sz w:val="24"/>
        </w:rPr>
        <w:t>使P2的新路径长度L2'最大化</w:t>
      </w:r>
    </w:p>
    <w:p w14:paraId="3A9766F6" w14:textId="77777777" w:rsidR="002652A8" w:rsidRPr="002652A8" w:rsidRDefault="002652A8" w:rsidP="002652A8">
      <w:pPr>
        <w:numPr>
          <w:ilvl w:val="1"/>
          <w:numId w:val="10"/>
        </w:numPr>
        <w:spacing w:line="360" w:lineRule="auto"/>
        <w:ind w:firstLineChars="200" w:firstLine="480"/>
        <w:rPr>
          <w:rFonts w:ascii="宋体" w:hAnsi="宋体" w:hint="eastAsia"/>
          <w:sz w:val="24"/>
        </w:rPr>
      </w:pPr>
      <w:r w:rsidRPr="002652A8">
        <w:rPr>
          <w:rFonts w:ascii="宋体" w:hAnsi="宋体"/>
          <w:sz w:val="24"/>
        </w:rPr>
        <w:lastRenderedPageBreak/>
        <w:t>保证我方路径长度L1'变化率δ1 &lt; 对手变化率δ2</w:t>
      </w:r>
    </w:p>
    <w:p w14:paraId="5D55BBC4" w14:textId="77777777" w:rsidR="002652A8" w:rsidRPr="002652A8" w:rsidRDefault="002652A8" w:rsidP="002652A8">
      <w:pPr>
        <w:numPr>
          <w:ilvl w:val="1"/>
          <w:numId w:val="10"/>
        </w:numPr>
        <w:spacing w:line="360" w:lineRule="auto"/>
        <w:ind w:firstLineChars="200" w:firstLine="480"/>
        <w:rPr>
          <w:rFonts w:ascii="宋体" w:hAnsi="宋体" w:hint="eastAsia"/>
          <w:sz w:val="24"/>
        </w:rPr>
      </w:pPr>
      <w:r w:rsidRPr="002652A8">
        <w:rPr>
          <w:rFonts w:ascii="宋体" w:hAnsi="宋体"/>
          <w:sz w:val="24"/>
        </w:rPr>
        <w:t>满足棋盘阻挡规则（不跨现有阻挡器）</w:t>
      </w:r>
    </w:p>
    <w:p w14:paraId="1DF2A64E" w14:textId="3D112439" w:rsidR="00A26655" w:rsidRPr="002652A8" w:rsidRDefault="00A26655">
      <w:pPr>
        <w:spacing w:line="360" w:lineRule="auto"/>
        <w:ind w:firstLineChars="200" w:firstLine="480"/>
        <w:rPr>
          <w:rFonts w:ascii="宋体" w:hAnsi="宋体" w:hint="eastAsia"/>
          <w:sz w:val="24"/>
        </w:rPr>
      </w:pPr>
    </w:p>
    <w:p w14:paraId="00E2BCFB" w14:textId="77777777" w:rsidR="00A26655" w:rsidRDefault="00000000">
      <w:pPr>
        <w:numPr>
          <w:ilvl w:val="0"/>
          <w:numId w:val="4"/>
        </w:numPr>
        <w:spacing w:line="360" w:lineRule="auto"/>
        <w:outlineLvl w:val="3"/>
        <w:rPr>
          <w:b/>
        </w:rPr>
      </w:pPr>
      <w:r>
        <w:rPr>
          <w:rFonts w:hint="eastAsia"/>
          <w:b/>
        </w:rPr>
        <w:t>算法步骤</w:t>
      </w:r>
    </w:p>
    <w:p w14:paraId="157896F8" w14:textId="77777777" w:rsidR="00A26655" w:rsidRDefault="00000000">
      <w:pPr>
        <w:spacing w:line="360" w:lineRule="auto"/>
        <w:ind w:firstLineChars="200" w:firstLine="422"/>
        <w:rPr>
          <w:rFonts w:ascii="宋体" w:hAnsi="宋体" w:hint="eastAsia"/>
          <w:b/>
          <w:bCs/>
          <w:szCs w:val="21"/>
        </w:rPr>
      </w:pPr>
      <w:r>
        <w:rPr>
          <w:rFonts w:ascii="宋体" w:hAnsi="宋体" w:hint="eastAsia"/>
          <w:b/>
          <w:bCs/>
          <w:szCs w:val="21"/>
        </w:rPr>
        <w:t xml:space="preserve"> </w:t>
      </w:r>
    </w:p>
    <w:p w14:paraId="4E445AE5" w14:textId="2BA6B7A1" w:rsidR="00A26655" w:rsidRDefault="00FA5C37">
      <w:pPr>
        <w:keepNext/>
        <w:spacing w:line="360" w:lineRule="auto"/>
        <w:ind w:firstLineChars="200" w:firstLine="420"/>
        <w:jc w:val="center"/>
      </w:pPr>
      <w:r w:rsidRPr="00FA5C37">
        <w:rPr>
          <w:noProof/>
        </w:rPr>
        <w:drawing>
          <wp:inline distT="0" distB="0" distL="0" distR="0" wp14:anchorId="35DF5C01" wp14:editId="6C8D3155">
            <wp:extent cx="2570044" cy="6819900"/>
            <wp:effectExtent l="0" t="0" r="1905" b="0"/>
            <wp:docPr id="886427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27705" name=""/>
                    <pic:cNvPicPr/>
                  </pic:nvPicPr>
                  <pic:blipFill>
                    <a:blip r:embed="rId12"/>
                    <a:stretch>
                      <a:fillRect/>
                    </a:stretch>
                  </pic:blipFill>
                  <pic:spPr>
                    <a:xfrm>
                      <a:off x="0" y="0"/>
                      <a:ext cx="2576185" cy="6836197"/>
                    </a:xfrm>
                    <a:prstGeom prst="rect">
                      <a:avLst/>
                    </a:prstGeom>
                  </pic:spPr>
                </pic:pic>
              </a:graphicData>
            </a:graphic>
          </wp:inline>
        </w:drawing>
      </w:r>
    </w:p>
    <w:p w14:paraId="2F5FEE61" w14:textId="77777777" w:rsidR="00A26655" w:rsidRDefault="00000000">
      <w:pPr>
        <w:pStyle w:val="a3"/>
        <w:jc w:val="center"/>
      </w:pPr>
      <w:r>
        <w:rPr>
          <w:rFonts w:hint="eastAsia"/>
        </w:rPr>
        <w:t>图</w:t>
      </w:r>
      <w:r>
        <w:rPr>
          <w:rFonts w:hint="eastAsia"/>
        </w:rPr>
        <w:t xml:space="preserve"> 2</w:t>
      </w:r>
      <w:r>
        <w:rPr>
          <w:rFonts w:hint="eastAsia"/>
        </w:rPr>
        <w:t>算法流程图</w:t>
      </w:r>
    </w:p>
    <w:p w14:paraId="0E48BFAE" w14:textId="77777777" w:rsidR="00A26655" w:rsidRDefault="00A26655"/>
    <w:p w14:paraId="17EE31C8" w14:textId="77777777" w:rsidR="00A26655" w:rsidRDefault="00A26655"/>
    <w:p w14:paraId="27F888A5" w14:textId="77777777" w:rsidR="00A26655" w:rsidRDefault="00A26655"/>
    <w:p w14:paraId="049EE442" w14:textId="77777777" w:rsidR="00A26655" w:rsidRDefault="00A26655"/>
    <w:p w14:paraId="5EA761EF" w14:textId="77777777" w:rsidR="00A26655" w:rsidRDefault="00A26655"/>
    <w:p w14:paraId="5665033C" w14:textId="77777777" w:rsidR="00A26655" w:rsidRDefault="00000000">
      <w:pPr>
        <w:numPr>
          <w:ilvl w:val="0"/>
          <w:numId w:val="1"/>
        </w:numPr>
        <w:spacing w:line="360" w:lineRule="auto"/>
        <w:outlineLvl w:val="1"/>
        <w:rPr>
          <w:rFonts w:ascii="宋体" w:hAnsi="宋体" w:hint="eastAsia"/>
          <w:b/>
          <w:sz w:val="28"/>
          <w:szCs w:val="28"/>
        </w:rPr>
      </w:pPr>
      <w:bookmarkStart w:id="17" w:name="_Toc7363"/>
      <w:r>
        <w:rPr>
          <w:rFonts w:ascii="宋体" w:hAnsi="宋体" w:hint="eastAsia"/>
          <w:b/>
          <w:sz w:val="28"/>
          <w:szCs w:val="28"/>
        </w:rPr>
        <w:t>算法的改进与实现</w:t>
      </w:r>
      <w:bookmarkEnd w:id="17"/>
    </w:p>
    <w:p w14:paraId="7C3A06D6" w14:textId="5F159ADE" w:rsidR="00A26655" w:rsidRDefault="00000000">
      <w:pPr>
        <w:spacing w:line="360" w:lineRule="auto"/>
        <w:ind w:firstLineChars="200" w:firstLine="420"/>
        <w:rPr>
          <w:rFonts w:ascii="宋体" w:hAnsi="宋体" w:hint="eastAsia"/>
          <w:bCs/>
          <w:szCs w:val="21"/>
        </w:rPr>
      </w:pPr>
      <w:r>
        <w:rPr>
          <w:rFonts w:ascii="宋体" w:hAnsi="宋体" w:hint="eastAsia"/>
          <w:bCs/>
          <w:szCs w:val="21"/>
        </w:rPr>
        <w:t>本课程设计主要从</w:t>
      </w:r>
      <w:r w:rsidR="00FA5C37">
        <w:rPr>
          <w:rFonts w:ascii="宋体" w:hAnsi="宋体" w:hint="eastAsia"/>
          <w:bCs/>
          <w:szCs w:val="21"/>
        </w:rPr>
        <w:t>最优挡板放置策略</w:t>
      </w:r>
      <w:r>
        <w:rPr>
          <w:rFonts w:ascii="宋体" w:hAnsi="宋体" w:hint="eastAsia"/>
          <w:bCs/>
          <w:szCs w:val="21"/>
        </w:rPr>
        <w:t xml:space="preserve"> 、</w:t>
      </w:r>
      <w:r w:rsidR="00FA5C37">
        <w:rPr>
          <w:rFonts w:ascii="宋体" w:hAnsi="宋体" w:hint="eastAsia"/>
          <w:bCs/>
          <w:szCs w:val="21"/>
        </w:rPr>
        <w:t>游戏时期</w:t>
      </w:r>
      <w:r w:rsidR="00192925">
        <w:rPr>
          <w:rFonts w:ascii="宋体" w:hAnsi="宋体" w:hint="eastAsia"/>
          <w:bCs/>
          <w:szCs w:val="21"/>
        </w:rPr>
        <w:t>两</w:t>
      </w:r>
      <w:r>
        <w:rPr>
          <w:rFonts w:ascii="宋体" w:hAnsi="宋体" w:hint="eastAsia"/>
          <w:bCs/>
          <w:szCs w:val="21"/>
        </w:rPr>
        <w:t>个方面对算法进行改进，具体改进包括以下三点：</w:t>
      </w:r>
    </w:p>
    <w:p w14:paraId="59252B1D" w14:textId="7E83443F" w:rsidR="00A26655" w:rsidRPr="00FA5C37" w:rsidRDefault="00000000" w:rsidP="00FA5C37">
      <w:pPr>
        <w:pStyle w:val="af4"/>
        <w:numPr>
          <w:ilvl w:val="0"/>
          <w:numId w:val="11"/>
        </w:numPr>
        <w:spacing w:line="360" w:lineRule="auto"/>
        <w:ind w:firstLineChars="0"/>
        <w:rPr>
          <w:rFonts w:ascii="宋体" w:hAnsi="宋体" w:hint="eastAsia"/>
          <w:szCs w:val="21"/>
        </w:rPr>
      </w:pPr>
      <w:r w:rsidRPr="00FA5C37">
        <w:rPr>
          <w:rFonts w:ascii="宋体" w:hAnsi="宋体" w:hint="eastAsia"/>
          <w:b/>
          <w:szCs w:val="21"/>
        </w:rPr>
        <w:t xml:space="preserve">改进1 </w:t>
      </w:r>
      <w:r w:rsidRPr="00FA5C37">
        <w:rPr>
          <w:rFonts w:ascii="宋体" w:hAnsi="宋体" w:hint="eastAsia"/>
          <w:szCs w:val="21"/>
        </w:rPr>
        <w:t xml:space="preserve"> </w:t>
      </w:r>
    </w:p>
    <w:p w14:paraId="2088229E" w14:textId="0CCAD907" w:rsidR="00FA5C37" w:rsidRDefault="00FA5C37" w:rsidP="00FA5C37">
      <w:pPr>
        <w:spacing w:line="360" w:lineRule="auto"/>
        <w:ind w:left="422" w:firstLine="418"/>
      </w:pPr>
      <w:r>
        <w:rPr>
          <w:rFonts w:hint="eastAsia"/>
        </w:rPr>
        <w:t>不同于大多数算法的那么局限</w:t>
      </w:r>
      <w:r>
        <w:rPr>
          <w:rFonts w:hint="eastAsia"/>
        </w:rPr>
        <w:t>,</w:t>
      </w:r>
      <w:r>
        <w:rPr>
          <w:rFonts w:hint="eastAsia"/>
        </w:rPr>
        <w:t>目的不单纯的是延长对方的路径</w:t>
      </w:r>
      <w:r>
        <w:rPr>
          <w:rFonts w:hint="eastAsia"/>
        </w:rPr>
        <w:t>,</w:t>
      </w:r>
      <w:r>
        <w:rPr>
          <w:rFonts w:hint="eastAsia"/>
        </w:rPr>
        <w:t>而是在不影响已方路径的情况下去放置挡板</w:t>
      </w:r>
      <w:r>
        <w:rPr>
          <w:rFonts w:hint="eastAsia"/>
        </w:rPr>
        <w:t>,</w:t>
      </w:r>
      <w:r>
        <w:rPr>
          <w:rFonts w:hint="eastAsia"/>
        </w:rPr>
        <w:t>并且也不是单纯的选择一个符合的位置</w:t>
      </w:r>
      <w:r>
        <w:rPr>
          <w:rFonts w:hint="eastAsia"/>
        </w:rPr>
        <w:t>,</w:t>
      </w:r>
      <w:r>
        <w:rPr>
          <w:rFonts w:hint="eastAsia"/>
        </w:rPr>
        <w:t>并且加入的对多条最短路径的判断</w:t>
      </w:r>
      <w:r>
        <w:rPr>
          <w:rFonts w:hint="eastAsia"/>
        </w:rPr>
        <w:t>,</w:t>
      </w:r>
      <w:r>
        <w:rPr>
          <w:rFonts w:hint="eastAsia"/>
        </w:rPr>
        <w:t>可以做出对自己全部最短路径影响最小的选择</w:t>
      </w:r>
      <w:r>
        <w:rPr>
          <w:rFonts w:hint="eastAsia"/>
        </w:rPr>
        <w:t>,</w:t>
      </w:r>
      <w:r>
        <w:rPr>
          <w:rFonts w:hint="eastAsia"/>
        </w:rPr>
        <w:t>让对手的路径变长</w:t>
      </w:r>
      <w:r>
        <w:rPr>
          <w:rFonts w:hint="eastAsia"/>
        </w:rPr>
        <w:t>.</w:t>
      </w:r>
      <w:r w:rsidR="00192925">
        <w:rPr>
          <w:rFonts w:hint="eastAsia"/>
        </w:rPr>
        <w:t>并且加入</w:t>
      </w:r>
      <w:proofErr w:type="gramStart"/>
      <w:r w:rsidR="00192925">
        <w:rPr>
          <w:rFonts w:hint="eastAsia"/>
        </w:rPr>
        <w:t>了做优挡板</w:t>
      </w:r>
      <w:proofErr w:type="gramEnd"/>
      <w:r w:rsidR="00192925">
        <w:rPr>
          <w:rFonts w:hint="eastAsia"/>
        </w:rPr>
        <w:t>策略作为逻辑的</w:t>
      </w:r>
      <w:proofErr w:type="gramStart"/>
      <w:r w:rsidR="00192925">
        <w:rPr>
          <w:rFonts w:hint="eastAsia"/>
        </w:rPr>
        <w:t>最</w:t>
      </w:r>
      <w:proofErr w:type="gramEnd"/>
      <w:r w:rsidR="00192925">
        <w:rPr>
          <w:rFonts w:hint="eastAsia"/>
        </w:rPr>
        <w:t>高层</w:t>
      </w:r>
      <w:r w:rsidR="00192925">
        <w:rPr>
          <w:rFonts w:hint="eastAsia"/>
        </w:rPr>
        <w:t>,</w:t>
      </w:r>
      <w:r w:rsidR="00192925">
        <w:rPr>
          <w:rFonts w:hint="eastAsia"/>
        </w:rPr>
        <w:t>当出现在某一个地方放置挡板可以让路程</w:t>
      </w:r>
      <w:proofErr w:type="gramStart"/>
      <w:r w:rsidR="00192925">
        <w:rPr>
          <w:rFonts w:hint="eastAsia"/>
        </w:rPr>
        <w:t>差大大</w:t>
      </w:r>
      <w:proofErr w:type="gramEnd"/>
      <w:r w:rsidR="00192925">
        <w:rPr>
          <w:rFonts w:hint="eastAsia"/>
        </w:rPr>
        <w:t>增加</w:t>
      </w:r>
      <w:r w:rsidR="00192925">
        <w:rPr>
          <w:rFonts w:hint="eastAsia"/>
        </w:rPr>
        <w:t>(n&gt;3),</w:t>
      </w:r>
      <w:r w:rsidR="00192925">
        <w:rPr>
          <w:rFonts w:hint="eastAsia"/>
        </w:rPr>
        <w:t>便会优先放置挡板</w:t>
      </w:r>
      <w:r w:rsidR="00192925">
        <w:rPr>
          <w:rFonts w:hint="eastAsia"/>
        </w:rPr>
        <w:t>.</w:t>
      </w:r>
    </w:p>
    <w:p w14:paraId="01F3DC9E" w14:textId="17BEF7D4" w:rsidR="00A26655" w:rsidRDefault="00000000" w:rsidP="00FA5C37">
      <w:pPr>
        <w:pStyle w:val="14"/>
        <w:numPr>
          <w:ilvl w:val="0"/>
          <w:numId w:val="11"/>
        </w:numPr>
        <w:spacing w:line="360" w:lineRule="auto"/>
        <w:ind w:firstLineChars="0"/>
        <w:rPr>
          <w:rFonts w:ascii="宋体" w:hAnsi="宋体" w:hint="eastAsia"/>
          <w:szCs w:val="21"/>
        </w:rPr>
      </w:pPr>
      <w:r>
        <w:rPr>
          <w:rFonts w:ascii="宋体" w:hAnsi="宋体" w:hint="eastAsia"/>
          <w:b/>
          <w:szCs w:val="21"/>
        </w:rPr>
        <w:t xml:space="preserve">改进2 </w:t>
      </w:r>
      <w:r>
        <w:rPr>
          <w:rFonts w:ascii="宋体" w:hAnsi="宋体" w:hint="eastAsia"/>
          <w:szCs w:val="21"/>
        </w:rPr>
        <w:t xml:space="preserve"> </w:t>
      </w:r>
    </w:p>
    <w:p w14:paraId="161DFEA7" w14:textId="30843AC4" w:rsidR="00FA5C37" w:rsidRDefault="00FA5C37" w:rsidP="00FA5C37">
      <w:pPr>
        <w:ind w:left="420" w:firstLine="420"/>
      </w:pPr>
      <w:r>
        <w:rPr>
          <w:rFonts w:hint="eastAsia"/>
        </w:rPr>
        <w:t>引入游戏时期概念</w:t>
      </w:r>
      <w:r>
        <w:rPr>
          <w:rFonts w:hint="eastAsia"/>
        </w:rPr>
        <w:t>,</w:t>
      </w:r>
      <w:r>
        <w:rPr>
          <w:rFonts w:hint="eastAsia"/>
        </w:rPr>
        <w:t>规定回合数</w:t>
      </w:r>
      <w:r>
        <w:rPr>
          <w:rFonts w:hint="eastAsia"/>
        </w:rPr>
        <w:t>,</w:t>
      </w:r>
      <w:r>
        <w:rPr>
          <w:rFonts w:hint="eastAsia"/>
        </w:rPr>
        <w:t>定义游戏前中后期</w:t>
      </w:r>
      <w:r>
        <w:rPr>
          <w:rFonts w:hint="eastAsia"/>
        </w:rPr>
        <w:t>,</w:t>
      </w:r>
      <w:r>
        <w:rPr>
          <w:rFonts w:hint="eastAsia"/>
        </w:rPr>
        <w:t>合理规划挡板资源</w:t>
      </w:r>
      <w:r>
        <w:rPr>
          <w:rFonts w:hint="eastAsia"/>
        </w:rPr>
        <w:t>.</w:t>
      </w:r>
      <w:r>
        <w:rPr>
          <w:rFonts w:hint="eastAsia"/>
        </w:rPr>
        <w:t>因为这个游戏就是基于挡板放置</w:t>
      </w:r>
      <w:r>
        <w:rPr>
          <w:rFonts w:hint="eastAsia"/>
        </w:rPr>
        <w:t>,</w:t>
      </w:r>
      <w:r>
        <w:rPr>
          <w:rFonts w:hint="eastAsia"/>
        </w:rPr>
        <w:t>而挡板是非常宝贵的资源</w:t>
      </w:r>
      <w:r>
        <w:rPr>
          <w:rFonts w:hint="eastAsia"/>
        </w:rPr>
        <w:t>,</w:t>
      </w:r>
      <w:r>
        <w:rPr>
          <w:rFonts w:hint="eastAsia"/>
        </w:rPr>
        <w:t>所以说得合理规划</w:t>
      </w:r>
      <w:r>
        <w:rPr>
          <w:rFonts w:hint="eastAsia"/>
        </w:rPr>
        <w:t>,</w:t>
      </w:r>
      <w:r>
        <w:rPr>
          <w:rFonts w:hint="eastAsia"/>
        </w:rPr>
        <w:t>在前期</w:t>
      </w:r>
      <w:r>
        <w:rPr>
          <w:rFonts w:hint="eastAsia"/>
        </w:rPr>
        <w:t>(</w:t>
      </w:r>
      <w:r>
        <w:rPr>
          <w:rFonts w:hint="eastAsia"/>
        </w:rPr>
        <w:t>回合数</w:t>
      </w:r>
      <w:r>
        <w:rPr>
          <w:rFonts w:hint="eastAsia"/>
        </w:rPr>
        <w:t>2</w:t>
      </w:r>
      <w:r>
        <w:rPr>
          <w:rFonts w:hint="eastAsia"/>
        </w:rPr>
        <w:t>之前</w:t>
      </w:r>
      <w:r>
        <w:rPr>
          <w:rFonts w:hint="eastAsia"/>
        </w:rPr>
        <w:t>),</w:t>
      </w:r>
      <w:r>
        <w:rPr>
          <w:rFonts w:hint="eastAsia"/>
        </w:rPr>
        <w:t>不轻易放置挡板</w:t>
      </w:r>
      <w:r>
        <w:rPr>
          <w:rFonts w:hint="eastAsia"/>
        </w:rPr>
        <w:t>,,</w:t>
      </w:r>
      <w:r>
        <w:rPr>
          <w:rFonts w:hint="eastAsia"/>
        </w:rPr>
        <w:t>因为此时放置的挡板都不是</w:t>
      </w:r>
      <w:proofErr w:type="gramStart"/>
      <w:r>
        <w:rPr>
          <w:rFonts w:hint="eastAsia"/>
        </w:rPr>
        <w:t>最</w:t>
      </w:r>
      <w:proofErr w:type="gramEnd"/>
      <w:r>
        <w:rPr>
          <w:rFonts w:hint="eastAsia"/>
        </w:rPr>
        <w:t>优势挡板</w:t>
      </w:r>
      <w:r>
        <w:rPr>
          <w:rFonts w:hint="eastAsia"/>
        </w:rPr>
        <w:t>,</w:t>
      </w:r>
      <w:r w:rsidR="00192925">
        <w:rPr>
          <w:rFonts w:hint="eastAsia"/>
        </w:rPr>
        <w:t>并不能带</w:t>
      </w:r>
      <w:proofErr w:type="gramStart"/>
      <w:r w:rsidR="00192925">
        <w:rPr>
          <w:rFonts w:hint="eastAsia"/>
        </w:rPr>
        <w:t>来收益</w:t>
      </w:r>
      <w:proofErr w:type="gramEnd"/>
      <w:r w:rsidR="00192925">
        <w:rPr>
          <w:rFonts w:hint="eastAsia"/>
        </w:rPr>
        <w:t>最大化</w:t>
      </w:r>
      <w:r w:rsidR="00192925">
        <w:rPr>
          <w:rFonts w:hint="eastAsia"/>
        </w:rPr>
        <w:t>,</w:t>
      </w:r>
      <w:r w:rsidR="00192925">
        <w:rPr>
          <w:rFonts w:hint="eastAsia"/>
        </w:rPr>
        <w:t>所以规划的挡板资源少</w:t>
      </w:r>
      <w:r w:rsidR="00192925">
        <w:rPr>
          <w:rFonts w:hint="eastAsia"/>
        </w:rPr>
        <w:t>.</w:t>
      </w:r>
      <w:r w:rsidR="00192925">
        <w:rPr>
          <w:rFonts w:hint="eastAsia"/>
        </w:rPr>
        <w:t>中期是游戏的核心博弈阶段</w:t>
      </w:r>
      <w:r w:rsidR="00192925">
        <w:rPr>
          <w:rFonts w:hint="eastAsia"/>
        </w:rPr>
        <w:t>,</w:t>
      </w:r>
      <w:r w:rsidR="00192925">
        <w:rPr>
          <w:rFonts w:hint="eastAsia"/>
        </w:rPr>
        <w:t>可以更多的去放置挡板</w:t>
      </w:r>
      <w:r w:rsidR="00192925">
        <w:rPr>
          <w:rFonts w:hint="eastAsia"/>
        </w:rPr>
        <w:t>,</w:t>
      </w:r>
      <w:r w:rsidR="00192925">
        <w:rPr>
          <w:rFonts w:hint="eastAsia"/>
        </w:rPr>
        <w:t>但是同时也要预留出少量的挡板去应对后期的重要抉择</w:t>
      </w:r>
      <w:r w:rsidR="00192925">
        <w:rPr>
          <w:rFonts w:hint="eastAsia"/>
        </w:rPr>
        <w:t>.</w:t>
      </w:r>
      <w:r w:rsidR="00192925">
        <w:rPr>
          <w:rFonts w:hint="eastAsia"/>
        </w:rPr>
        <w:t>后期也会预留出少量挡板</w:t>
      </w:r>
      <w:r w:rsidR="00192925">
        <w:rPr>
          <w:rFonts w:hint="eastAsia"/>
        </w:rPr>
        <w:t>,</w:t>
      </w:r>
      <w:r w:rsidR="00192925">
        <w:rPr>
          <w:rFonts w:hint="eastAsia"/>
        </w:rPr>
        <w:t>以便以防万一</w:t>
      </w:r>
      <w:r w:rsidR="00192925">
        <w:rPr>
          <w:rFonts w:hint="eastAsia"/>
        </w:rPr>
        <w:t>,</w:t>
      </w:r>
      <w:r w:rsidR="00192925">
        <w:rPr>
          <w:rFonts w:hint="eastAsia"/>
        </w:rPr>
        <w:t>有备无患</w:t>
      </w:r>
      <w:r w:rsidR="00192925">
        <w:rPr>
          <w:rFonts w:hint="eastAsia"/>
        </w:rPr>
        <w:t>.</w:t>
      </w:r>
    </w:p>
    <w:p w14:paraId="09755719" w14:textId="77777777" w:rsidR="00192925" w:rsidRPr="00192925" w:rsidRDefault="00192925" w:rsidP="00FA5C37">
      <w:pPr>
        <w:ind w:left="420" w:firstLine="420"/>
      </w:pPr>
    </w:p>
    <w:p w14:paraId="5C5A67E2" w14:textId="77777777" w:rsidR="00A26655" w:rsidRDefault="00000000">
      <w:pPr>
        <w:numPr>
          <w:ilvl w:val="0"/>
          <w:numId w:val="1"/>
        </w:numPr>
        <w:spacing w:line="360" w:lineRule="auto"/>
        <w:outlineLvl w:val="1"/>
        <w:rPr>
          <w:rFonts w:ascii="宋体" w:hAnsi="宋体" w:cs="宋体" w:hint="eastAsia"/>
          <w:sz w:val="28"/>
          <w:szCs w:val="28"/>
        </w:rPr>
      </w:pPr>
      <w:bookmarkStart w:id="18" w:name="_Toc17489"/>
      <w:r>
        <w:rPr>
          <w:rFonts w:ascii="宋体" w:hAnsi="宋体" w:cs="宋体" w:hint="eastAsia"/>
          <w:b/>
          <w:sz w:val="28"/>
          <w:szCs w:val="28"/>
        </w:rPr>
        <w:t>实现效果及结果分析</w:t>
      </w:r>
      <w:bookmarkEnd w:id="18"/>
    </w:p>
    <w:p w14:paraId="13502BBF" w14:textId="552D69A2" w:rsidR="00A26655" w:rsidRDefault="00192925" w:rsidP="00192925">
      <w:pPr>
        <w:spacing w:line="360" w:lineRule="auto"/>
        <w:ind w:left="420" w:firstLine="420"/>
        <w:outlineLvl w:val="1"/>
        <w:rPr>
          <w:rFonts w:ascii="宋体" w:hAnsi="宋体" w:cs="宋体" w:hint="eastAsia"/>
          <w:sz w:val="28"/>
          <w:szCs w:val="28"/>
        </w:rPr>
      </w:pPr>
      <w:r>
        <w:rPr>
          <w:rFonts w:ascii="宋体" w:hAnsi="宋体" w:cs="宋体" w:hint="eastAsia"/>
          <w:sz w:val="28"/>
          <w:szCs w:val="28"/>
        </w:rPr>
        <w:t>经过以上算法策略的实现,虽然是纯逻辑程序判断,但是也表现出了一定的智能,并且计算快速,可以再规定时间内完成操作,因为这个棋盘的大小是固定的,状态空间有限,即使是开局状态空间最大的时候,一次</w:t>
      </w:r>
      <w:proofErr w:type="spellStart"/>
      <w:r>
        <w:rPr>
          <w:rFonts w:ascii="宋体" w:hAnsi="宋体" w:cs="宋体" w:hint="eastAsia"/>
          <w:sz w:val="28"/>
          <w:szCs w:val="28"/>
        </w:rPr>
        <w:t>bfs</w:t>
      </w:r>
      <w:proofErr w:type="spellEnd"/>
      <w:r>
        <w:rPr>
          <w:rFonts w:ascii="宋体" w:hAnsi="宋体" w:cs="宋体" w:hint="eastAsia"/>
          <w:sz w:val="28"/>
          <w:szCs w:val="28"/>
        </w:rPr>
        <w:t>所需要的最坏执行次数为81次,计算双方最短路径时间几乎可以忽略不记,最耗费时间的是在挡板放置的这个环节,每次评估挡板都会再进行一次双方的</w:t>
      </w:r>
      <w:proofErr w:type="spellStart"/>
      <w:r>
        <w:rPr>
          <w:rFonts w:ascii="宋体" w:hAnsi="宋体" w:cs="宋体" w:hint="eastAsia"/>
          <w:sz w:val="28"/>
          <w:szCs w:val="28"/>
        </w:rPr>
        <w:t>bfs</w:t>
      </w:r>
      <w:proofErr w:type="spellEnd"/>
      <w:r>
        <w:rPr>
          <w:rFonts w:ascii="宋体" w:hAnsi="宋体" w:cs="宋体" w:hint="eastAsia"/>
          <w:sz w:val="28"/>
          <w:szCs w:val="28"/>
        </w:rPr>
        <w:t>搜索</w:t>
      </w:r>
      <w:r w:rsidR="000E40B2">
        <w:rPr>
          <w:rFonts w:ascii="宋体" w:hAnsi="宋体" w:cs="宋体" w:hint="eastAsia"/>
          <w:sz w:val="28"/>
          <w:szCs w:val="28"/>
        </w:rPr>
        <w:t>,挡板的放置也以最坏的情况去考虑,再</w:t>
      </w:r>
      <w:proofErr w:type="gramStart"/>
      <w:r w:rsidR="000E40B2">
        <w:rPr>
          <w:rFonts w:ascii="宋体" w:hAnsi="宋体" w:cs="宋体" w:hint="eastAsia"/>
          <w:sz w:val="28"/>
          <w:szCs w:val="28"/>
        </w:rPr>
        <w:t>放置第</w:t>
      </w:r>
      <w:proofErr w:type="gramEnd"/>
      <w:r w:rsidR="000E40B2">
        <w:rPr>
          <w:rFonts w:ascii="宋体" w:hAnsi="宋体" w:cs="宋体" w:hint="eastAsia"/>
          <w:sz w:val="28"/>
          <w:szCs w:val="28"/>
        </w:rPr>
        <w:t>一块挡板的时候所需要执行的判处次数为128次,故最坏执行次数为128*81次,而计算</w:t>
      </w:r>
      <w:r w:rsidR="000E40B2">
        <w:rPr>
          <w:rFonts w:ascii="宋体" w:hAnsi="宋体" w:cs="宋体" w:hint="eastAsia"/>
          <w:sz w:val="28"/>
          <w:szCs w:val="28"/>
        </w:rPr>
        <w:lastRenderedPageBreak/>
        <w:t>机完全可以支持这个计算量,经过现实程序表现,程序运行</w:t>
      </w:r>
      <w:proofErr w:type="gramStart"/>
      <w:r w:rsidR="000E40B2">
        <w:rPr>
          <w:rFonts w:ascii="宋体" w:hAnsi="宋体" w:cs="宋体" w:hint="eastAsia"/>
          <w:sz w:val="28"/>
          <w:szCs w:val="28"/>
        </w:rPr>
        <w:t>非常</w:t>
      </w:r>
      <w:proofErr w:type="gramEnd"/>
      <w:r w:rsidR="000E40B2">
        <w:rPr>
          <w:rFonts w:ascii="宋体" w:hAnsi="宋体" w:cs="宋体" w:hint="eastAsia"/>
          <w:sz w:val="28"/>
          <w:szCs w:val="28"/>
        </w:rPr>
        <w:t>快速.</w:t>
      </w:r>
    </w:p>
    <w:p w14:paraId="05AB0A11" w14:textId="77777777" w:rsidR="00A26655" w:rsidRDefault="00000000">
      <w:pPr>
        <w:numPr>
          <w:ilvl w:val="0"/>
          <w:numId w:val="1"/>
        </w:numPr>
        <w:spacing w:line="360" w:lineRule="auto"/>
        <w:outlineLvl w:val="0"/>
        <w:rPr>
          <w:rFonts w:ascii="宋体" w:hAnsi="宋体" w:cs="宋体" w:hint="eastAsia"/>
          <w:b/>
          <w:sz w:val="28"/>
          <w:szCs w:val="28"/>
        </w:rPr>
      </w:pPr>
      <w:bookmarkStart w:id="19" w:name="_Toc30453"/>
      <w:r>
        <w:rPr>
          <w:rFonts w:ascii="宋体" w:hAnsi="宋体" w:cs="宋体" w:hint="eastAsia"/>
          <w:b/>
          <w:sz w:val="28"/>
          <w:szCs w:val="28"/>
        </w:rPr>
        <w:t>课程设计总结及心</w:t>
      </w:r>
      <w:bookmarkEnd w:id="19"/>
      <w:r>
        <w:rPr>
          <w:rFonts w:ascii="宋体" w:hAnsi="宋体" w:cs="宋体" w:hint="eastAsia"/>
          <w:b/>
          <w:sz w:val="28"/>
          <w:szCs w:val="28"/>
        </w:rPr>
        <w:t>得</w:t>
      </w:r>
    </w:p>
    <w:p w14:paraId="0DADF330" w14:textId="77777777" w:rsidR="00A26655" w:rsidRDefault="00000000">
      <w:pPr>
        <w:tabs>
          <w:tab w:val="left" w:pos="803"/>
        </w:tabs>
        <w:spacing w:line="360" w:lineRule="auto"/>
        <w:ind w:firstLineChars="200" w:firstLine="562"/>
        <w:outlineLvl w:val="0"/>
        <w:rPr>
          <w:rFonts w:ascii="宋体" w:hAnsi="宋体" w:cs="宋体" w:hint="eastAsia"/>
          <w:b/>
          <w:sz w:val="28"/>
          <w:szCs w:val="28"/>
        </w:rPr>
      </w:pPr>
      <w:r>
        <w:rPr>
          <w:rFonts w:ascii="宋体" w:hAnsi="宋体" w:cs="宋体" w:hint="eastAsia"/>
          <w:b/>
          <w:sz w:val="28"/>
          <w:szCs w:val="28"/>
        </w:rPr>
        <w:t>在本次“步步为营桌游对战智能设计”课程设计中，我们收获颇丰，经历了从理论学习到实践操作的完整过程，实现了自我能力的提升与突破。</w:t>
      </w:r>
    </w:p>
    <w:p w14:paraId="65573713" w14:textId="77777777" w:rsidR="00A26655" w:rsidRDefault="00000000">
      <w:pPr>
        <w:tabs>
          <w:tab w:val="left" w:pos="803"/>
        </w:tabs>
        <w:spacing w:line="360" w:lineRule="auto"/>
        <w:outlineLvl w:val="0"/>
        <w:rPr>
          <w:rFonts w:ascii="宋体" w:hAnsi="宋体" w:cs="宋体" w:hint="eastAsia"/>
          <w:b/>
          <w:sz w:val="28"/>
          <w:szCs w:val="28"/>
        </w:rPr>
      </w:pPr>
      <w:r>
        <w:rPr>
          <w:rFonts w:ascii="宋体" w:hAnsi="宋体" w:cs="宋体" w:hint="eastAsia"/>
          <w:b/>
          <w:sz w:val="28"/>
          <w:szCs w:val="28"/>
        </w:rPr>
        <w:t>1.知识与技能的增长</w:t>
      </w:r>
    </w:p>
    <w:p w14:paraId="5DE8CE69" w14:textId="77777777" w:rsidR="00A26655" w:rsidRDefault="00000000">
      <w:pPr>
        <w:tabs>
          <w:tab w:val="left" w:pos="803"/>
        </w:tabs>
        <w:spacing w:line="360" w:lineRule="auto"/>
        <w:ind w:firstLineChars="200" w:firstLine="562"/>
        <w:outlineLvl w:val="0"/>
        <w:rPr>
          <w:rFonts w:ascii="宋体" w:hAnsi="宋体" w:cs="宋体" w:hint="eastAsia"/>
          <w:b/>
          <w:sz w:val="28"/>
          <w:szCs w:val="28"/>
        </w:rPr>
      </w:pPr>
      <w:r>
        <w:rPr>
          <w:rFonts w:ascii="宋体" w:hAnsi="宋体" w:cs="宋体" w:hint="eastAsia"/>
          <w:b/>
          <w:sz w:val="28"/>
          <w:szCs w:val="28"/>
        </w:rPr>
        <w:t>课程伊始，面对人工智能与博弈论相关知识，我们深感陌生。但通过查阅大量资料、钻研算法原理，我们逐渐掌握了基础概念。在设计智能对战程序时，从搭建基础框架到融入搜索算法，每一步都充满挑战。以极小极大算法为例，为使其适应游戏规则，我们不断调整参数、优化逻辑，过程中深刻理解了算法在策略博弈中的应用机制，编程与算法运用能力得到质的飞跃。</w:t>
      </w:r>
    </w:p>
    <w:p w14:paraId="47436B4F" w14:textId="77777777" w:rsidR="00A26655" w:rsidRDefault="00000000">
      <w:pPr>
        <w:tabs>
          <w:tab w:val="left" w:pos="803"/>
        </w:tabs>
        <w:spacing w:line="360" w:lineRule="auto"/>
        <w:outlineLvl w:val="0"/>
        <w:rPr>
          <w:rFonts w:ascii="宋体" w:hAnsi="宋体" w:cs="宋体" w:hint="eastAsia"/>
          <w:b/>
          <w:sz w:val="28"/>
          <w:szCs w:val="28"/>
        </w:rPr>
      </w:pPr>
      <w:r>
        <w:rPr>
          <w:rFonts w:ascii="宋体" w:hAnsi="宋体" w:cs="宋体" w:hint="eastAsia"/>
          <w:b/>
          <w:sz w:val="28"/>
          <w:szCs w:val="28"/>
        </w:rPr>
        <w:t>2.团队协作与沟通</w:t>
      </w:r>
    </w:p>
    <w:p w14:paraId="00789563" w14:textId="77777777" w:rsidR="00A26655" w:rsidRDefault="00000000">
      <w:pPr>
        <w:tabs>
          <w:tab w:val="left" w:pos="803"/>
        </w:tabs>
        <w:spacing w:line="360" w:lineRule="auto"/>
        <w:ind w:firstLineChars="200" w:firstLine="562"/>
        <w:outlineLvl w:val="0"/>
        <w:rPr>
          <w:rFonts w:ascii="宋体" w:hAnsi="宋体" w:cs="宋体" w:hint="eastAsia"/>
          <w:b/>
          <w:sz w:val="28"/>
          <w:szCs w:val="28"/>
        </w:rPr>
      </w:pPr>
      <w:r>
        <w:rPr>
          <w:rFonts w:ascii="宋体" w:hAnsi="宋体" w:cs="宋体" w:hint="eastAsia"/>
          <w:b/>
          <w:sz w:val="28"/>
          <w:szCs w:val="28"/>
        </w:rPr>
        <w:t>团队协作是项目推进的关键。小组内成员分工明确，高</w:t>
      </w:r>
      <w:proofErr w:type="gramStart"/>
      <w:r>
        <w:rPr>
          <w:rFonts w:ascii="宋体" w:hAnsi="宋体" w:cs="宋体" w:hint="eastAsia"/>
          <w:b/>
          <w:sz w:val="28"/>
          <w:szCs w:val="28"/>
        </w:rPr>
        <w:t>佳愿负责</w:t>
      </w:r>
      <w:proofErr w:type="gramEnd"/>
      <w:r>
        <w:rPr>
          <w:rFonts w:ascii="宋体" w:hAnsi="宋体" w:cs="宋体" w:hint="eastAsia"/>
          <w:b/>
          <w:sz w:val="28"/>
          <w:szCs w:val="28"/>
        </w:rPr>
        <w:t>算法设计，张旭阳专注代码实现，田雨稼记录数据。沟通中，我们会因算法选择产生分歧，但通过理性讨论、对比不同方案优劣，最终达成共识。这种思想碰撞不仅完善了设计方案，还让我们学会倾听与表达，提升了团队协作能力，明白良好的团队氛围和高效沟通是项目成功的保障。</w:t>
      </w:r>
    </w:p>
    <w:p w14:paraId="2D07A8B8" w14:textId="77777777" w:rsidR="00A26655" w:rsidRDefault="00000000">
      <w:pPr>
        <w:tabs>
          <w:tab w:val="left" w:pos="803"/>
        </w:tabs>
        <w:spacing w:line="360" w:lineRule="auto"/>
        <w:outlineLvl w:val="0"/>
        <w:rPr>
          <w:rFonts w:ascii="宋体" w:hAnsi="宋体" w:cs="宋体" w:hint="eastAsia"/>
          <w:b/>
          <w:sz w:val="28"/>
          <w:szCs w:val="28"/>
        </w:rPr>
      </w:pPr>
      <w:r>
        <w:rPr>
          <w:rFonts w:ascii="宋体" w:hAnsi="宋体" w:cs="宋体" w:hint="eastAsia"/>
          <w:b/>
          <w:sz w:val="28"/>
          <w:szCs w:val="28"/>
        </w:rPr>
        <w:t>3.问题解决与自我反思</w:t>
      </w:r>
    </w:p>
    <w:p w14:paraId="19E065B3" w14:textId="77777777" w:rsidR="00A26655" w:rsidRDefault="00000000">
      <w:pPr>
        <w:tabs>
          <w:tab w:val="left" w:pos="803"/>
        </w:tabs>
        <w:spacing w:line="360" w:lineRule="auto"/>
        <w:ind w:firstLineChars="200" w:firstLine="562"/>
        <w:outlineLvl w:val="0"/>
        <w:rPr>
          <w:rFonts w:ascii="宋体" w:hAnsi="宋体" w:cs="宋体" w:hint="eastAsia"/>
          <w:b/>
          <w:sz w:val="28"/>
          <w:szCs w:val="28"/>
        </w:rPr>
      </w:pPr>
      <w:r>
        <w:rPr>
          <w:rFonts w:ascii="宋体" w:hAnsi="宋体" w:cs="宋体" w:hint="eastAsia"/>
          <w:b/>
          <w:sz w:val="28"/>
          <w:szCs w:val="28"/>
        </w:rPr>
        <w:t>项目进程并非一帆风顺，遇到过诸如棋子移动逻辑混乱、挡板</w:t>
      </w:r>
      <w:r>
        <w:rPr>
          <w:rFonts w:ascii="宋体" w:hAnsi="宋体" w:cs="宋体" w:hint="eastAsia"/>
          <w:b/>
          <w:sz w:val="28"/>
          <w:szCs w:val="28"/>
        </w:rPr>
        <w:lastRenderedPageBreak/>
        <w:t>放置规则冲突等问题。面对这些，我们没有慌乱，而是运用调试工具逐步排查，结合理论知识分析错误根源。解决问题的过程就是自我成长的过程，让我们学会冷静思考、灵活应对。同时，我们也反思自身不足，如知识储备不够全面、问题预见能力有待提高，明确了后续学习的重点方向。</w:t>
      </w:r>
    </w:p>
    <w:p w14:paraId="50AA549D" w14:textId="77777777" w:rsidR="00A26655" w:rsidRDefault="00000000">
      <w:pPr>
        <w:tabs>
          <w:tab w:val="left" w:pos="803"/>
        </w:tabs>
        <w:spacing w:line="360" w:lineRule="auto"/>
        <w:outlineLvl w:val="0"/>
        <w:rPr>
          <w:rFonts w:ascii="宋体" w:hAnsi="宋体" w:cs="宋体" w:hint="eastAsia"/>
          <w:b/>
          <w:sz w:val="28"/>
          <w:szCs w:val="28"/>
        </w:rPr>
      </w:pPr>
      <w:r>
        <w:rPr>
          <w:rFonts w:ascii="宋体" w:hAnsi="宋体" w:cs="宋体" w:hint="eastAsia"/>
          <w:b/>
          <w:sz w:val="28"/>
          <w:szCs w:val="28"/>
        </w:rPr>
        <w:t>4.展望与期许</w:t>
      </w:r>
    </w:p>
    <w:p w14:paraId="317CDF4B" w14:textId="77777777" w:rsidR="00A26655" w:rsidRDefault="00000000">
      <w:pPr>
        <w:tabs>
          <w:tab w:val="left" w:pos="803"/>
        </w:tabs>
        <w:spacing w:line="360" w:lineRule="auto"/>
        <w:ind w:firstLineChars="200" w:firstLine="562"/>
        <w:outlineLvl w:val="0"/>
        <w:rPr>
          <w:rFonts w:ascii="宋体" w:hAnsi="宋体" w:cs="宋体" w:hint="eastAsia"/>
          <w:b/>
          <w:sz w:val="28"/>
          <w:szCs w:val="28"/>
        </w:rPr>
      </w:pPr>
      <w:r>
        <w:rPr>
          <w:rFonts w:ascii="宋体" w:hAnsi="宋体" w:cs="宋体" w:hint="eastAsia"/>
          <w:b/>
          <w:sz w:val="28"/>
          <w:szCs w:val="28"/>
        </w:rPr>
        <w:t>此次课程设计虽已结束，但它为我们打开了人工智能应用的新窗口。未来，我们希望深入探索更复杂的博弈场景，尝试将强化学习等前沿技术融入其中，进一步优化对战智能策略。也期待参与更多实践项目，不断积累经验，提升专业素养，在人工智能领域持续深耕，用所学知识创造更具价值的成果。</w:t>
      </w:r>
    </w:p>
    <w:p w14:paraId="1E8F10B9" w14:textId="77777777" w:rsidR="00A26655" w:rsidRDefault="00000000">
      <w:pPr>
        <w:tabs>
          <w:tab w:val="left" w:pos="803"/>
        </w:tabs>
        <w:spacing w:line="360" w:lineRule="auto"/>
        <w:ind w:firstLineChars="200" w:firstLine="562"/>
        <w:outlineLvl w:val="0"/>
        <w:rPr>
          <w:rFonts w:ascii="宋体" w:hAnsi="宋体" w:cs="宋体" w:hint="eastAsia"/>
          <w:b/>
          <w:sz w:val="28"/>
          <w:szCs w:val="28"/>
        </w:rPr>
      </w:pPr>
      <w:r>
        <w:rPr>
          <w:rFonts w:ascii="宋体" w:hAnsi="宋体" w:cs="宋体" w:hint="eastAsia"/>
          <w:b/>
          <w:sz w:val="28"/>
          <w:szCs w:val="28"/>
        </w:rPr>
        <w:t>这次课程设计是知识探索之旅、能力提升之途，让我们在实践中成长，为未来发展筑牢根基。</w:t>
      </w:r>
    </w:p>
    <w:p w14:paraId="71813FD4" w14:textId="77777777" w:rsidR="00A26655" w:rsidRDefault="00000000">
      <w:pPr>
        <w:numPr>
          <w:ilvl w:val="0"/>
          <w:numId w:val="1"/>
        </w:numPr>
        <w:spacing w:line="360" w:lineRule="auto"/>
        <w:outlineLvl w:val="0"/>
        <w:rPr>
          <w:rFonts w:ascii="宋体" w:hAnsi="宋体" w:cs="宋体" w:hint="eastAsia"/>
          <w:b/>
          <w:sz w:val="28"/>
          <w:szCs w:val="28"/>
        </w:rPr>
      </w:pPr>
      <w:bookmarkStart w:id="20" w:name="_Toc14988"/>
      <w:r>
        <w:rPr>
          <w:rFonts w:ascii="宋体" w:hAnsi="宋体" w:cs="宋体" w:hint="eastAsia"/>
          <w:b/>
          <w:sz w:val="28"/>
          <w:szCs w:val="28"/>
        </w:rPr>
        <w:t>参考文献</w:t>
      </w:r>
      <w:bookmarkEnd w:id="20"/>
    </w:p>
    <w:p w14:paraId="067A91D1" w14:textId="77777777" w:rsidR="00A26655" w:rsidRDefault="00000000">
      <w:pPr>
        <w:widowControl/>
        <w:numPr>
          <w:ilvl w:val="0"/>
          <w:numId w:val="5"/>
        </w:numPr>
        <w:spacing w:before="53" w:afterAutospacing="1"/>
      </w:pPr>
      <w:r>
        <w:rPr>
          <w:rStyle w:val="af"/>
          <w:rFonts w:ascii="Helvetica" w:eastAsia="Helvetica" w:hAnsi="Helvetica" w:cs="Helvetica"/>
          <w:bCs/>
          <w:color w:val="24292F"/>
          <w:sz w:val="16"/>
          <w:szCs w:val="16"/>
          <w:shd w:val="clear" w:color="auto" w:fill="FFFFFF"/>
        </w:rPr>
        <w:t>Browne, C.</w:t>
      </w:r>
      <w:r>
        <w:rPr>
          <w:rFonts w:ascii="Helvetica" w:eastAsia="Helvetica" w:hAnsi="Helvetica" w:cs="Helvetica"/>
          <w:color w:val="24292F"/>
          <w:sz w:val="16"/>
          <w:szCs w:val="16"/>
          <w:shd w:val="clear" w:color="auto" w:fill="FFFFFF"/>
        </w:rPr>
        <w:t> (2011). </w:t>
      </w:r>
      <w:r>
        <w:rPr>
          <w:rStyle w:val="af0"/>
          <w:rFonts w:ascii="Helvetica" w:eastAsia="Helvetica" w:hAnsi="Helvetica" w:cs="Helvetica"/>
          <w:iCs/>
          <w:color w:val="24292F"/>
          <w:sz w:val="16"/>
          <w:szCs w:val="16"/>
          <w:shd w:val="clear" w:color="auto" w:fill="FFFFFF"/>
        </w:rPr>
        <w:t>Classic Board Games</w:t>
      </w:r>
      <w:r>
        <w:rPr>
          <w:rFonts w:ascii="Helvetica" w:eastAsia="Helvetica" w:hAnsi="Helvetica" w:cs="Helvetica"/>
          <w:color w:val="24292F"/>
          <w:sz w:val="16"/>
          <w:szCs w:val="16"/>
          <w:shd w:val="clear" w:color="auto" w:fill="FFFFFF"/>
        </w:rPr>
        <w:t>. </w:t>
      </w:r>
      <w:r>
        <w:rPr>
          <w:rStyle w:val="af0"/>
          <w:rFonts w:ascii="Helvetica" w:eastAsia="Helvetica" w:hAnsi="Helvetica" w:cs="Helvetica"/>
          <w:iCs/>
          <w:color w:val="24292F"/>
          <w:sz w:val="16"/>
          <w:szCs w:val="16"/>
          <w:shd w:val="clear" w:color="auto" w:fill="FFFFFF"/>
        </w:rPr>
        <w:t>In</w:t>
      </w:r>
      <w:r>
        <w:rPr>
          <w:rFonts w:ascii="Helvetica" w:eastAsia="Helvetica" w:hAnsi="Helvetica" w:cs="Helvetica"/>
          <w:color w:val="24292F"/>
          <w:sz w:val="16"/>
          <w:szCs w:val="16"/>
          <w:shd w:val="clear" w:color="auto" w:fill="FFFFFF"/>
        </w:rPr>
        <w:t> "Modern Board Games: Design and Analysis" (pp. 45-60). A K Peters/CRC Press.</w:t>
      </w:r>
    </w:p>
    <w:p w14:paraId="2738C4B0" w14:textId="77777777" w:rsidR="00A26655" w:rsidRDefault="00000000">
      <w:pPr>
        <w:widowControl/>
        <w:numPr>
          <w:ilvl w:val="1"/>
          <w:numId w:val="5"/>
        </w:numPr>
        <w:spacing w:beforeAutospacing="1" w:afterAutospacing="1"/>
      </w:pPr>
      <w:r>
        <w:rPr>
          <w:rFonts w:ascii="Helvetica" w:eastAsia="Helvetica" w:hAnsi="Helvetica" w:cs="Helvetica"/>
          <w:color w:val="24292F"/>
          <w:sz w:val="16"/>
          <w:szCs w:val="16"/>
          <w:shd w:val="clear" w:color="auto" w:fill="FFFFFF"/>
        </w:rPr>
        <w:t xml:space="preserve">对 </w:t>
      </w:r>
      <w:proofErr w:type="spellStart"/>
      <w:r>
        <w:rPr>
          <w:rFonts w:ascii="Helvetica" w:eastAsia="Helvetica" w:hAnsi="Helvetica" w:cs="Helvetica"/>
          <w:color w:val="24292F"/>
          <w:sz w:val="16"/>
          <w:szCs w:val="16"/>
          <w:shd w:val="clear" w:color="auto" w:fill="FFFFFF"/>
        </w:rPr>
        <w:t>Quoridor</w:t>
      </w:r>
      <w:proofErr w:type="spellEnd"/>
      <w:r>
        <w:rPr>
          <w:rFonts w:ascii="Helvetica" w:eastAsia="Helvetica" w:hAnsi="Helvetica" w:cs="Helvetica"/>
          <w:color w:val="24292F"/>
          <w:sz w:val="16"/>
          <w:szCs w:val="16"/>
          <w:shd w:val="clear" w:color="auto" w:fill="FFFFFF"/>
        </w:rPr>
        <w:t xml:space="preserve"> 等经典棋盘游戏的策略分析。</w:t>
      </w:r>
    </w:p>
    <w:p w14:paraId="47DE4B89" w14:textId="77777777" w:rsidR="00A26655" w:rsidRDefault="00000000">
      <w:pPr>
        <w:widowControl/>
        <w:numPr>
          <w:ilvl w:val="0"/>
          <w:numId w:val="6"/>
        </w:numPr>
        <w:spacing w:beforeAutospacing="1" w:afterAutospacing="1"/>
      </w:pPr>
      <w:proofErr w:type="spellStart"/>
      <w:r>
        <w:rPr>
          <w:rStyle w:val="af"/>
          <w:rFonts w:ascii="Helvetica" w:eastAsia="Helvetica" w:hAnsi="Helvetica" w:cs="Helvetica"/>
          <w:bCs/>
          <w:color w:val="24292F"/>
          <w:sz w:val="16"/>
          <w:szCs w:val="16"/>
          <w:shd w:val="clear" w:color="auto" w:fill="FFFFFF"/>
        </w:rPr>
        <w:t>Saffidine</w:t>
      </w:r>
      <w:proofErr w:type="spellEnd"/>
      <w:r>
        <w:rPr>
          <w:rStyle w:val="af"/>
          <w:rFonts w:ascii="Helvetica" w:eastAsia="Helvetica" w:hAnsi="Helvetica" w:cs="Helvetica"/>
          <w:bCs/>
          <w:color w:val="24292F"/>
          <w:sz w:val="16"/>
          <w:szCs w:val="16"/>
          <w:shd w:val="clear" w:color="auto" w:fill="FFFFFF"/>
        </w:rPr>
        <w:t>, A., Cazenave, T., &amp; Méhat, J.</w:t>
      </w:r>
      <w:r>
        <w:rPr>
          <w:rFonts w:ascii="Helvetica" w:eastAsia="Helvetica" w:hAnsi="Helvetica" w:cs="Helvetica"/>
          <w:color w:val="24292F"/>
          <w:sz w:val="16"/>
          <w:szCs w:val="16"/>
          <w:shd w:val="clear" w:color="auto" w:fill="FFFFFF"/>
        </w:rPr>
        <w:t> (2012). </w:t>
      </w:r>
      <w:r>
        <w:rPr>
          <w:rStyle w:val="af0"/>
          <w:rFonts w:ascii="Helvetica" w:eastAsia="Helvetica" w:hAnsi="Helvetica" w:cs="Helvetica"/>
          <w:iCs/>
          <w:color w:val="24292F"/>
          <w:sz w:val="16"/>
          <w:szCs w:val="16"/>
          <w:shd w:val="clear" w:color="auto" w:fill="FFFFFF"/>
        </w:rPr>
        <w:t xml:space="preserve">"Retrograde Analysis for </w:t>
      </w:r>
      <w:proofErr w:type="spellStart"/>
      <w:r>
        <w:rPr>
          <w:rStyle w:val="af0"/>
          <w:rFonts w:ascii="Helvetica" w:eastAsia="Helvetica" w:hAnsi="Helvetica" w:cs="Helvetica"/>
          <w:iCs/>
          <w:color w:val="24292F"/>
          <w:sz w:val="16"/>
          <w:szCs w:val="16"/>
          <w:shd w:val="clear" w:color="auto" w:fill="FFFFFF"/>
        </w:rPr>
        <w:t>Quoridor</w:t>
      </w:r>
      <w:proofErr w:type="spellEnd"/>
      <w:r>
        <w:rPr>
          <w:rStyle w:val="af0"/>
          <w:rFonts w:ascii="Helvetica" w:eastAsia="Helvetica" w:hAnsi="Helvetica" w:cs="Helvetica"/>
          <w:iCs/>
          <w:color w:val="24292F"/>
          <w:sz w:val="16"/>
          <w:szCs w:val="16"/>
          <w:shd w:val="clear" w:color="auto" w:fill="FFFFFF"/>
        </w:rPr>
        <w:t>."</w:t>
      </w:r>
      <w:r>
        <w:rPr>
          <w:rFonts w:ascii="Helvetica" w:eastAsia="Helvetica" w:hAnsi="Helvetica" w:cs="Helvetica"/>
          <w:color w:val="24292F"/>
          <w:sz w:val="16"/>
          <w:szCs w:val="16"/>
          <w:shd w:val="clear" w:color="auto" w:fill="FFFFFF"/>
        </w:rPr>
        <w:t> </w:t>
      </w:r>
      <w:r>
        <w:rPr>
          <w:rStyle w:val="af0"/>
          <w:rFonts w:ascii="Helvetica" w:eastAsia="Helvetica" w:hAnsi="Helvetica" w:cs="Helvetica"/>
          <w:iCs/>
          <w:color w:val="24292F"/>
          <w:sz w:val="16"/>
          <w:szCs w:val="16"/>
          <w:shd w:val="clear" w:color="auto" w:fill="FFFFFF"/>
        </w:rPr>
        <w:t>IEEE Transactions on Computational Intelligence and AI in Games</w:t>
      </w:r>
      <w:r>
        <w:rPr>
          <w:rFonts w:ascii="Helvetica" w:eastAsia="Helvetica" w:hAnsi="Helvetica" w:cs="Helvetica"/>
          <w:color w:val="24292F"/>
          <w:sz w:val="16"/>
          <w:szCs w:val="16"/>
          <w:shd w:val="clear" w:color="auto" w:fill="FFFFFF"/>
        </w:rPr>
        <w:t>, 4(3), 216-223.</w:t>
      </w:r>
    </w:p>
    <w:p w14:paraId="36049811" w14:textId="77777777" w:rsidR="00A26655" w:rsidRDefault="00000000">
      <w:pPr>
        <w:widowControl/>
        <w:numPr>
          <w:ilvl w:val="1"/>
          <w:numId w:val="6"/>
        </w:numPr>
        <w:spacing w:beforeAutospacing="1" w:afterAutospacing="1"/>
      </w:pPr>
      <w:r>
        <w:rPr>
          <w:rFonts w:ascii="Helvetica" w:eastAsia="Helvetica" w:hAnsi="Helvetica" w:cs="Helvetica"/>
          <w:color w:val="24292F"/>
          <w:sz w:val="16"/>
          <w:szCs w:val="16"/>
          <w:shd w:val="clear" w:color="auto" w:fill="FFFFFF"/>
        </w:rPr>
        <w:t xml:space="preserve">使用回溯分析方法优化 </w:t>
      </w:r>
      <w:proofErr w:type="spellStart"/>
      <w:r>
        <w:rPr>
          <w:rFonts w:ascii="Helvetica" w:eastAsia="Helvetica" w:hAnsi="Helvetica" w:cs="Helvetica"/>
          <w:color w:val="24292F"/>
          <w:sz w:val="16"/>
          <w:szCs w:val="16"/>
          <w:shd w:val="clear" w:color="auto" w:fill="FFFFFF"/>
        </w:rPr>
        <w:t>Quoridor</w:t>
      </w:r>
      <w:proofErr w:type="spellEnd"/>
      <w:r>
        <w:rPr>
          <w:rFonts w:ascii="Helvetica" w:eastAsia="Helvetica" w:hAnsi="Helvetica" w:cs="Helvetica"/>
          <w:color w:val="24292F"/>
          <w:sz w:val="16"/>
          <w:szCs w:val="16"/>
          <w:shd w:val="clear" w:color="auto" w:fill="FFFFFF"/>
        </w:rPr>
        <w:t xml:space="preserve"> 的搜索策略。</w:t>
      </w:r>
    </w:p>
    <w:p w14:paraId="694AA116" w14:textId="77777777" w:rsidR="00A26655" w:rsidRDefault="00000000">
      <w:pPr>
        <w:widowControl/>
        <w:numPr>
          <w:ilvl w:val="0"/>
          <w:numId w:val="7"/>
        </w:numPr>
        <w:spacing w:before="53" w:afterAutospacing="1"/>
      </w:pPr>
      <w:r>
        <w:rPr>
          <w:rStyle w:val="af"/>
          <w:rFonts w:ascii="Helvetica" w:eastAsia="Helvetica" w:hAnsi="Helvetica" w:cs="Helvetica"/>
          <w:bCs/>
          <w:color w:val="24292F"/>
          <w:sz w:val="16"/>
          <w:szCs w:val="16"/>
          <w:shd w:val="clear" w:color="auto" w:fill="FFFFFF"/>
        </w:rPr>
        <w:t xml:space="preserve">Silver, D., Hubert, T., </w:t>
      </w:r>
      <w:proofErr w:type="spellStart"/>
      <w:r>
        <w:rPr>
          <w:rStyle w:val="af"/>
          <w:rFonts w:ascii="Helvetica" w:eastAsia="Helvetica" w:hAnsi="Helvetica" w:cs="Helvetica"/>
          <w:bCs/>
          <w:color w:val="24292F"/>
          <w:sz w:val="16"/>
          <w:szCs w:val="16"/>
          <w:shd w:val="clear" w:color="auto" w:fill="FFFFFF"/>
        </w:rPr>
        <w:t>Schrittwieser</w:t>
      </w:r>
      <w:proofErr w:type="spellEnd"/>
      <w:r>
        <w:rPr>
          <w:rStyle w:val="af"/>
          <w:rFonts w:ascii="Helvetica" w:eastAsia="Helvetica" w:hAnsi="Helvetica" w:cs="Helvetica"/>
          <w:bCs/>
          <w:color w:val="24292F"/>
          <w:sz w:val="16"/>
          <w:szCs w:val="16"/>
          <w:shd w:val="clear" w:color="auto" w:fill="FFFFFF"/>
        </w:rPr>
        <w:t>, J., et al.</w:t>
      </w:r>
      <w:r>
        <w:rPr>
          <w:rFonts w:ascii="Helvetica" w:eastAsia="Helvetica" w:hAnsi="Helvetica" w:cs="Helvetica"/>
          <w:color w:val="24292F"/>
          <w:sz w:val="16"/>
          <w:szCs w:val="16"/>
          <w:shd w:val="clear" w:color="auto" w:fill="FFFFFF"/>
        </w:rPr>
        <w:t> (2018). </w:t>
      </w:r>
      <w:r>
        <w:rPr>
          <w:rStyle w:val="af0"/>
          <w:rFonts w:ascii="Helvetica" w:eastAsia="Helvetica" w:hAnsi="Helvetica" w:cs="Helvetica"/>
          <w:iCs/>
          <w:color w:val="24292F"/>
          <w:sz w:val="16"/>
          <w:szCs w:val="16"/>
          <w:shd w:val="clear" w:color="auto" w:fill="FFFFFF"/>
        </w:rPr>
        <w:t>"A General Reinforcement Learning Algorithm that Masters Chess, Shogi, and Go through Self-Play."</w:t>
      </w:r>
      <w:r>
        <w:rPr>
          <w:rFonts w:ascii="Helvetica" w:eastAsia="Helvetica" w:hAnsi="Helvetica" w:cs="Helvetica"/>
          <w:color w:val="24292F"/>
          <w:sz w:val="16"/>
          <w:szCs w:val="16"/>
          <w:shd w:val="clear" w:color="auto" w:fill="FFFFFF"/>
        </w:rPr>
        <w:t> </w:t>
      </w:r>
      <w:r>
        <w:rPr>
          <w:rStyle w:val="af0"/>
          <w:rFonts w:ascii="Helvetica" w:eastAsia="Helvetica" w:hAnsi="Helvetica" w:cs="Helvetica"/>
          <w:iCs/>
          <w:color w:val="24292F"/>
          <w:sz w:val="16"/>
          <w:szCs w:val="16"/>
          <w:shd w:val="clear" w:color="auto" w:fill="FFFFFF"/>
        </w:rPr>
        <w:t>Science</w:t>
      </w:r>
      <w:r>
        <w:rPr>
          <w:rFonts w:ascii="Helvetica" w:eastAsia="Helvetica" w:hAnsi="Helvetica" w:cs="Helvetica"/>
          <w:color w:val="24292F"/>
          <w:sz w:val="16"/>
          <w:szCs w:val="16"/>
          <w:shd w:val="clear" w:color="auto" w:fill="FFFFFF"/>
        </w:rPr>
        <w:t>, 362(6419), 1140-1144.</w:t>
      </w:r>
    </w:p>
    <w:p w14:paraId="6F12ABD2" w14:textId="77777777" w:rsidR="00A26655" w:rsidRDefault="00000000">
      <w:pPr>
        <w:widowControl/>
        <w:numPr>
          <w:ilvl w:val="1"/>
          <w:numId w:val="7"/>
        </w:numPr>
        <w:spacing w:beforeAutospacing="1" w:afterAutospacing="1"/>
      </w:pPr>
      <w:r>
        <w:rPr>
          <w:rFonts w:ascii="Helvetica" w:eastAsia="Helvetica" w:hAnsi="Helvetica" w:cs="Helvetica"/>
          <w:color w:val="24292F"/>
          <w:sz w:val="16"/>
          <w:szCs w:val="16"/>
          <w:shd w:val="clear" w:color="auto" w:fill="FFFFFF"/>
        </w:rPr>
        <w:t xml:space="preserve">AlphaZero 框架研究，部分方法适用于 </w:t>
      </w:r>
      <w:proofErr w:type="spellStart"/>
      <w:r>
        <w:rPr>
          <w:rFonts w:ascii="Helvetica" w:eastAsia="Helvetica" w:hAnsi="Helvetica" w:cs="Helvetica"/>
          <w:color w:val="24292F"/>
          <w:sz w:val="16"/>
          <w:szCs w:val="16"/>
          <w:shd w:val="clear" w:color="auto" w:fill="FFFFFF"/>
        </w:rPr>
        <w:t>Quoridor</w:t>
      </w:r>
      <w:proofErr w:type="spellEnd"/>
      <w:r>
        <w:rPr>
          <w:rFonts w:ascii="Helvetica" w:eastAsia="Helvetica" w:hAnsi="Helvetica" w:cs="Helvetica"/>
          <w:color w:val="24292F"/>
          <w:sz w:val="16"/>
          <w:szCs w:val="16"/>
          <w:shd w:val="clear" w:color="auto" w:fill="FFFFFF"/>
        </w:rPr>
        <w:t xml:space="preserve"> AI 开发。</w:t>
      </w:r>
    </w:p>
    <w:p w14:paraId="3A568788" w14:textId="77777777" w:rsidR="00A26655" w:rsidRDefault="00A26655">
      <w:pPr>
        <w:widowControl/>
        <w:spacing w:beforeAutospacing="1" w:afterAutospacing="1"/>
      </w:pPr>
    </w:p>
    <w:p w14:paraId="249A4A25" w14:textId="77777777" w:rsidR="00A26655" w:rsidRDefault="00000000">
      <w:pPr>
        <w:widowControl/>
        <w:numPr>
          <w:ilvl w:val="0"/>
          <w:numId w:val="8"/>
        </w:numPr>
        <w:spacing w:before="53" w:afterAutospacing="1"/>
      </w:pPr>
      <w:r>
        <w:rPr>
          <w:rStyle w:val="af"/>
          <w:rFonts w:ascii="Helvetica" w:eastAsia="Helvetica" w:hAnsi="Helvetica" w:cs="Helvetica"/>
          <w:bCs/>
          <w:color w:val="24292F"/>
          <w:sz w:val="16"/>
          <w:szCs w:val="16"/>
          <w:shd w:val="clear" w:color="auto" w:fill="FFFFFF"/>
        </w:rPr>
        <w:t xml:space="preserve">Silver, D., Hubert, T., </w:t>
      </w:r>
      <w:proofErr w:type="spellStart"/>
      <w:r>
        <w:rPr>
          <w:rStyle w:val="af"/>
          <w:rFonts w:ascii="Helvetica" w:eastAsia="Helvetica" w:hAnsi="Helvetica" w:cs="Helvetica"/>
          <w:bCs/>
          <w:color w:val="24292F"/>
          <w:sz w:val="16"/>
          <w:szCs w:val="16"/>
          <w:shd w:val="clear" w:color="auto" w:fill="FFFFFF"/>
        </w:rPr>
        <w:t>Schrittwieser</w:t>
      </w:r>
      <w:proofErr w:type="spellEnd"/>
      <w:r>
        <w:rPr>
          <w:rStyle w:val="af"/>
          <w:rFonts w:ascii="Helvetica" w:eastAsia="Helvetica" w:hAnsi="Helvetica" w:cs="Helvetica"/>
          <w:bCs/>
          <w:color w:val="24292F"/>
          <w:sz w:val="16"/>
          <w:szCs w:val="16"/>
          <w:shd w:val="clear" w:color="auto" w:fill="FFFFFF"/>
        </w:rPr>
        <w:t>, J., et al.</w:t>
      </w:r>
      <w:r>
        <w:rPr>
          <w:rFonts w:ascii="Helvetica" w:eastAsia="Helvetica" w:hAnsi="Helvetica" w:cs="Helvetica"/>
          <w:color w:val="24292F"/>
          <w:sz w:val="16"/>
          <w:szCs w:val="16"/>
          <w:shd w:val="clear" w:color="auto" w:fill="FFFFFF"/>
        </w:rPr>
        <w:t> (2018). </w:t>
      </w:r>
      <w:r>
        <w:rPr>
          <w:rStyle w:val="af0"/>
          <w:rFonts w:ascii="Helvetica" w:eastAsia="Helvetica" w:hAnsi="Helvetica" w:cs="Helvetica"/>
          <w:iCs/>
          <w:color w:val="24292F"/>
          <w:sz w:val="16"/>
          <w:szCs w:val="16"/>
          <w:shd w:val="clear" w:color="auto" w:fill="FFFFFF"/>
        </w:rPr>
        <w:t>"A General Reinforcement Learning Algorithm that Masters Chess, Shogi, and Go through Self-Play."</w:t>
      </w:r>
      <w:r>
        <w:rPr>
          <w:rFonts w:ascii="Helvetica" w:eastAsia="Helvetica" w:hAnsi="Helvetica" w:cs="Helvetica"/>
          <w:color w:val="24292F"/>
          <w:sz w:val="16"/>
          <w:szCs w:val="16"/>
          <w:shd w:val="clear" w:color="auto" w:fill="FFFFFF"/>
        </w:rPr>
        <w:t> </w:t>
      </w:r>
      <w:r>
        <w:rPr>
          <w:rStyle w:val="af0"/>
          <w:rFonts w:ascii="Helvetica" w:eastAsia="Helvetica" w:hAnsi="Helvetica" w:cs="Helvetica"/>
          <w:iCs/>
          <w:color w:val="24292F"/>
          <w:sz w:val="16"/>
          <w:szCs w:val="16"/>
          <w:shd w:val="clear" w:color="auto" w:fill="FFFFFF"/>
        </w:rPr>
        <w:t>Science</w:t>
      </w:r>
      <w:r>
        <w:rPr>
          <w:rFonts w:ascii="Helvetica" w:eastAsia="Helvetica" w:hAnsi="Helvetica" w:cs="Helvetica"/>
          <w:color w:val="24292F"/>
          <w:sz w:val="16"/>
          <w:szCs w:val="16"/>
          <w:shd w:val="clear" w:color="auto" w:fill="FFFFFF"/>
        </w:rPr>
        <w:t>, 362(6419), 1140-1144.</w:t>
      </w:r>
    </w:p>
    <w:p w14:paraId="4E1B29D5" w14:textId="77777777" w:rsidR="00A26655" w:rsidRDefault="00000000">
      <w:pPr>
        <w:widowControl/>
        <w:numPr>
          <w:ilvl w:val="1"/>
          <w:numId w:val="8"/>
        </w:numPr>
        <w:spacing w:beforeAutospacing="1" w:afterAutospacing="1"/>
      </w:pPr>
      <w:r>
        <w:rPr>
          <w:rFonts w:ascii="Helvetica" w:eastAsia="Helvetica" w:hAnsi="Helvetica" w:cs="Helvetica"/>
          <w:color w:val="24292F"/>
          <w:sz w:val="16"/>
          <w:szCs w:val="16"/>
          <w:shd w:val="clear" w:color="auto" w:fill="FFFFFF"/>
        </w:rPr>
        <w:t xml:space="preserve">AlphaZero 框架研究，部分方法适用于 </w:t>
      </w:r>
      <w:proofErr w:type="spellStart"/>
      <w:r>
        <w:rPr>
          <w:rFonts w:ascii="Helvetica" w:eastAsia="Helvetica" w:hAnsi="Helvetica" w:cs="Helvetica"/>
          <w:color w:val="24292F"/>
          <w:sz w:val="16"/>
          <w:szCs w:val="16"/>
          <w:shd w:val="clear" w:color="auto" w:fill="FFFFFF"/>
        </w:rPr>
        <w:t>Quoridor</w:t>
      </w:r>
      <w:proofErr w:type="spellEnd"/>
      <w:r>
        <w:rPr>
          <w:rFonts w:ascii="Helvetica" w:eastAsia="Helvetica" w:hAnsi="Helvetica" w:cs="Helvetica"/>
          <w:color w:val="24292F"/>
          <w:sz w:val="16"/>
          <w:szCs w:val="16"/>
          <w:shd w:val="clear" w:color="auto" w:fill="FFFFFF"/>
        </w:rPr>
        <w:t xml:space="preserve"> AI 开发。</w:t>
      </w:r>
    </w:p>
    <w:p w14:paraId="0320B9A8" w14:textId="77777777" w:rsidR="00A26655" w:rsidRDefault="00000000">
      <w:pPr>
        <w:widowControl/>
        <w:numPr>
          <w:ilvl w:val="0"/>
          <w:numId w:val="9"/>
        </w:numPr>
        <w:spacing w:before="53" w:afterAutospacing="1"/>
      </w:pPr>
      <w:r>
        <w:rPr>
          <w:rStyle w:val="af"/>
          <w:rFonts w:ascii="Helvetica" w:eastAsia="Helvetica" w:hAnsi="Helvetica" w:cs="Helvetica"/>
          <w:bCs/>
          <w:color w:val="24292F"/>
          <w:sz w:val="16"/>
          <w:szCs w:val="16"/>
          <w:shd w:val="clear" w:color="auto" w:fill="FFFFFF"/>
        </w:rPr>
        <w:lastRenderedPageBreak/>
        <w:t>Zhang, L., &amp; Li, Y.</w:t>
      </w:r>
      <w:r>
        <w:rPr>
          <w:rFonts w:ascii="Helvetica" w:eastAsia="Helvetica" w:hAnsi="Helvetica" w:cs="Helvetica"/>
          <w:color w:val="24292F"/>
          <w:sz w:val="16"/>
          <w:szCs w:val="16"/>
          <w:shd w:val="clear" w:color="auto" w:fill="FFFFFF"/>
        </w:rPr>
        <w:t> (2021). </w:t>
      </w:r>
      <w:r>
        <w:rPr>
          <w:rStyle w:val="af0"/>
          <w:rFonts w:ascii="Helvetica" w:eastAsia="Helvetica" w:hAnsi="Helvetica" w:cs="Helvetica"/>
          <w:iCs/>
          <w:color w:val="24292F"/>
          <w:sz w:val="16"/>
          <w:szCs w:val="16"/>
          <w:shd w:val="clear" w:color="auto" w:fill="FFFFFF"/>
        </w:rPr>
        <w:t xml:space="preserve">"Developing a </w:t>
      </w:r>
      <w:proofErr w:type="spellStart"/>
      <w:r>
        <w:rPr>
          <w:rStyle w:val="af0"/>
          <w:rFonts w:ascii="Helvetica" w:eastAsia="Helvetica" w:hAnsi="Helvetica" w:cs="Helvetica"/>
          <w:iCs/>
          <w:color w:val="24292F"/>
          <w:sz w:val="16"/>
          <w:szCs w:val="16"/>
          <w:shd w:val="clear" w:color="auto" w:fill="FFFFFF"/>
        </w:rPr>
        <w:t>Quoridor</w:t>
      </w:r>
      <w:proofErr w:type="spellEnd"/>
      <w:r>
        <w:rPr>
          <w:rStyle w:val="af0"/>
          <w:rFonts w:ascii="Helvetica" w:eastAsia="Helvetica" w:hAnsi="Helvetica" w:cs="Helvetica"/>
          <w:iCs/>
          <w:color w:val="24292F"/>
          <w:sz w:val="16"/>
          <w:szCs w:val="16"/>
          <w:shd w:val="clear" w:color="auto" w:fill="FFFFFF"/>
        </w:rPr>
        <w:t xml:space="preserve"> Game Engine for Algorithmic Strategy Analysis."</w:t>
      </w:r>
      <w:r>
        <w:rPr>
          <w:rFonts w:ascii="Helvetica" w:eastAsia="Helvetica" w:hAnsi="Helvetica" w:cs="Helvetica"/>
          <w:color w:val="24292F"/>
          <w:sz w:val="16"/>
          <w:szCs w:val="16"/>
          <w:shd w:val="clear" w:color="auto" w:fill="FFFFFF"/>
        </w:rPr>
        <w:t> </w:t>
      </w:r>
      <w:r>
        <w:rPr>
          <w:rStyle w:val="af0"/>
          <w:rFonts w:ascii="Helvetica" w:eastAsia="Helvetica" w:hAnsi="Helvetica" w:cs="Helvetica"/>
          <w:iCs/>
          <w:color w:val="24292F"/>
          <w:sz w:val="16"/>
          <w:szCs w:val="16"/>
          <w:shd w:val="clear" w:color="auto" w:fill="FFFFFF"/>
        </w:rPr>
        <w:t>Journal of Game Development</w:t>
      </w:r>
      <w:r>
        <w:rPr>
          <w:rFonts w:ascii="Helvetica" w:eastAsia="Helvetica" w:hAnsi="Helvetica" w:cs="Helvetica"/>
          <w:color w:val="24292F"/>
          <w:sz w:val="16"/>
          <w:szCs w:val="16"/>
          <w:shd w:val="clear" w:color="auto" w:fill="FFFFFF"/>
        </w:rPr>
        <w:t>, 16(2), 45-62.</w:t>
      </w:r>
    </w:p>
    <w:p w14:paraId="197F1D61" w14:textId="77777777" w:rsidR="00A26655" w:rsidRDefault="00000000">
      <w:pPr>
        <w:widowControl/>
        <w:numPr>
          <w:ilvl w:val="1"/>
          <w:numId w:val="9"/>
        </w:numPr>
        <w:spacing w:beforeAutospacing="1" w:afterAutospacing="1"/>
        <w:rPr>
          <w:sz w:val="24"/>
        </w:rPr>
      </w:pPr>
      <w:proofErr w:type="spellStart"/>
      <w:r>
        <w:rPr>
          <w:rFonts w:ascii="Helvetica" w:eastAsia="Helvetica" w:hAnsi="Helvetica" w:cs="Helvetica"/>
          <w:color w:val="24292F"/>
          <w:sz w:val="16"/>
          <w:szCs w:val="16"/>
          <w:shd w:val="clear" w:color="auto" w:fill="FFFFFF"/>
        </w:rPr>
        <w:t>Quoridor</w:t>
      </w:r>
      <w:proofErr w:type="spellEnd"/>
      <w:r>
        <w:rPr>
          <w:rFonts w:ascii="Helvetica" w:eastAsia="Helvetica" w:hAnsi="Helvetica" w:cs="Helvetica"/>
          <w:color w:val="24292F"/>
          <w:sz w:val="16"/>
          <w:szCs w:val="16"/>
          <w:shd w:val="clear" w:color="auto" w:fill="FFFFFF"/>
        </w:rPr>
        <w:t xml:space="preserve"> 游戏引擎的实现及其在算法研究中的应用。</w:t>
      </w:r>
    </w:p>
    <w:p w14:paraId="3C96C052" w14:textId="77777777" w:rsidR="00A26655" w:rsidRDefault="00A26655">
      <w:pPr>
        <w:spacing w:line="440" w:lineRule="exact"/>
        <w:rPr>
          <w:sz w:val="24"/>
        </w:rPr>
      </w:pPr>
    </w:p>
    <w:p w14:paraId="7E5CEF77" w14:textId="77777777" w:rsidR="00A26655" w:rsidRDefault="00A26655">
      <w:pPr>
        <w:rPr>
          <w:b/>
          <w:sz w:val="28"/>
          <w:szCs w:val="28"/>
        </w:rPr>
      </w:pPr>
    </w:p>
    <w:sectPr w:rsidR="00A2665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2CF69" w14:textId="77777777" w:rsidR="00475A61" w:rsidRDefault="00475A61">
      <w:r>
        <w:separator/>
      </w:r>
    </w:p>
  </w:endnote>
  <w:endnote w:type="continuationSeparator" w:id="0">
    <w:p w14:paraId="02E7784F" w14:textId="77777777" w:rsidR="00475A61" w:rsidRDefault="0047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9C0CD" w14:textId="77777777" w:rsidR="00A26655" w:rsidRDefault="00A26655">
    <w:pPr>
      <w:pStyle w:val="a7"/>
      <w:jc w:val="center"/>
    </w:pPr>
  </w:p>
  <w:p w14:paraId="3D663D42" w14:textId="77777777" w:rsidR="00A26655" w:rsidRDefault="00A2665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6026A" w14:textId="77777777" w:rsidR="00A26655" w:rsidRDefault="00A26655">
    <w:pPr>
      <w:pStyle w:val="a7"/>
    </w:pPr>
  </w:p>
  <w:p w14:paraId="72A74E2F" w14:textId="77777777" w:rsidR="00A26655" w:rsidRDefault="00A2665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7882" w14:textId="77777777" w:rsidR="00A26655" w:rsidRDefault="00000000">
    <w:pPr>
      <w:pStyle w:val="a7"/>
      <w:tabs>
        <w:tab w:val="left" w:pos="4789"/>
      </w:tabs>
    </w:pPr>
    <w:r>
      <w:tab/>
    </w:r>
    <w:r>
      <w:fldChar w:fldCharType="begin"/>
    </w:r>
    <w:r>
      <w:instrText>PAGE   \* MERGEFORMAT</w:instrText>
    </w:r>
    <w:r>
      <w:fldChar w:fldCharType="separate"/>
    </w:r>
    <w:r>
      <w:rPr>
        <w:lang w:val="zh-CN"/>
      </w:rPr>
      <w:t>1</w:t>
    </w:r>
    <w:r>
      <w:fldChar w:fldCharType="end"/>
    </w:r>
    <w:r>
      <w:tab/>
    </w:r>
  </w:p>
  <w:p w14:paraId="3780E666" w14:textId="77777777" w:rsidR="00A26655" w:rsidRDefault="00A2665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F9D3C" w14:textId="77777777" w:rsidR="00475A61" w:rsidRDefault="00475A61">
      <w:r>
        <w:separator/>
      </w:r>
    </w:p>
  </w:footnote>
  <w:footnote w:type="continuationSeparator" w:id="0">
    <w:p w14:paraId="16EB64E5" w14:textId="77777777" w:rsidR="00475A61" w:rsidRDefault="00475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B010098"/>
    <w:multiLevelType w:val="multilevel"/>
    <w:tmpl w:val="9B0100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FF77F77"/>
    <w:multiLevelType w:val="multilevel"/>
    <w:tmpl w:val="CFF77F7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4CE476F"/>
    <w:multiLevelType w:val="multilevel"/>
    <w:tmpl w:val="14CE476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83B5214"/>
    <w:multiLevelType w:val="multilevel"/>
    <w:tmpl w:val="183B521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7E2312D"/>
    <w:multiLevelType w:val="multilevel"/>
    <w:tmpl w:val="83245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19ABB"/>
    <w:multiLevelType w:val="multilevel"/>
    <w:tmpl w:val="4C119AB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D806BC6"/>
    <w:multiLevelType w:val="multilevel"/>
    <w:tmpl w:val="4D806BC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3FF3200"/>
    <w:multiLevelType w:val="hybridMultilevel"/>
    <w:tmpl w:val="5F0A65D8"/>
    <w:lvl w:ilvl="0" w:tplc="8E62BCB8">
      <w:start w:val="1"/>
      <w:numFmt w:val="decimal"/>
      <w:lvlText w:val="（%1）"/>
      <w:lvlJc w:val="left"/>
      <w:pPr>
        <w:ind w:left="1142" w:hanging="720"/>
      </w:pPr>
      <w:rPr>
        <w:rFonts w:hint="default"/>
        <w:b/>
      </w:rPr>
    </w:lvl>
    <w:lvl w:ilvl="1" w:tplc="04090019">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65A231BF"/>
    <w:multiLevelType w:val="multilevel"/>
    <w:tmpl w:val="65A231BF"/>
    <w:lvl w:ilvl="0">
      <w:start w:val="1"/>
      <w:numFmt w:val="decimal"/>
      <w:suff w:val="space"/>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BF11CEA"/>
    <w:multiLevelType w:val="multilevel"/>
    <w:tmpl w:val="7BF11CEA"/>
    <w:lvl w:ilvl="0">
      <w:start w:val="1"/>
      <w:numFmt w:val="chineseCountingThousand"/>
      <w:suff w:val="space"/>
      <w:lvlText w:val="%1、"/>
      <w:lvlJc w:val="left"/>
      <w:pPr>
        <w:ind w:left="420" w:hanging="420"/>
      </w:pPr>
      <w:rPr>
        <w:rFonts w:hint="eastAsia"/>
        <w:b/>
        <w:i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F4D6A05"/>
    <w:multiLevelType w:val="multilevel"/>
    <w:tmpl w:val="7F4D6A0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595436787">
    <w:abstractNumId w:val="9"/>
  </w:num>
  <w:num w:numId="2" w16cid:durableId="636111528">
    <w:abstractNumId w:val="6"/>
  </w:num>
  <w:num w:numId="3" w16cid:durableId="423573854">
    <w:abstractNumId w:val="8"/>
  </w:num>
  <w:num w:numId="4" w16cid:durableId="426926981">
    <w:abstractNumId w:val="2"/>
  </w:num>
  <w:num w:numId="5" w16cid:durableId="50928509">
    <w:abstractNumId w:val="0"/>
  </w:num>
  <w:num w:numId="6" w16cid:durableId="1734694490">
    <w:abstractNumId w:val="10"/>
  </w:num>
  <w:num w:numId="7" w16cid:durableId="497577366">
    <w:abstractNumId w:val="5"/>
  </w:num>
  <w:num w:numId="8" w16cid:durableId="313072352">
    <w:abstractNumId w:val="1"/>
  </w:num>
  <w:num w:numId="9" w16cid:durableId="531767082">
    <w:abstractNumId w:val="3"/>
  </w:num>
  <w:num w:numId="10" w16cid:durableId="314727754">
    <w:abstractNumId w:val="4"/>
  </w:num>
  <w:num w:numId="11" w16cid:durableId="88233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M4Zjg1NDJhMjQxY2Y5OTJlMTNhOGYxODFlMzJiMjYifQ=="/>
  </w:docVars>
  <w:rsids>
    <w:rsidRoot w:val="009B13EF"/>
    <w:rsid w:val="00000C83"/>
    <w:rsid w:val="00005686"/>
    <w:rsid w:val="0002115D"/>
    <w:rsid w:val="000316F9"/>
    <w:rsid w:val="00031DC9"/>
    <w:rsid w:val="0003445C"/>
    <w:rsid w:val="000360C8"/>
    <w:rsid w:val="00045D34"/>
    <w:rsid w:val="000475FD"/>
    <w:rsid w:val="00061A60"/>
    <w:rsid w:val="00064C94"/>
    <w:rsid w:val="00090B9C"/>
    <w:rsid w:val="000A579E"/>
    <w:rsid w:val="000A695F"/>
    <w:rsid w:val="000A7956"/>
    <w:rsid w:val="000B357D"/>
    <w:rsid w:val="000B7162"/>
    <w:rsid w:val="000B7904"/>
    <w:rsid w:val="000C0F20"/>
    <w:rsid w:val="000C67EF"/>
    <w:rsid w:val="000D2583"/>
    <w:rsid w:val="000D5CC5"/>
    <w:rsid w:val="000E21DA"/>
    <w:rsid w:val="000E40B2"/>
    <w:rsid w:val="000F0680"/>
    <w:rsid w:val="000F33AD"/>
    <w:rsid w:val="000F6A0A"/>
    <w:rsid w:val="00115BD1"/>
    <w:rsid w:val="00134DFE"/>
    <w:rsid w:val="00150C35"/>
    <w:rsid w:val="00160630"/>
    <w:rsid w:val="00182916"/>
    <w:rsid w:val="00192925"/>
    <w:rsid w:val="001A27BC"/>
    <w:rsid w:val="001A2FA1"/>
    <w:rsid w:val="001B0263"/>
    <w:rsid w:val="001B0E9F"/>
    <w:rsid w:val="001C1392"/>
    <w:rsid w:val="001C253E"/>
    <w:rsid w:val="001C465F"/>
    <w:rsid w:val="001D08E8"/>
    <w:rsid w:val="001D0FAD"/>
    <w:rsid w:val="001E35B0"/>
    <w:rsid w:val="001E4A54"/>
    <w:rsid w:val="00201A4D"/>
    <w:rsid w:val="00202208"/>
    <w:rsid w:val="00204168"/>
    <w:rsid w:val="00207FA0"/>
    <w:rsid w:val="002128F7"/>
    <w:rsid w:val="002129CF"/>
    <w:rsid w:val="002150E4"/>
    <w:rsid w:val="00215E6B"/>
    <w:rsid w:val="0022036D"/>
    <w:rsid w:val="00234FE7"/>
    <w:rsid w:val="00243ED5"/>
    <w:rsid w:val="002472A1"/>
    <w:rsid w:val="00256B63"/>
    <w:rsid w:val="00256E73"/>
    <w:rsid w:val="002652A8"/>
    <w:rsid w:val="0026597C"/>
    <w:rsid w:val="00272AF3"/>
    <w:rsid w:val="00280770"/>
    <w:rsid w:val="00292CB9"/>
    <w:rsid w:val="002B36E2"/>
    <w:rsid w:val="002C1CF2"/>
    <w:rsid w:val="002E2C5E"/>
    <w:rsid w:val="002F1FD9"/>
    <w:rsid w:val="002F78BB"/>
    <w:rsid w:val="00322A9D"/>
    <w:rsid w:val="00325618"/>
    <w:rsid w:val="0032713A"/>
    <w:rsid w:val="0033352A"/>
    <w:rsid w:val="00336F4C"/>
    <w:rsid w:val="003421E3"/>
    <w:rsid w:val="00353A60"/>
    <w:rsid w:val="00355FCB"/>
    <w:rsid w:val="00356065"/>
    <w:rsid w:val="00363FBC"/>
    <w:rsid w:val="0036789A"/>
    <w:rsid w:val="003705E6"/>
    <w:rsid w:val="0037182B"/>
    <w:rsid w:val="00371C42"/>
    <w:rsid w:val="003747E6"/>
    <w:rsid w:val="00397196"/>
    <w:rsid w:val="003A53C7"/>
    <w:rsid w:val="003B0CF6"/>
    <w:rsid w:val="003B2DC3"/>
    <w:rsid w:val="003B3F83"/>
    <w:rsid w:val="003B6245"/>
    <w:rsid w:val="003C1A02"/>
    <w:rsid w:val="003C5418"/>
    <w:rsid w:val="003C68A7"/>
    <w:rsid w:val="003D0374"/>
    <w:rsid w:val="003E4419"/>
    <w:rsid w:val="00415E30"/>
    <w:rsid w:val="004228FF"/>
    <w:rsid w:val="0043254F"/>
    <w:rsid w:val="004331ED"/>
    <w:rsid w:val="00442620"/>
    <w:rsid w:val="00447302"/>
    <w:rsid w:val="00457365"/>
    <w:rsid w:val="00461592"/>
    <w:rsid w:val="004622A9"/>
    <w:rsid w:val="00462CD9"/>
    <w:rsid w:val="00463770"/>
    <w:rsid w:val="0046701B"/>
    <w:rsid w:val="00470A5B"/>
    <w:rsid w:val="00472B95"/>
    <w:rsid w:val="00475A61"/>
    <w:rsid w:val="004850A4"/>
    <w:rsid w:val="004A4077"/>
    <w:rsid w:val="004A5A33"/>
    <w:rsid w:val="004B182F"/>
    <w:rsid w:val="004C1FFE"/>
    <w:rsid w:val="004D0EA2"/>
    <w:rsid w:val="004E0476"/>
    <w:rsid w:val="004E1160"/>
    <w:rsid w:val="005011D0"/>
    <w:rsid w:val="00504EA1"/>
    <w:rsid w:val="00510175"/>
    <w:rsid w:val="00510987"/>
    <w:rsid w:val="00521D9B"/>
    <w:rsid w:val="00523C6B"/>
    <w:rsid w:val="00530B89"/>
    <w:rsid w:val="00530F6E"/>
    <w:rsid w:val="0053141C"/>
    <w:rsid w:val="00533F7C"/>
    <w:rsid w:val="0054553D"/>
    <w:rsid w:val="00550A3A"/>
    <w:rsid w:val="00551314"/>
    <w:rsid w:val="00552837"/>
    <w:rsid w:val="00570811"/>
    <w:rsid w:val="005712AD"/>
    <w:rsid w:val="00576A54"/>
    <w:rsid w:val="00592E62"/>
    <w:rsid w:val="0059714E"/>
    <w:rsid w:val="005A28D4"/>
    <w:rsid w:val="005B014B"/>
    <w:rsid w:val="005C6AA8"/>
    <w:rsid w:val="005D0F92"/>
    <w:rsid w:val="005E31BC"/>
    <w:rsid w:val="005E446B"/>
    <w:rsid w:val="00604B05"/>
    <w:rsid w:val="006233A4"/>
    <w:rsid w:val="00634964"/>
    <w:rsid w:val="00643CC4"/>
    <w:rsid w:val="00652A47"/>
    <w:rsid w:val="00697C6E"/>
    <w:rsid w:val="006A2FBD"/>
    <w:rsid w:val="006A38FF"/>
    <w:rsid w:val="006D53C2"/>
    <w:rsid w:val="006F2DCD"/>
    <w:rsid w:val="007253F4"/>
    <w:rsid w:val="00727461"/>
    <w:rsid w:val="007310AC"/>
    <w:rsid w:val="007361B0"/>
    <w:rsid w:val="00752D78"/>
    <w:rsid w:val="007543F2"/>
    <w:rsid w:val="007641A8"/>
    <w:rsid w:val="00766210"/>
    <w:rsid w:val="00772F98"/>
    <w:rsid w:val="007A03C0"/>
    <w:rsid w:val="007B2856"/>
    <w:rsid w:val="007B4D95"/>
    <w:rsid w:val="007B5AA2"/>
    <w:rsid w:val="007C17AA"/>
    <w:rsid w:val="007C5737"/>
    <w:rsid w:val="007C677A"/>
    <w:rsid w:val="007D6499"/>
    <w:rsid w:val="007F0D50"/>
    <w:rsid w:val="007F7B26"/>
    <w:rsid w:val="0080184E"/>
    <w:rsid w:val="00803145"/>
    <w:rsid w:val="00803A0E"/>
    <w:rsid w:val="00827098"/>
    <w:rsid w:val="00830433"/>
    <w:rsid w:val="00843BF0"/>
    <w:rsid w:val="00854F1B"/>
    <w:rsid w:val="00861036"/>
    <w:rsid w:val="00862644"/>
    <w:rsid w:val="008758C3"/>
    <w:rsid w:val="00875A74"/>
    <w:rsid w:val="00880E91"/>
    <w:rsid w:val="00892853"/>
    <w:rsid w:val="0089783C"/>
    <w:rsid w:val="008A5D1E"/>
    <w:rsid w:val="008A6AF6"/>
    <w:rsid w:val="008B1838"/>
    <w:rsid w:val="008E590B"/>
    <w:rsid w:val="008F1C91"/>
    <w:rsid w:val="00900585"/>
    <w:rsid w:val="009037FC"/>
    <w:rsid w:val="00921AC5"/>
    <w:rsid w:val="00922704"/>
    <w:rsid w:val="0093237B"/>
    <w:rsid w:val="00933825"/>
    <w:rsid w:val="00933CAD"/>
    <w:rsid w:val="00950C23"/>
    <w:rsid w:val="009575C5"/>
    <w:rsid w:val="0098002A"/>
    <w:rsid w:val="00984D05"/>
    <w:rsid w:val="00987EBA"/>
    <w:rsid w:val="009A6B38"/>
    <w:rsid w:val="009B13EF"/>
    <w:rsid w:val="009C1E95"/>
    <w:rsid w:val="009D1C9A"/>
    <w:rsid w:val="009E58A0"/>
    <w:rsid w:val="009F362A"/>
    <w:rsid w:val="009F5830"/>
    <w:rsid w:val="00A24325"/>
    <w:rsid w:val="00A26655"/>
    <w:rsid w:val="00A60977"/>
    <w:rsid w:val="00A631CB"/>
    <w:rsid w:val="00A71C88"/>
    <w:rsid w:val="00A72D00"/>
    <w:rsid w:val="00A7357C"/>
    <w:rsid w:val="00A741D9"/>
    <w:rsid w:val="00AB00EF"/>
    <w:rsid w:val="00AB2D97"/>
    <w:rsid w:val="00AD3145"/>
    <w:rsid w:val="00AD58F7"/>
    <w:rsid w:val="00AD7442"/>
    <w:rsid w:val="00AD7C6E"/>
    <w:rsid w:val="00AF641B"/>
    <w:rsid w:val="00B00620"/>
    <w:rsid w:val="00B015E1"/>
    <w:rsid w:val="00B015FA"/>
    <w:rsid w:val="00B40214"/>
    <w:rsid w:val="00B41B86"/>
    <w:rsid w:val="00B42D3B"/>
    <w:rsid w:val="00B602A1"/>
    <w:rsid w:val="00B618BD"/>
    <w:rsid w:val="00B63638"/>
    <w:rsid w:val="00B64DCC"/>
    <w:rsid w:val="00B730B6"/>
    <w:rsid w:val="00B76EB1"/>
    <w:rsid w:val="00B77174"/>
    <w:rsid w:val="00B823AC"/>
    <w:rsid w:val="00B913C5"/>
    <w:rsid w:val="00BB1320"/>
    <w:rsid w:val="00BC4821"/>
    <w:rsid w:val="00BE00E3"/>
    <w:rsid w:val="00BF0AEA"/>
    <w:rsid w:val="00BF17B6"/>
    <w:rsid w:val="00BF4203"/>
    <w:rsid w:val="00C06674"/>
    <w:rsid w:val="00C12752"/>
    <w:rsid w:val="00C20C0B"/>
    <w:rsid w:val="00C26B4F"/>
    <w:rsid w:val="00C3107D"/>
    <w:rsid w:val="00C353E6"/>
    <w:rsid w:val="00C36EAA"/>
    <w:rsid w:val="00C55401"/>
    <w:rsid w:val="00C65346"/>
    <w:rsid w:val="00C70E71"/>
    <w:rsid w:val="00C83E35"/>
    <w:rsid w:val="00CA33C4"/>
    <w:rsid w:val="00CA7F7F"/>
    <w:rsid w:val="00CC1C0E"/>
    <w:rsid w:val="00CC2ED6"/>
    <w:rsid w:val="00CE01C9"/>
    <w:rsid w:val="00CF6B7E"/>
    <w:rsid w:val="00D03474"/>
    <w:rsid w:val="00D212B1"/>
    <w:rsid w:val="00D31028"/>
    <w:rsid w:val="00D331E1"/>
    <w:rsid w:val="00D408E7"/>
    <w:rsid w:val="00D53C03"/>
    <w:rsid w:val="00D74C0B"/>
    <w:rsid w:val="00D77951"/>
    <w:rsid w:val="00D85B4C"/>
    <w:rsid w:val="00D90CB6"/>
    <w:rsid w:val="00D96BB7"/>
    <w:rsid w:val="00DA6520"/>
    <w:rsid w:val="00DC30E0"/>
    <w:rsid w:val="00DC563F"/>
    <w:rsid w:val="00DE66A9"/>
    <w:rsid w:val="00DE72AA"/>
    <w:rsid w:val="00DF0483"/>
    <w:rsid w:val="00DF4222"/>
    <w:rsid w:val="00E108A7"/>
    <w:rsid w:val="00E26D02"/>
    <w:rsid w:val="00E412B0"/>
    <w:rsid w:val="00E43A71"/>
    <w:rsid w:val="00E54B8E"/>
    <w:rsid w:val="00E60263"/>
    <w:rsid w:val="00E66B56"/>
    <w:rsid w:val="00E74A07"/>
    <w:rsid w:val="00E97AFA"/>
    <w:rsid w:val="00EA0782"/>
    <w:rsid w:val="00EA4D95"/>
    <w:rsid w:val="00EB20D1"/>
    <w:rsid w:val="00EB4C7B"/>
    <w:rsid w:val="00EC3761"/>
    <w:rsid w:val="00ED6ADA"/>
    <w:rsid w:val="00ED7CC4"/>
    <w:rsid w:val="00EE2891"/>
    <w:rsid w:val="00EF0887"/>
    <w:rsid w:val="00F07863"/>
    <w:rsid w:val="00F20DA3"/>
    <w:rsid w:val="00F23E7E"/>
    <w:rsid w:val="00F25F91"/>
    <w:rsid w:val="00F3008F"/>
    <w:rsid w:val="00F37178"/>
    <w:rsid w:val="00F554A8"/>
    <w:rsid w:val="00F81B6B"/>
    <w:rsid w:val="00F91A23"/>
    <w:rsid w:val="00FA5C37"/>
    <w:rsid w:val="00FA78DE"/>
    <w:rsid w:val="00FB27A1"/>
    <w:rsid w:val="00FC35C3"/>
    <w:rsid w:val="00FE0CF3"/>
    <w:rsid w:val="00FE6E00"/>
    <w:rsid w:val="00FF19E0"/>
    <w:rsid w:val="0B381EF4"/>
    <w:rsid w:val="0C9347F9"/>
    <w:rsid w:val="0CB55A5F"/>
    <w:rsid w:val="160106EB"/>
    <w:rsid w:val="1D6628F1"/>
    <w:rsid w:val="27C13545"/>
    <w:rsid w:val="2BCD413E"/>
    <w:rsid w:val="30E43E01"/>
    <w:rsid w:val="38D66725"/>
    <w:rsid w:val="480A63EB"/>
    <w:rsid w:val="49115557"/>
    <w:rsid w:val="58801DB1"/>
    <w:rsid w:val="5A9658BC"/>
    <w:rsid w:val="5D5A52C7"/>
    <w:rsid w:val="5F433745"/>
    <w:rsid w:val="5F6917F1"/>
    <w:rsid w:val="70057314"/>
    <w:rsid w:val="72A14F9D"/>
    <w:rsid w:val="79865022"/>
    <w:rsid w:val="7C5C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D386F1"/>
  <w15:docId w15:val="{07927B21-D949-4574-A32C-46B23472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iPriority="0" w:unhideWhenUsed="1"/>
    <w:lsdException w:name="footer"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annotation text"/>
    <w:basedOn w:val="a"/>
    <w:link w:val="11"/>
    <w:unhideWhenUsed/>
    <w:pPr>
      <w:jc w:val="left"/>
    </w:pPr>
  </w:style>
  <w:style w:type="paragraph" w:styleId="TOC3">
    <w:name w:val="toc 3"/>
    <w:basedOn w:val="a"/>
    <w:next w:val="a"/>
    <w:autoRedefine/>
    <w:uiPriority w:val="39"/>
    <w:unhideWhenUsed/>
    <w:pPr>
      <w:ind w:leftChars="400" w:left="840"/>
    </w:pPr>
  </w:style>
  <w:style w:type="paragraph" w:styleId="a5">
    <w:name w:val="Balloon Text"/>
    <w:basedOn w:val="a"/>
    <w:link w:val="a6"/>
    <w:rPr>
      <w:rFonts w:asciiTheme="minorHAnsi" w:eastAsiaTheme="minorEastAsia" w:hAnsiTheme="minorHAnsi" w:cstheme="minorBidi"/>
      <w:sz w:val="18"/>
      <w:szCs w:val="18"/>
    </w:rPr>
  </w:style>
  <w:style w:type="paragraph" w:styleId="a7">
    <w:name w:val="footer"/>
    <w:basedOn w:val="a"/>
    <w:link w:val="a8"/>
    <w:unhideWhenUsed/>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pPr>
      <w:tabs>
        <w:tab w:val="right" w:leader="dot" w:pos="8296"/>
      </w:tabs>
      <w:ind w:firstLineChars="202" w:firstLine="424"/>
    </w:pPr>
  </w:style>
  <w:style w:type="paragraph" w:styleId="TOC2">
    <w:name w:val="toc 2"/>
    <w:basedOn w:val="a"/>
    <w:next w:val="a"/>
    <w:autoRedefine/>
    <w:uiPriority w:val="39"/>
    <w:unhideWhenUsed/>
    <w:pPr>
      <w:ind w:leftChars="200" w:left="420"/>
    </w:pPr>
  </w:style>
  <w:style w:type="paragraph" w:styleId="ab">
    <w:name w:val="Normal (Web)"/>
    <w:basedOn w:val="a"/>
    <w:pPr>
      <w:jc w:val="left"/>
    </w:pPr>
    <w:rPr>
      <w:kern w:val="0"/>
      <w:sz w:val="24"/>
    </w:rPr>
  </w:style>
  <w:style w:type="paragraph" w:styleId="ac">
    <w:name w:val="annotation subject"/>
    <w:basedOn w:val="a4"/>
    <w:next w:val="a4"/>
    <w:link w:val="ad"/>
    <w:rPr>
      <w:rFonts w:asciiTheme="minorHAnsi" w:eastAsiaTheme="minorEastAsia" w:hAnsiTheme="minorHAnsi" w:cstheme="minorBidi"/>
      <w:b/>
      <w:bCs/>
    </w:rPr>
  </w:style>
  <w:style w:type="table" w:styleId="ae">
    <w:name w:val="Table Grid"/>
    <w:basedOn w:val="a1"/>
    <w:uiPriority w:val="39"/>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qFormat/>
    <w:rPr>
      <w:rFonts w:ascii="Arial Unicode MS" w:eastAsia="Arial Unicode MS" w:hAnsi="Arial Unicode MS" w:cs="Arial Unicode MS"/>
      <w:b/>
      <w:color w:val="666666"/>
      <w:sz w:val="15"/>
      <w:szCs w:val="15"/>
    </w:rPr>
  </w:style>
  <w:style w:type="character" w:styleId="af0">
    <w:name w:val="Emphasis"/>
    <w:basedOn w:val="a0"/>
    <w:uiPriority w:val="20"/>
    <w:qFormat/>
    <w:rPr>
      <w:i/>
    </w:rPr>
  </w:style>
  <w:style w:type="character" w:styleId="af1">
    <w:name w:val="Hyperlink"/>
    <w:basedOn w:val="a0"/>
    <w:uiPriority w:val="99"/>
    <w:unhideWhenUsed/>
    <w:rPr>
      <w:color w:val="0563C1" w:themeColor="hyperlink"/>
      <w:u w:val="single"/>
    </w:rPr>
  </w:style>
  <w:style w:type="character" w:styleId="af2">
    <w:name w:val="annotation reference"/>
    <w:rPr>
      <w:sz w:val="21"/>
      <w:szCs w:val="21"/>
    </w:rPr>
  </w:style>
  <w:style w:type="character" w:customStyle="1" w:styleId="aa">
    <w:name w:val="页眉 字符"/>
    <w:basedOn w:val="a0"/>
    <w:link w:val="a9"/>
    <w:rPr>
      <w:sz w:val="18"/>
      <w:szCs w:val="18"/>
    </w:rPr>
  </w:style>
  <w:style w:type="character" w:customStyle="1" w:styleId="a8">
    <w:name w:val="页脚 字符"/>
    <w:basedOn w:val="a0"/>
    <w:link w:val="a7"/>
    <w:rPr>
      <w:sz w:val="18"/>
      <w:szCs w:val="18"/>
    </w:rPr>
  </w:style>
  <w:style w:type="character" w:customStyle="1" w:styleId="10">
    <w:name w:val="标题 1 字符"/>
    <w:basedOn w:val="a0"/>
    <w:link w:val="1"/>
    <w:rPr>
      <w:rFonts w:ascii="Times New Roman" w:eastAsia="宋体" w:hAnsi="Times New Roman" w:cs="Times New Roman"/>
      <w:b/>
      <w:kern w:val="44"/>
      <w:sz w:val="44"/>
      <w:szCs w:val="24"/>
    </w:rPr>
  </w:style>
  <w:style w:type="character" w:customStyle="1" w:styleId="20">
    <w:name w:val="标题 2 字符"/>
    <w:basedOn w:val="a0"/>
    <w:link w:val="2"/>
    <w:rPr>
      <w:rFonts w:ascii="Arial" w:eastAsia="黑体" w:hAnsi="Arial" w:cs="Times New Roman"/>
      <w:b/>
      <w:sz w:val="32"/>
      <w:szCs w:val="24"/>
    </w:rPr>
  </w:style>
  <w:style w:type="character" w:customStyle="1" w:styleId="af3">
    <w:name w:val="批注文字 字符"/>
    <w:rPr>
      <w:kern w:val="2"/>
      <w:sz w:val="21"/>
      <w:szCs w:val="24"/>
    </w:rPr>
  </w:style>
  <w:style w:type="character" w:customStyle="1" w:styleId="a6">
    <w:name w:val="批注框文本 字符"/>
    <w:link w:val="a5"/>
    <w:rPr>
      <w:sz w:val="18"/>
      <w:szCs w:val="18"/>
    </w:rPr>
  </w:style>
  <w:style w:type="character" w:customStyle="1" w:styleId="ad">
    <w:name w:val="批注主题 字符"/>
    <w:link w:val="ac"/>
    <w:rPr>
      <w:b/>
      <w:bCs/>
      <w:szCs w:val="24"/>
    </w:rPr>
  </w:style>
  <w:style w:type="character" w:customStyle="1" w:styleId="11">
    <w:name w:val="批注文字 字符1"/>
    <w:basedOn w:val="a0"/>
    <w:link w:val="a4"/>
    <w:uiPriority w:val="99"/>
    <w:semiHidden/>
    <w:rPr>
      <w:rFonts w:ascii="Times New Roman" w:eastAsia="宋体" w:hAnsi="Times New Roman" w:cs="Times New Roman"/>
      <w:szCs w:val="24"/>
    </w:rPr>
  </w:style>
  <w:style w:type="character" w:customStyle="1" w:styleId="12">
    <w:name w:val="批注主题 字符1"/>
    <w:basedOn w:val="11"/>
    <w:uiPriority w:val="99"/>
    <w:semiHidden/>
    <w:rPr>
      <w:rFonts w:ascii="Times New Roman" w:eastAsia="宋体" w:hAnsi="Times New Roman" w:cs="Times New Roman"/>
      <w:b/>
      <w:bCs/>
      <w:szCs w:val="24"/>
    </w:rPr>
  </w:style>
  <w:style w:type="character" w:customStyle="1" w:styleId="13">
    <w:name w:val="批注框文本 字符1"/>
    <w:basedOn w:val="a0"/>
    <w:uiPriority w:val="99"/>
    <w:semiHidden/>
    <w:rPr>
      <w:rFonts w:ascii="Times New Roman" w:eastAsia="宋体" w:hAnsi="Times New Roman" w:cs="Times New Roman"/>
      <w:sz w:val="18"/>
      <w:szCs w:val="18"/>
    </w:rPr>
  </w:style>
  <w:style w:type="paragraph" w:customStyle="1" w:styleId="14">
    <w:name w:val="1"/>
    <w:basedOn w:val="a"/>
    <w:next w:val="af4"/>
    <w:uiPriority w:val="34"/>
    <w:qFormat/>
    <w:pPr>
      <w:ind w:firstLineChars="200" w:firstLine="420"/>
    </w:pPr>
  </w:style>
  <w:style w:type="paragraph" w:styleId="af4">
    <w:name w:val="List Paragraph"/>
    <w:basedOn w:val="a"/>
    <w:uiPriority w:val="34"/>
    <w:qFormat/>
    <w:pPr>
      <w:ind w:firstLineChars="200" w:firstLine="420"/>
    </w:pPr>
  </w:style>
  <w:style w:type="paragraph" w:customStyle="1" w:styleId="15">
    <w:name w:val="修订1"/>
    <w:hidden/>
    <w:uiPriority w:val="99"/>
    <w:semiHidden/>
    <w:qFormat/>
    <w:rPr>
      <w:rFonts w:ascii="Times New Roman" w:eastAsia="宋体" w:hAnsi="Times New Roman" w:cs="Times New Roman"/>
      <w:kern w:val="2"/>
      <w:sz w:val="21"/>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f5">
    <w:name w:val="Unresolved Mention"/>
    <w:basedOn w:val="a0"/>
    <w:uiPriority w:val="99"/>
    <w:semiHidden/>
    <w:unhideWhenUsed/>
    <w:rsid w:val="000E4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9753">
      <w:bodyDiv w:val="1"/>
      <w:marLeft w:val="0"/>
      <w:marRight w:val="0"/>
      <w:marTop w:val="0"/>
      <w:marBottom w:val="0"/>
      <w:divBdr>
        <w:top w:val="none" w:sz="0" w:space="0" w:color="auto"/>
        <w:left w:val="none" w:sz="0" w:space="0" w:color="auto"/>
        <w:bottom w:val="none" w:sz="0" w:space="0" w:color="auto"/>
        <w:right w:val="none" w:sz="0" w:space="0" w:color="auto"/>
      </w:divBdr>
    </w:div>
    <w:div w:id="799229989">
      <w:bodyDiv w:val="1"/>
      <w:marLeft w:val="0"/>
      <w:marRight w:val="0"/>
      <w:marTop w:val="0"/>
      <w:marBottom w:val="0"/>
      <w:divBdr>
        <w:top w:val="none" w:sz="0" w:space="0" w:color="auto"/>
        <w:left w:val="none" w:sz="0" w:space="0" w:color="auto"/>
        <w:bottom w:val="none" w:sz="0" w:space="0" w:color="auto"/>
        <w:right w:val="none" w:sz="0" w:space="0" w:color="auto"/>
      </w:divBdr>
    </w:div>
    <w:div w:id="1196892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5731">
          <w:marLeft w:val="0"/>
          <w:marRight w:val="0"/>
          <w:marTop w:val="0"/>
          <w:marBottom w:val="0"/>
          <w:divBdr>
            <w:top w:val="none" w:sz="0" w:space="0" w:color="auto"/>
            <w:left w:val="none" w:sz="0" w:space="0" w:color="auto"/>
            <w:bottom w:val="none" w:sz="0" w:space="0" w:color="auto"/>
            <w:right w:val="none" w:sz="0" w:space="0" w:color="auto"/>
          </w:divBdr>
        </w:div>
      </w:divsChild>
    </w:div>
    <w:div w:id="1359115740">
      <w:bodyDiv w:val="1"/>
      <w:marLeft w:val="0"/>
      <w:marRight w:val="0"/>
      <w:marTop w:val="0"/>
      <w:marBottom w:val="0"/>
      <w:divBdr>
        <w:top w:val="none" w:sz="0" w:space="0" w:color="auto"/>
        <w:left w:val="none" w:sz="0" w:space="0" w:color="auto"/>
        <w:bottom w:val="none" w:sz="0" w:space="0" w:color="auto"/>
        <w:right w:val="none" w:sz="0" w:space="0" w:color="auto"/>
      </w:divBdr>
      <w:divsChild>
        <w:div w:id="24864754">
          <w:marLeft w:val="0"/>
          <w:marRight w:val="0"/>
          <w:marTop w:val="0"/>
          <w:marBottom w:val="0"/>
          <w:divBdr>
            <w:top w:val="none" w:sz="0" w:space="0" w:color="auto"/>
            <w:left w:val="none" w:sz="0" w:space="0" w:color="auto"/>
            <w:bottom w:val="none" w:sz="0" w:space="0" w:color="auto"/>
            <w:right w:val="none" w:sz="0" w:space="0" w:color="auto"/>
          </w:divBdr>
        </w:div>
      </w:divsChild>
    </w:div>
    <w:div w:id="1532960115">
      <w:bodyDiv w:val="1"/>
      <w:marLeft w:val="0"/>
      <w:marRight w:val="0"/>
      <w:marTop w:val="0"/>
      <w:marBottom w:val="0"/>
      <w:divBdr>
        <w:top w:val="none" w:sz="0" w:space="0" w:color="auto"/>
        <w:left w:val="none" w:sz="0" w:space="0" w:color="auto"/>
        <w:bottom w:val="none" w:sz="0" w:space="0" w:color="auto"/>
        <w:right w:val="none" w:sz="0" w:space="0" w:color="auto"/>
      </w:divBdr>
    </w:div>
    <w:div w:id="2067100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015B7-9BB1-47EA-A9C4-1CD6973E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3102</Words>
  <Characters>3600</Characters>
  <Application>Microsoft Office Word</Application>
  <DocSecurity>0</DocSecurity>
  <Lines>211</Lines>
  <Paragraphs>171</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泽宇 于</dc:creator>
  <cp:lastModifiedBy>佳愿 高</cp:lastModifiedBy>
  <cp:revision>18</cp:revision>
  <cp:lastPrinted>2021-10-08T07:12:00Z</cp:lastPrinted>
  <dcterms:created xsi:type="dcterms:W3CDTF">2023-09-18T02:03:00Z</dcterms:created>
  <dcterms:modified xsi:type="dcterms:W3CDTF">2025-05-28T01:26:00Z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BD9A771629C545F0836DB006A3D07045_13</vt:lpwstr>
  </property>
  <property fmtid="{D5CDD505-2E9C-101B-9397-08002B2CF9AE}" pid="4" name="KSOTemplateDocerSaveRecord">
    <vt:lpwstr>eyJoZGlkIjoiOGRjYWJkYTM4OTIwZDkzYWIyZmJkMTY5NDMwYjNmZTciLCJ1c2VySWQiOiIxNTI4ODMwOTMyIn0=</vt:lpwstr>
  </property>
</Properties>
</file>