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rFonts w:ascii="Tahoma" w:cs="Tahoma" w:eastAsia="Tahoma" w:hAnsi="Tahoma"/>
          <w:b w:val="1"/>
          <w:sz w:val="60"/>
          <w:szCs w:val="60"/>
        </w:rPr>
      </w:pPr>
      <w:r w:rsidDel="00000000" w:rsidR="00000000" w:rsidRPr="00000000">
        <w:rPr>
          <w:rFonts w:ascii="Tahoma" w:cs="Tahoma" w:eastAsia="Tahoma" w:hAnsi="Tahoma"/>
          <w:b w:val="1"/>
          <w:sz w:val="60"/>
          <w:szCs w:val="60"/>
          <w:rtl w:val="0"/>
        </w:rPr>
        <w:t xml:space="preserve">Beehive Traffic</w:t>
      </w:r>
    </w:p>
    <w:p w:rsidR="00000000" w:rsidDel="00000000" w:rsidP="00000000" w:rsidRDefault="00000000" w:rsidRPr="00000000" w14:paraId="00000001">
      <w:pPr>
        <w:contextualSpacing w:val="0"/>
        <w:rPr>
          <w:rFonts w:ascii="Tahoma" w:cs="Tahoma" w:eastAsia="Tahoma" w:hAnsi="Tahoma"/>
          <w:b w:val="1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b w:val="1"/>
          <w:sz w:val="36"/>
          <w:szCs w:val="36"/>
        </w:rPr>
        <w:drawing>
          <wp:inline distB="114300" distT="114300" distL="114300" distR="114300">
            <wp:extent cx="3805238" cy="2527567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5238" cy="2527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</w:rPr>
        <w:drawing>
          <wp:inline distB="114300" distT="114300" distL="114300" distR="114300">
            <wp:extent cx="1671638" cy="2521785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1638" cy="2521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>
          <w:rFonts w:ascii="Tahoma" w:cs="Tahoma" w:eastAsia="Tahoma" w:hAnsi="Tahoma"/>
          <w:color w:val="4472c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>
          <w:rFonts w:ascii="Tahoma" w:cs="Tahoma" w:eastAsia="Tahoma" w:hAnsi="Tahoma"/>
          <w:color w:val="4472c4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4472c4"/>
          <w:sz w:val="24"/>
          <w:szCs w:val="24"/>
          <w:rtl w:val="0"/>
        </w:rPr>
        <w:t xml:space="preserve">Description:</w:t>
      </w:r>
    </w:p>
    <w:p w:rsidR="00000000" w:rsidDel="00000000" w:rsidP="00000000" w:rsidRDefault="00000000" w:rsidRPr="00000000" w14:paraId="00000004">
      <w:pPr>
        <w:contextualSpacing w:val="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One problem that a beekeeper can encounter in spring, is the sudden swarming of his bees. They do so to find a new location for their colony.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In this project we want to count the number of bees that enter and leave the hive at any parti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cular time,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 in order to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develop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 a system which can detect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the possibility of a swarming.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>
          <w:rFonts w:ascii="Tahoma" w:cs="Tahoma" w:eastAsia="Tahoma" w:hAnsi="Tahoma"/>
          <w:color w:val="4472c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4472c4"/>
          <w:sz w:val="24"/>
          <w:szCs w:val="24"/>
          <w:rtl w:val="0"/>
        </w:rPr>
        <w:t xml:space="preserve">Goal: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The goal of the project is to be able to automatically count the number of bees entering and leaving a hive using a single camera and applying an appropriate image processing algorithm to the video.</w:t>
      </w:r>
    </w:p>
    <w:p w:rsidR="00000000" w:rsidDel="00000000" w:rsidP="00000000" w:rsidRDefault="00000000" w:rsidRPr="00000000" w14:paraId="00000008">
      <w:pPr>
        <w:contextualSpacing w:val="0"/>
        <w:rPr>
          <w:rFonts w:ascii="Tahoma" w:cs="Tahoma" w:eastAsia="Tahoma" w:hAnsi="Tahoma"/>
          <w:color w:val="4472c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4472c4"/>
          <w:sz w:val="24"/>
          <w:szCs w:val="24"/>
          <w:rtl w:val="0"/>
        </w:rPr>
        <w:t xml:space="preserve">Method: 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In order to achieve th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is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 we will attach a camera, preferably a GoPro, to the hive and tak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e several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 videos of the hive entrance.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In order to count the incoming and leaving bees we will implement a tracking system, using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 background subtraction and segmentation with ellipse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fitting.</w:t>
      </w:r>
    </w:p>
    <w:p w:rsidR="00000000" w:rsidDel="00000000" w:rsidP="00000000" w:rsidRDefault="00000000" w:rsidRPr="00000000" w14:paraId="0000000A">
      <w:pPr>
        <w:contextualSpacing w:val="0"/>
        <w:rPr>
          <w:rFonts w:ascii="Tahoma" w:cs="Tahoma" w:eastAsia="Tahoma" w:hAnsi="Tahoma"/>
          <w:color w:val="4472c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4472c4"/>
          <w:sz w:val="24"/>
          <w:szCs w:val="24"/>
          <w:rtl w:val="0"/>
        </w:rPr>
        <w:t xml:space="preserve">Tools</w:t>
      </w:r>
      <w:r w:rsidDel="00000000" w:rsidR="00000000" w:rsidRPr="00000000">
        <w:rPr>
          <w:rFonts w:ascii="Tahoma" w:cs="Tahoma" w:eastAsia="Tahoma" w:hAnsi="Tahoma"/>
          <w:color w:val="000000"/>
          <w:sz w:val="24"/>
          <w:szCs w:val="24"/>
          <w:rtl w:val="0"/>
        </w:rPr>
        <w:t xml:space="preserve">: Python, OpenCV, Colmap, GoPro, Hive, Bees</w:t>
      </w:r>
    </w:p>
    <w:p w:rsidR="00000000" w:rsidDel="00000000" w:rsidP="00000000" w:rsidRDefault="00000000" w:rsidRPr="00000000" w14:paraId="0000000C">
      <w:pPr>
        <w:contextualSpacing w:val="0"/>
        <w:rPr>
          <w:rFonts w:ascii="Tahoma" w:cs="Tahoma" w:eastAsia="Tahoma" w:hAnsi="Tahoma"/>
          <w:color w:val="4472c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>
          <w:rFonts w:ascii="Tahoma" w:cs="Tahoma" w:eastAsia="Tahoma" w:hAnsi="Tahoma"/>
          <w:color w:val="4472c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>
          <w:rFonts w:ascii="Tahoma" w:cs="Tahoma" w:eastAsia="Tahoma" w:hAnsi="Tahoma"/>
          <w:color w:val="4472c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>
          <w:rFonts w:ascii="Tahoma" w:cs="Tahoma" w:eastAsia="Tahoma" w:hAnsi="Tahoma"/>
          <w:color w:val="4472c4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color w:val="4472c4"/>
          <w:sz w:val="24"/>
          <w:szCs w:val="24"/>
          <w:rtl w:val="0"/>
        </w:rPr>
        <w:t xml:space="preserve">Planning:</w:t>
      </w:r>
    </w:p>
    <w:tbl>
      <w:tblPr>
        <w:tblStyle w:val="Table1"/>
        <w:tblW w:w="9136.878504672897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600"/>
        <w:gridCol w:w="1950"/>
        <w:gridCol w:w="1793.4392523364486"/>
        <w:gridCol w:w="1793.4392523364486"/>
        <w:tblGridChange w:id="0">
          <w:tblGrid>
            <w:gridCol w:w="3600"/>
            <w:gridCol w:w="1950"/>
            <w:gridCol w:w="1793.4392523364486"/>
            <w:gridCol w:w="1793.4392523364486"/>
          </w:tblGrid>
        </w:tblGridChange>
      </w:tblGrid>
      <w:tr>
        <w:tc>
          <w:tcPr/>
          <w:p w:rsidR="00000000" w:rsidDel="00000000" w:rsidP="00000000" w:rsidRDefault="00000000" w:rsidRPr="00000000" w14:paraId="00000010">
            <w:pPr>
              <w:contextualSpacing w:val="0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0"/>
              </w:rPr>
              <w:t xml:space="preserve">Tasks</w:t>
            </w:r>
          </w:p>
        </w:tc>
        <w:tc>
          <w:tcPr/>
          <w:p w:rsidR="00000000" w:rsidDel="00000000" w:rsidP="00000000" w:rsidRDefault="00000000" w:rsidRPr="00000000" w14:paraId="00000011">
            <w:pPr>
              <w:contextualSpacing w:val="0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0"/>
              </w:rPr>
              <w:t xml:space="preserve">Responsibility</w:t>
            </w:r>
          </w:p>
        </w:tc>
        <w:tc>
          <w:tcPr/>
          <w:p w:rsidR="00000000" w:rsidDel="00000000" w:rsidP="00000000" w:rsidRDefault="00000000" w:rsidRPr="00000000" w14:paraId="00000012">
            <w:pPr>
              <w:contextualSpacing w:val="0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0"/>
              </w:rPr>
              <w:t xml:space="preserve">Starting date</w:t>
            </w:r>
          </w:p>
        </w:tc>
        <w:tc>
          <w:tcPr/>
          <w:p w:rsidR="00000000" w:rsidDel="00000000" w:rsidP="00000000" w:rsidRDefault="00000000" w:rsidRPr="00000000" w14:paraId="00000013">
            <w:pPr>
              <w:contextualSpacing w:val="0"/>
              <w:rPr>
                <w:rFonts w:ascii="Tahoma" w:cs="Tahoma" w:eastAsia="Tahoma" w:hAnsi="Tahom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4"/>
                <w:szCs w:val="24"/>
                <w:rtl w:val="0"/>
              </w:rPr>
              <w:t xml:space="preserve">Time period</w:t>
            </w:r>
          </w:p>
        </w:tc>
      </w:tr>
      <w:tr>
        <w:tc>
          <w:tcPr/>
          <w:p w:rsidR="00000000" w:rsidDel="00000000" w:rsidP="00000000" w:rsidRDefault="00000000" w:rsidRPr="00000000" w14:paraId="00000014">
            <w:pPr>
              <w:contextualSpacing w:val="0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Literature research</w:t>
            </w:r>
          </w:p>
        </w:tc>
        <w:tc>
          <w:tcPr/>
          <w:p w:rsidR="00000000" w:rsidDel="00000000" w:rsidP="00000000" w:rsidRDefault="00000000" w:rsidRPr="00000000" w14:paraId="00000015">
            <w:pPr>
              <w:contextualSpacing w:val="0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Everyone</w:t>
            </w:r>
          </w:p>
        </w:tc>
        <w:tc>
          <w:tcPr/>
          <w:p w:rsidR="00000000" w:rsidDel="00000000" w:rsidP="00000000" w:rsidRDefault="00000000" w:rsidRPr="00000000" w14:paraId="00000016">
            <w:pPr>
              <w:contextualSpacing w:val="0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Week 3</w:t>
            </w:r>
          </w:p>
        </w:tc>
        <w:tc>
          <w:tcPr/>
          <w:p w:rsidR="00000000" w:rsidDel="00000000" w:rsidP="00000000" w:rsidRDefault="00000000" w:rsidRPr="00000000" w14:paraId="00000017">
            <w:pPr>
              <w:contextualSpacing w:val="0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1 week</w:t>
            </w:r>
          </w:p>
        </w:tc>
      </w:tr>
      <w:tr>
        <w:tc>
          <w:tcPr/>
          <w:p w:rsidR="00000000" w:rsidDel="00000000" w:rsidP="00000000" w:rsidRDefault="00000000" w:rsidRPr="00000000" w14:paraId="00000018">
            <w:pPr>
              <w:contextualSpacing w:val="0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Get familiar with Python, OpenCV and Colmap</w:t>
            </w:r>
          </w:p>
        </w:tc>
        <w:tc>
          <w:tcPr/>
          <w:p w:rsidR="00000000" w:rsidDel="00000000" w:rsidP="00000000" w:rsidRDefault="00000000" w:rsidRPr="00000000" w14:paraId="00000019">
            <w:pPr>
              <w:contextualSpacing w:val="0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Everyone</w:t>
            </w:r>
          </w:p>
        </w:tc>
        <w:tc>
          <w:tcPr/>
          <w:p w:rsidR="00000000" w:rsidDel="00000000" w:rsidP="00000000" w:rsidRDefault="00000000" w:rsidRPr="00000000" w14:paraId="0000001A">
            <w:pPr>
              <w:contextualSpacing w:val="0"/>
              <w:rPr>
                <w:rFonts w:ascii="Tahoma" w:cs="Tahoma" w:eastAsia="Tahoma" w:hAnsi="Tahoma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Week 3</w:t>
            </w:r>
          </w:p>
        </w:tc>
        <w:tc>
          <w:tcPr/>
          <w:p w:rsidR="00000000" w:rsidDel="00000000" w:rsidP="00000000" w:rsidRDefault="00000000" w:rsidRPr="00000000" w14:paraId="0000001B">
            <w:pPr>
              <w:contextualSpacing w:val="0"/>
              <w:rPr>
                <w:rFonts w:ascii="Tahoma" w:cs="Tahoma" w:eastAsia="Tahoma" w:hAnsi="Tahoma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2 weeks</w:t>
            </w:r>
          </w:p>
        </w:tc>
      </w:tr>
      <w:tr>
        <w:tc>
          <w:tcPr/>
          <w:p w:rsidR="00000000" w:rsidDel="00000000" w:rsidP="00000000" w:rsidRDefault="00000000" w:rsidRPr="00000000" w14:paraId="0000001C">
            <w:pPr>
              <w:contextualSpacing w:val="0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Find which hive we will use for the video</w:t>
            </w:r>
          </w:p>
          <w:p w:rsidR="00000000" w:rsidDel="00000000" w:rsidP="00000000" w:rsidRDefault="00000000" w:rsidRPr="00000000" w14:paraId="0000001D">
            <w:pPr>
              <w:contextualSpacing w:val="0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Talk to people in Zürich</w:t>
            </w:r>
          </w:p>
        </w:tc>
        <w:tc>
          <w:tcPr/>
          <w:p w:rsidR="00000000" w:rsidDel="00000000" w:rsidP="00000000" w:rsidRDefault="00000000" w:rsidRPr="00000000" w14:paraId="0000001E">
            <w:pPr>
              <w:contextualSpacing w:val="0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John</w:t>
            </w:r>
          </w:p>
        </w:tc>
        <w:tc>
          <w:tcPr/>
          <w:p w:rsidR="00000000" w:rsidDel="00000000" w:rsidP="00000000" w:rsidRDefault="00000000" w:rsidRPr="00000000" w14:paraId="0000001F">
            <w:pPr>
              <w:contextualSpacing w:val="0"/>
              <w:rPr>
                <w:rFonts w:ascii="Tahoma" w:cs="Tahoma" w:eastAsia="Tahoma" w:hAnsi="Tahoma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Week 4</w:t>
            </w:r>
          </w:p>
        </w:tc>
        <w:tc>
          <w:tcPr/>
          <w:p w:rsidR="00000000" w:rsidDel="00000000" w:rsidP="00000000" w:rsidRDefault="00000000" w:rsidRPr="00000000" w14:paraId="00000020">
            <w:pPr>
              <w:contextualSpacing w:val="0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1 week</w:t>
            </w:r>
          </w:p>
        </w:tc>
      </w:tr>
      <w:tr>
        <w:tc>
          <w:tcPr/>
          <w:p w:rsidR="00000000" w:rsidDel="00000000" w:rsidP="00000000" w:rsidRDefault="00000000" w:rsidRPr="00000000" w14:paraId="00000021">
            <w:pPr>
              <w:contextualSpacing w:val="0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Calibrate cameras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contextualSpacing w:val="1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Frame to frame association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contextualSpacing w:val="1"/>
              <w:jc w:val="left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Mapping image to world</w:t>
            </w:r>
          </w:p>
        </w:tc>
        <w:tc>
          <w:tcPr/>
          <w:p w:rsidR="00000000" w:rsidDel="00000000" w:rsidP="00000000" w:rsidRDefault="00000000" w:rsidRPr="00000000" w14:paraId="00000024">
            <w:pPr>
              <w:contextualSpacing w:val="0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Philipp, Julie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contextualSpacing w:val="0"/>
              <w:rPr>
                <w:rFonts w:ascii="Tahoma" w:cs="Tahoma" w:eastAsia="Tahoma" w:hAnsi="Tahoma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Week 4</w:t>
            </w:r>
          </w:p>
        </w:tc>
        <w:tc>
          <w:tcPr/>
          <w:p w:rsidR="00000000" w:rsidDel="00000000" w:rsidP="00000000" w:rsidRDefault="00000000" w:rsidRPr="00000000" w14:paraId="00000026">
            <w:pPr>
              <w:contextualSpacing w:val="0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2 weeks</w:t>
            </w:r>
          </w:p>
        </w:tc>
      </w:tr>
      <w:tr>
        <w:tc>
          <w:tcPr/>
          <w:p w:rsidR="00000000" w:rsidDel="00000000" w:rsidP="00000000" w:rsidRDefault="00000000" w:rsidRPr="00000000" w14:paraId="00000027">
            <w:pPr>
              <w:contextualSpacing w:val="0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Test installation: different positions of camera and paper for uniform background</w:t>
            </w:r>
          </w:p>
        </w:tc>
        <w:tc>
          <w:tcPr/>
          <w:p w:rsidR="00000000" w:rsidDel="00000000" w:rsidP="00000000" w:rsidRDefault="00000000" w:rsidRPr="00000000" w14:paraId="00000028">
            <w:pPr>
              <w:contextualSpacing w:val="0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John</w:t>
            </w:r>
          </w:p>
        </w:tc>
        <w:tc>
          <w:tcPr/>
          <w:p w:rsidR="00000000" w:rsidDel="00000000" w:rsidP="00000000" w:rsidRDefault="00000000" w:rsidRPr="00000000" w14:paraId="00000029">
            <w:pPr>
              <w:contextualSpacing w:val="0"/>
              <w:rPr>
                <w:rFonts w:ascii="Tahoma" w:cs="Tahoma" w:eastAsia="Tahoma" w:hAnsi="Tahoma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Week 5</w:t>
            </w:r>
          </w:p>
        </w:tc>
        <w:tc>
          <w:tcPr/>
          <w:p w:rsidR="00000000" w:rsidDel="00000000" w:rsidP="00000000" w:rsidRDefault="00000000" w:rsidRPr="00000000" w14:paraId="0000002A">
            <w:pPr>
              <w:contextualSpacing w:val="0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2 weeks</w:t>
            </w:r>
          </w:p>
        </w:tc>
      </w:tr>
      <w:tr>
        <w:tc>
          <w:tcPr/>
          <w:p w:rsidR="00000000" w:rsidDel="00000000" w:rsidP="00000000" w:rsidRDefault="00000000" w:rsidRPr="00000000" w14:paraId="0000002B">
            <w:pPr>
              <w:contextualSpacing w:val="0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Background Subtraction</w:t>
            </w:r>
          </w:p>
        </w:tc>
        <w:tc>
          <w:tcPr/>
          <w:p w:rsidR="00000000" w:rsidDel="00000000" w:rsidP="00000000" w:rsidRDefault="00000000" w:rsidRPr="00000000" w14:paraId="0000002C">
            <w:pPr>
              <w:contextualSpacing w:val="0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John</w:t>
            </w:r>
          </w:p>
        </w:tc>
        <w:tc>
          <w:tcPr/>
          <w:p w:rsidR="00000000" w:rsidDel="00000000" w:rsidP="00000000" w:rsidRDefault="00000000" w:rsidRPr="00000000" w14:paraId="0000002D">
            <w:pPr>
              <w:contextualSpacing w:val="0"/>
              <w:rPr>
                <w:rFonts w:ascii="Tahoma" w:cs="Tahoma" w:eastAsia="Tahoma" w:hAnsi="Tahoma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Week 6</w:t>
            </w:r>
          </w:p>
        </w:tc>
        <w:tc>
          <w:tcPr/>
          <w:p w:rsidR="00000000" w:rsidDel="00000000" w:rsidP="00000000" w:rsidRDefault="00000000" w:rsidRPr="00000000" w14:paraId="0000002E">
            <w:pPr>
              <w:contextualSpacing w:val="0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1 week</w:t>
            </w:r>
          </w:p>
        </w:tc>
      </w:tr>
      <w:tr>
        <w:tc>
          <w:tcPr/>
          <w:p w:rsidR="00000000" w:rsidDel="00000000" w:rsidP="00000000" w:rsidRDefault="00000000" w:rsidRPr="00000000" w14:paraId="0000002F">
            <w:pPr>
              <w:contextualSpacing w:val="0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Prepare slides</w:t>
            </w:r>
          </w:p>
        </w:tc>
        <w:tc>
          <w:tcPr/>
          <w:p w:rsidR="00000000" w:rsidDel="00000000" w:rsidP="00000000" w:rsidRDefault="00000000" w:rsidRPr="00000000" w14:paraId="00000030">
            <w:pPr>
              <w:contextualSpacing w:val="0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Everyone</w:t>
            </w:r>
          </w:p>
        </w:tc>
        <w:tc>
          <w:tcPr/>
          <w:p w:rsidR="00000000" w:rsidDel="00000000" w:rsidP="00000000" w:rsidRDefault="00000000" w:rsidRPr="00000000" w14:paraId="00000031">
            <w:pPr>
              <w:contextualSpacing w:val="0"/>
              <w:rPr>
                <w:rFonts w:ascii="Tahoma" w:cs="Tahoma" w:eastAsia="Tahoma" w:hAnsi="Tahoma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Week 7</w:t>
            </w:r>
          </w:p>
        </w:tc>
        <w:tc>
          <w:tcPr/>
          <w:p w:rsidR="00000000" w:rsidDel="00000000" w:rsidP="00000000" w:rsidRDefault="00000000" w:rsidRPr="00000000" w14:paraId="00000032">
            <w:pPr>
              <w:contextualSpacing w:val="0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1 week</w:t>
            </w:r>
          </w:p>
        </w:tc>
      </w:tr>
      <w:tr>
        <w:tc>
          <w:tcPr/>
          <w:p w:rsidR="00000000" w:rsidDel="00000000" w:rsidP="00000000" w:rsidRDefault="00000000" w:rsidRPr="00000000" w14:paraId="00000033">
            <w:pPr>
              <w:contextualSpacing w:val="0"/>
              <w:rPr>
                <w:rFonts w:ascii="Tahoma" w:cs="Tahoma" w:eastAsia="Tahoma" w:hAnsi="Tahoma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ff0000"/>
                <w:sz w:val="24"/>
                <w:szCs w:val="24"/>
                <w:rtl w:val="0"/>
              </w:rPr>
              <w:t xml:space="preserve">Midterm presentation</w:t>
            </w:r>
          </w:p>
        </w:tc>
        <w:tc>
          <w:tcPr/>
          <w:p w:rsidR="00000000" w:rsidDel="00000000" w:rsidP="00000000" w:rsidRDefault="00000000" w:rsidRPr="00000000" w14:paraId="00000034">
            <w:pPr>
              <w:contextualSpacing w:val="0"/>
              <w:rPr>
                <w:rFonts w:ascii="Tahoma" w:cs="Tahoma" w:eastAsia="Tahoma" w:hAnsi="Tahoma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ff0000"/>
                <w:sz w:val="24"/>
                <w:szCs w:val="24"/>
                <w:rtl w:val="0"/>
              </w:rPr>
              <w:t xml:space="preserve">Everyone</w:t>
            </w:r>
          </w:p>
        </w:tc>
        <w:tc>
          <w:tcPr/>
          <w:p w:rsidR="00000000" w:rsidDel="00000000" w:rsidP="00000000" w:rsidRDefault="00000000" w:rsidRPr="00000000" w14:paraId="00000035">
            <w:pPr>
              <w:contextualSpacing w:val="0"/>
              <w:rPr>
                <w:rFonts w:ascii="Tahoma" w:cs="Tahoma" w:eastAsia="Tahoma" w:hAnsi="Tahoma"/>
                <w:color w:val="ff0000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ahoma" w:cs="Tahoma" w:eastAsia="Tahoma" w:hAnsi="Tahoma"/>
                <w:color w:val="ff0000"/>
                <w:sz w:val="24"/>
                <w:szCs w:val="24"/>
                <w:rtl w:val="0"/>
              </w:rPr>
              <w:t xml:space="preserve">Week 8</w:t>
            </w:r>
          </w:p>
        </w:tc>
        <w:tc>
          <w:tcPr/>
          <w:p w:rsidR="00000000" w:rsidDel="00000000" w:rsidP="00000000" w:rsidRDefault="00000000" w:rsidRPr="00000000" w14:paraId="00000036">
            <w:pPr>
              <w:contextualSpacing w:val="0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7">
            <w:pPr>
              <w:contextualSpacing w:val="0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Implement segmentation and tracking</w:t>
            </w:r>
          </w:p>
        </w:tc>
        <w:tc>
          <w:tcPr/>
          <w:p w:rsidR="00000000" w:rsidDel="00000000" w:rsidP="00000000" w:rsidRDefault="00000000" w:rsidRPr="00000000" w14:paraId="00000038">
            <w:pPr>
              <w:contextualSpacing w:val="0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Jasmin, Philipp</w:t>
            </w:r>
          </w:p>
        </w:tc>
        <w:tc>
          <w:tcPr/>
          <w:p w:rsidR="00000000" w:rsidDel="00000000" w:rsidP="00000000" w:rsidRDefault="00000000" w:rsidRPr="00000000" w14:paraId="00000039">
            <w:pPr>
              <w:contextualSpacing w:val="0"/>
              <w:rPr>
                <w:rFonts w:ascii="Tahoma" w:cs="Tahoma" w:eastAsia="Tahoma" w:hAnsi="Tahoma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Week 8</w:t>
            </w:r>
          </w:p>
        </w:tc>
        <w:tc>
          <w:tcPr/>
          <w:p w:rsidR="00000000" w:rsidDel="00000000" w:rsidP="00000000" w:rsidRDefault="00000000" w:rsidRPr="00000000" w14:paraId="0000003A">
            <w:pPr>
              <w:contextualSpacing w:val="0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2 weeks</w:t>
            </w:r>
          </w:p>
        </w:tc>
      </w:tr>
      <w:tr>
        <w:tc>
          <w:tcPr/>
          <w:p w:rsidR="00000000" w:rsidDel="00000000" w:rsidP="00000000" w:rsidRDefault="00000000" w:rsidRPr="00000000" w14:paraId="0000003B">
            <w:pPr>
              <w:contextualSpacing w:val="0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Determine logic to count incoming and outcoming bees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contextualSpacing w:val="0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Julie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contextualSpacing w:val="0"/>
              <w:rPr>
                <w:rFonts w:ascii="Tahoma" w:cs="Tahoma" w:eastAsia="Tahoma" w:hAnsi="Tahoma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Week 10</w:t>
            </w:r>
          </w:p>
        </w:tc>
        <w:tc>
          <w:tcPr/>
          <w:p w:rsidR="00000000" w:rsidDel="00000000" w:rsidP="00000000" w:rsidRDefault="00000000" w:rsidRPr="00000000" w14:paraId="0000003E">
            <w:pPr>
              <w:contextualSpacing w:val="0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1 week</w:t>
            </w:r>
          </w:p>
        </w:tc>
      </w:tr>
      <w:tr>
        <w:tc>
          <w:tcPr/>
          <w:p w:rsidR="00000000" w:rsidDel="00000000" w:rsidP="00000000" w:rsidRDefault="00000000" w:rsidRPr="00000000" w14:paraId="0000003F">
            <w:pPr>
              <w:contextualSpacing w:val="0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Write Report</w:t>
            </w:r>
          </w:p>
        </w:tc>
        <w:tc>
          <w:tcPr/>
          <w:p w:rsidR="00000000" w:rsidDel="00000000" w:rsidP="00000000" w:rsidRDefault="00000000" w:rsidRPr="00000000" w14:paraId="00000040">
            <w:pPr>
              <w:contextualSpacing w:val="0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Everyone</w:t>
            </w:r>
          </w:p>
        </w:tc>
        <w:tc>
          <w:tcPr/>
          <w:p w:rsidR="00000000" w:rsidDel="00000000" w:rsidP="00000000" w:rsidRDefault="00000000" w:rsidRPr="00000000" w14:paraId="00000041">
            <w:pPr>
              <w:contextualSpacing w:val="0"/>
              <w:rPr>
                <w:rFonts w:ascii="Tahoma" w:cs="Tahoma" w:eastAsia="Tahoma" w:hAnsi="Tahoma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Week 12</w:t>
            </w:r>
          </w:p>
        </w:tc>
        <w:tc>
          <w:tcPr/>
          <w:p w:rsidR="00000000" w:rsidDel="00000000" w:rsidP="00000000" w:rsidRDefault="00000000" w:rsidRPr="00000000" w14:paraId="00000042">
            <w:pPr>
              <w:contextualSpacing w:val="0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2 weeks</w:t>
            </w:r>
          </w:p>
        </w:tc>
      </w:tr>
      <w:tr>
        <w:tc>
          <w:tcPr/>
          <w:p w:rsidR="00000000" w:rsidDel="00000000" w:rsidP="00000000" w:rsidRDefault="00000000" w:rsidRPr="00000000" w14:paraId="00000043">
            <w:pPr>
              <w:contextualSpacing w:val="0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Prepare slides for final presentation</w:t>
            </w:r>
          </w:p>
        </w:tc>
        <w:tc>
          <w:tcPr/>
          <w:p w:rsidR="00000000" w:rsidDel="00000000" w:rsidP="00000000" w:rsidRDefault="00000000" w:rsidRPr="00000000" w14:paraId="00000044">
            <w:pPr>
              <w:contextualSpacing w:val="0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Everyone</w:t>
            </w:r>
          </w:p>
        </w:tc>
        <w:tc>
          <w:tcPr/>
          <w:p w:rsidR="00000000" w:rsidDel="00000000" w:rsidP="00000000" w:rsidRDefault="00000000" w:rsidRPr="00000000" w14:paraId="00000045">
            <w:pPr>
              <w:contextualSpacing w:val="0"/>
              <w:rPr>
                <w:rFonts w:ascii="Tahoma" w:cs="Tahoma" w:eastAsia="Tahoma" w:hAnsi="Tahoma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Week 13</w:t>
            </w:r>
          </w:p>
        </w:tc>
        <w:tc>
          <w:tcPr/>
          <w:p w:rsidR="00000000" w:rsidDel="00000000" w:rsidP="00000000" w:rsidRDefault="00000000" w:rsidRPr="00000000" w14:paraId="00000046">
            <w:pPr>
              <w:contextualSpacing w:val="0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sz w:val="24"/>
                <w:szCs w:val="24"/>
                <w:rtl w:val="0"/>
              </w:rPr>
              <w:t xml:space="preserve">1 week</w:t>
            </w:r>
          </w:p>
        </w:tc>
      </w:tr>
      <w:tr>
        <w:tc>
          <w:tcPr/>
          <w:p w:rsidR="00000000" w:rsidDel="00000000" w:rsidP="00000000" w:rsidRDefault="00000000" w:rsidRPr="00000000" w14:paraId="00000047">
            <w:pPr>
              <w:contextualSpacing w:val="0"/>
              <w:rPr>
                <w:rFonts w:ascii="Tahoma" w:cs="Tahoma" w:eastAsia="Tahoma" w:hAnsi="Tahoma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ff0000"/>
                <w:sz w:val="24"/>
                <w:szCs w:val="24"/>
                <w:rtl w:val="0"/>
              </w:rPr>
              <w:t xml:space="preserve">Final Presentation</w:t>
            </w:r>
          </w:p>
        </w:tc>
        <w:tc>
          <w:tcPr/>
          <w:p w:rsidR="00000000" w:rsidDel="00000000" w:rsidP="00000000" w:rsidRDefault="00000000" w:rsidRPr="00000000" w14:paraId="00000048">
            <w:pPr>
              <w:contextualSpacing w:val="0"/>
              <w:rPr>
                <w:rFonts w:ascii="Tahoma" w:cs="Tahoma" w:eastAsia="Tahoma" w:hAnsi="Tahoma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ff0000"/>
                <w:sz w:val="24"/>
                <w:szCs w:val="24"/>
                <w:rtl w:val="0"/>
              </w:rPr>
              <w:t xml:space="preserve">Everyone</w:t>
            </w:r>
          </w:p>
        </w:tc>
        <w:tc>
          <w:tcPr/>
          <w:p w:rsidR="00000000" w:rsidDel="00000000" w:rsidP="00000000" w:rsidRDefault="00000000" w:rsidRPr="00000000" w14:paraId="00000049">
            <w:pPr>
              <w:contextualSpacing w:val="0"/>
              <w:rPr>
                <w:rFonts w:ascii="Tahoma" w:cs="Tahoma" w:eastAsia="Tahoma" w:hAnsi="Tahoma"/>
                <w:color w:val="ff0000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ahoma" w:cs="Tahoma" w:eastAsia="Tahoma" w:hAnsi="Tahoma"/>
                <w:color w:val="ff0000"/>
                <w:sz w:val="24"/>
                <w:szCs w:val="24"/>
                <w:rtl w:val="0"/>
              </w:rPr>
              <w:t xml:space="preserve">Week 14</w:t>
            </w:r>
          </w:p>
        </w:tc>
        <w:tc>
          <w:tcPr/>
          <w:p w:rsidR="00000000" w:rsidDel="00000000" w:rsidP="00000000" w:rsidRDefault="00000000" w:rsidRPr="00000000" w14:paraId="0000004A">
            <w:pPr>
              <w:contextualSpacing w:val="0"/>
              <w:rPr>
                <w:rFonts w:ascii="Tahoma" w:cs="Tahoma" w:eastAsia="Tahoma" w:hAnsi="Tahom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B">
      <w:pPr>
        <w:contextualSpacing w:val="0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8" w:type="default"/>
      <w:pgSz w:h="16838" w:w="11906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Noto Sans Symbol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ind w:left="0" w:firstLine="0"/>
      <w:contextualSpacing w:val="0"/>
      <w:rPr/>
    </w:pPr>
    <w:r w:rsidDel="00000000" w:rsidR="00000000" w:rsidRPr="00000000">
      <w:rPr>
        <w:rtl w:val="0"/>
      </w:rPr>
      <w:t xml:space="preserve">Julie Veya, Jasmin Fischli, Jonathan Burkhard, Philipp Göldlin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Tahoma" w:cs="Tahoma" w:eastAsia="Tahoma" w:hAnsi="Tahoma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-GB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4.jp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