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TASK-21.3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autorización del historial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#157 · HU-21 · Sprint 4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TASK-21.3 (TeamTrack #157)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HU-21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CP-03, CP-09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Expediente con una nota interna (EN_ANALISIS) y un motivo dirigido al cliente (CON_OBSERVACIONES).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nfi5ftw9zydz2vcmjsfj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ex_wkakml26fzof5tov1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El cliente titular ve todos los cambios pero no las notas internas; funcionario con CONSULTAR, supervisor y auditor ven todo; cliente ajeno 404; funcionario sin permisos y administrador 403; el historial no se puede escribir por la API.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-Dtest='QaHistorialTest,EstadosTest'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4 de 4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QaHistorialTest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historial no se puede escribir ni borrar por la API.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0.210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QaHistorialTest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historial de un expediente inexistente o mal formado no revela nada.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0.038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QaHistorialTest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rol ve el historial según la matriz y su proyección.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0.312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recorrido completo hasta la decisión deja historial y avisos.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0.205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95600"/>
            <wp:effectExtent t="0" r="0" b="0" l="0"/>
            <wp:docPr id="14" name="21-3-junit.png" descr="21-3-junit.png" title="21-3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TASK-21.3.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TASK-21.3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mnfi5ftw9zydz2vcmjsfj" Type="http://schemas.openxmlformats.org/officeDocument/2006/relationships/hyperlink" Target="https://github.com/Death272004/Tr-mites-Migratorios/tree/qa/pruebas-sprints-2-4" TargetMode="External"/><Relationship Id="rIdlex_wkakml26fzof5tov1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e5bd7451984d63a9e278eeb112db63966003ef3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TASK-21.3</dc:title>
  <dc:creator>Edgar Rosario</dc:creator>
  <cp:lastModifiedBy>Un-named</cp:lastModifiedBy>
  <cp:revision>1</cp:revision>
  <dcterms:created xsi:type="dcterms:W3CDTF">2026-10-18T19:36:50.352Z</dcterms:created>
  <dcterms:modified xsi:type="dcterms:W3CDTF">2026-10-18T19:36:50.352Z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