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4C930" w14:textId="5DE64262" w:rsidR="001A562B" w:rsidRDefault="00421D4A" w:rsidP="00B46D93">
      <w:pPr>
        <w:ind w:firstLineChars="100" w:firstLine="360"/>
        <w:rPr>
          <w:b/>
          <w:bCs/>
          <w:sz w:val="36"/>
          <w:szCs w:val="36"/>
        </w:rPr>
      </w:pPr>
      <w:r w:rsidRPr="00421D4A">
        <w:rPr>
          <w:rFonts w:hint="eastAsia"/>
          <w:b/>
          <w:bCs/>
          <w:sz w:val="36"/>
          <w:szCs w:val="36"/>
        </w:rPr>
        <w:t>文化与政治：通过各国文化</w:t>
      </w:r>
      <w:r w:rsidR="00B46D93">
        <w:rPr>
          <w:rFonts w:hint="eastAsia"/>
          <w:b/>
          <w:bCs/>
          <w:sz w:val="36"/>
          <w:szCs w:val="36"/>
        </w:rPr>
        <w:t>传统</w:t>
      </w:r>
      <w:r w:rsidRPr="00421D4A">
        <w:rPr>
          <w:rFonts w:hint="eastAsia"/>
          <w:b/>
          <w:bCs/>
          <w:sz w:val="36"/>
          <w:szCs w:val="36"/>
        </w:rPr>
        <w:t>展望亚洲未来局势</w:t>
      </w:r>
    </w:p>
    <w:p w14:paraId="123FCD40" w14:textId="38A14AC3" w:rsidR="00421D4A" w:rsidRDefault="00421D4A" w:rsidP="00421D4A">
      <w:pPr>
        <w:ind w:firstLineChars="200" w:firstLine="560"/>
        <w:rPr>
          <w:sz w:val="28"/>
          <w:szCs w:val="28"/>
        </w:rPr>
      </w:pPr>
      <w:r>
        <w:rPr>
          <w:rFonts w:hint="eastAsia"/>
          <w:b/>
          <w:bCs/>
          <w:sz w:val="28"/>
          <w:szCs w:val="28"/>
        </w:rPr>
        <w:t xml:space="preserve"> </w:t>
      </w:r>
      <w:r>
        <w:rPr>
          <w:b/>
          <w:bCs/>
          <w:sz w:val="28"/>
          <w:szCs w:val="28"/>
        </w:rPr>
        <w:t xml:space="preserve">        </w:t>
      </w:r>
      <w:r w:rsidR="00157A2D">
        <w:rPr>
          <w:rFonts w:hint="eastAsia"/>
          <w:sz w:val="28"/>
          <w:szCs w:val="28"/>
        </w:rPr>
        <w:t>——《文明的冲突与世界秩序的重建》阅读有感</w:t>
      </w:r>
    </w:p>
    <w:p w14:paraId="0E70DF48" w14:textId="2E5A7555" w:rsidR="00157A2D" w:rsidRDefault="00157A2D" w:rsidP="00157A2D">
      <w:pPr>
        <w:ind w:firstLineChars="200" w:firstLine="560"/>
        <w:rPr>
          <w:rFonts w:ascii="楷体" w:eastAsia="楷体" w:hAnsi="楷体"/>
          <w:sz w:val="24"/>
          <w:szCs w:val="24"/>
        </w:rPr>
      </w:pPr>
      <w:r>
        <w:rPr>
          <w:sz w:val="28"/>
          <w:szCs w:val="28"/>
        </w:rPr>
        <w:t xml:space="preserve">                         </w:t>
      </w:r>
      <w:r w:rsidRPr="00157A2D">
        <w:rPr>
          <w:rFonts w:ascii="楷体" w:eastAsia="楷体" w:hAnsi="楷体" w:hint="eastAsia"/>
          <w:sz w:val="24"/>
          <w:szCs w:val="24"/>
        </w:rPr>
        <w:t>左之睿 人工智能学院 191300087</w:t>
      </w:r>
    </w:p>
    <w:p w14:paraId="5F541398" w14:textId="77777777" w:rsidR="00157A2D" w:rsidRDefault="00157A2D" w:rsidP="00157A2D">
      <w:pPr>
        <w:ind w:firstLineChars="200" w:firstLine="480"/>
        <w:rPr>
          <w:rFonts w:ascii="楷体" w:eastAsia="楷体" w:hAnsi="楷体"/>
          <w:sz w:val="24"/>
          <w:szCs w:val="24"/>
        </w:rPr>
      </w:pPr>
    </w:p>
    <w:p w14:paraId="61707DE2" w14:textId="512F5923" w:rsidR="00157A2D" w:rsidRDefault="00157A2D" w:rsidP="00157A2D">
      <w:pPr>
        <w:ind w:firstLineChars="200" w:firstLine="560"/>
        <w:rPr>
          <w:rFonts w:ascii="等线" w:eastAsia="等线" w:hAnsi="等线"/>
          <w:sz w:val="28"/>
          <w:szCs w:val="28"/>
        </w:rPr>
      </w:pPr>
      <w:r>
        <w:rPr>
          <w:rFonts w:ascii="等线" w:eastAsia="等线" w:hAnsi="等线" w:hint="eastAsia"/>
          <w:sz w:val="28"/>
          <w:szCs w:val="28"/>
        </w:rPr>
        <w:t>众所周知，文化对于一个国家所造成的影响是极为深远的，很多年前的祖先传留下来的思想意识</w:t>
      </w:r>
      <w:r w:rsidR="00403ED2">
        <w:rPr>
          <w:rFonts w:ascii="等线" w:eastAsia="等线" w:hAnsi="等线" w:hint="eastAsia"/>
          <w:sz w:val="28"/>
          <w:szCs w:val="28"/>
        </w:rPr>
        <w:t>形态</w:t>
      </w:r>
      <w:r>
        <w:rPr>
          <w:rFonts w:ascii="等线" w:eastAsia="等线" w:hAnsi="等线" w:hint="eastAsia"/>
          <w:sz w:val="28"/>
          <w:szCs w:val="28"/>
        </w:rPr>
        <w:t>，有时甚至会对当今国家所采取的政策产生一定程度的影响。</w:t>
      </w:r>
      <w:r w:rsidR="00DF6D4B">
        <w:rPr>
          <w:rFonts w:ascii="等线" w:eastAsia="等线" w:hAnsi="等线" w:hint="eastAsia"/>
          <w:sz w:val="28"/>
          <w:szCs w:val="28"/>
        </w:rPr>
        <w:t>正如亨廷顿在其书中所言，“全球政治正沿着文化的界限重构。文化相似的民族和国家走到一起，文化不同的民族和国家则分道扬镳。”，各个民族自身的文化以及文化之间的关系已经成为了国家之间联系的一大重要影响因素，因此，我希望通过分析亚洲</w:t>
      </w:r>
      <w:r w:rsidR="00403ED2">
        <w:rPr>
          <w:rFonts w:ascii="等线" w:eastAsia="等线" w:hAnsi="等线" w:hint="eastAsia"/>
          <w:sz w:val="28"/>
          <w:szCs w:val="28"/>
        </w:rPr>
        <w:t>几大</w:t>
      </w:r>
      <w:r w:rsidR="00DF6D4B">
        <w:rPr>
          <w:rFonts w:ascii="等线" w:eastAsia="等线" w:hAnsi="等线" w:hint="eastAsia"/>
          <w:sz w:val="28"/>
          <w:szCs w:val="28"/>
        </w:rPr>
        <w:t>主要经济体的文化来展望亚洲未来的局势。</w:t>
      </w:r>
    </w:p>
    <w:p w14:paraId="794679F4" w14:textId="461BF587" w:rsidR="00B46D93" w:rsidRDefault="00DF6D4B" w:rsidP="00157A2D">
      <w:pPr>
        <w:ind w:firstLineChars="200" w:firstLine="560"/>
        <w:rPr>
          <w:rFonts w:ascii="等线" w:eastAsia="等线" w:hAnsi="等线"/>
          <w:sz w:val="28"/>
          <w:szCs w:val="28"/>
        </w:rPr>
      </w:pPr>
      <w:r>
        <w:rPr>
          <w:rFonts w:ascii="等线" w:eastAsia="等线" w:hAnsi="等线" w:hint="eastAsia"/>
          <w:sz w:val="28"/>
          <w:szCs w:val="28"/>
        </w:rPr>
        <w:t>首先，按GDP以及人均国内生产总值排名，</w:t>
      </w:r>
      <w:r w:rsidR="00403ED2">
        <w:rPr>
          <w:rFonts w:ascii="等线" w:eastAsia="等线" w:hAnsi="等线" w:hint="eastAsia"/>
          <w:sz w:val="28"/>
          <w:szCs w:val="28"/>
        </w:rPr>
        <w:t>在亚洲范围内</w:t>
      </w:r>
      <w:r>
        <w:rPr>
          <w:rFonts w:ascii="等线" w:eastAsia="等线" w:hAnsi="等线" w:hint="eastAsia"/>
          <w:sz w:val="28"/>
          <w:szCs w:val="28"/>
        </w:rPr>
        <w:t>我们选取前</w:t>
      </w:r>
      <w:r w:rsidR="00AE62FE">
        <w:rPr>
          <w:rFonts w:ascii="等线" w:eastAsia="等线" w:hAnsi="等线" w:hint="eastAsia"/>
          <w:sz w:val="28"/>
          <w:szCs w:val="28"/>
        </w:rPr>
        <w:t>三</w:t>
      </w:r>
      <w:r>
        <w:rPr>
          <w:rFonts w:ascii="等线" w:eastAsia="等线" w:hAnsi="等线" w:hint="eastAsia"/>
          <w:sz w:val="28"/>
          <w:szCs w:val="28"/>
        </w:rPr>
        <w:t>名：中国、日本、印度作为讨论的对象。</w:t>
      </w:r>
    </w:p>
    <w:p w14:paraId="349516A5" w14:textId="4A739C25" w:rsidR="00AE62FE" w:rsidRDefault="00B46D93" w:rsidP="00157A2D">
      <w:pPr>
        <w:ind w:firstLineChars="200" w:firstLine="560"/>
        <w:rPr>
          <w:rFonts w:ascii="等线" w:eastAsia="等线" w:hAnsi="等线"/>
          <w:sz w:val="28"/>
          <w:szCs w:val="28"/>
        </w:rPr>
      </w:pPr>
      <w:r>
        <w:rPr>
          <w:rFonts w:ascii="等线" w:eastAsia="等线" w:hAnsi="等线" w:hint="eastAsia"/>
          <w:sz w:val="28"/>
          <w:szCs w:val="28"/>
        </w:rPr>
        <w:t>讨论未来局势前，</w:t>
      </w:r>
      <w:r w:rsidR="00851A3E">
        <w:rPr>
          <w:rFonts w:ascii="等线" w:eastAsia="等线" w:hAnsi="等线" w:hint="eastAsia"/>
          <w:sz w:val="28"/>
          <w:szCs w:val="28"/>
        </w:rPr>
        <w:t>先了解一下各国的文化。中国，自然</w:t>
      </w:r>
      <w:r w:rsidR="006A59A4">
        <w:rPr>
          <w:rFonts w:ascii="等线" w:eastAsia="等线" w:hAnsi="等线" w:hint="eastAsia"/>
          <w:sz w:val="28"/>
          <w:szCs w:val="28"/>
        </w:rPr>
        <w:t>以</w:t>
      </w:r>
      <w:r w:rsidR="00851A3E">
        <w:rPr>
          <w:rFonts w:ascii="等线" w:eastAsia="等线" w:hAnsi="等线" w:hint="eastAsia"/>
          <w:sz w:val="28"/>
          <w:szCs w:val="28"/>
        </w:rPr>
        <w:t>是源远流长的儒家传统为主，兼容</w:t>
      </w:r>
      <w:r>
        <w:rPr>
          <w:rFonts w:ascii="等线" w:eastAsia="等线" w:hAnsi="等线" w:hint="eastAsia"/>
          <w:sz w:val="28"/>
          <w:szCs w:val="28"/>
        </w:rPr>
        <w:t>并包了多种其他文化思想，其中海纳百川的胸怀，对人民的关注</w:t>
      </w:r>
      <w:r w:rsidR="006A59A4">
        <w:rPr>
          <w:rFonts w:ascii="等线" w:eastAsia="等线" w:hAnsi="等线" w:hint="eastAsia"/>
          <w:sz w:val="28"/>
          <w:szCs w:val="28"/>
        </w:rPr>
        <w:t>被作为重点</w:t>
      </w:r>
      <w:r>
        <w:rPr>
          <w:rFonts w:ascii="等线" w:eastAsia="等线" w:hAnsi="等线" w:hint="eastAsia"/>
          <w:sz w:val="28"/>
          <w:szCs w:val="28"/>
        </w:rPr>
        <w:t>。</w:t>
      </w:r>
      <w:r w:rsidR="006A59A4">
        <w:rPr>
          <w:rFonts w:ascii="等线" w:eastAsia="等线" w:hAnsi="等线" w:hint="eastAsia"/>
          <w:sz w:val="28"/>
          <w:szCs w:val="28"/>
        </w:rPr>
        <w:t>提到</w:t>
      </w:r>
      <w:r>
        <w:rPr>
          <w:rFonts w:ascii="等线" w:eastAsia="等线" w:hAnsi="等线" w:hint="eastAsia"/>
          <w:sz w:val="28"/>
          <w:szCs w:val="28"/>
        </w:rPr>
        <w:t>日本</w:t>
      </w:r>
      <w:r w:rsidR="006A59A4">
        <w:rPr>
          <w:rFonts w:ascii="等线" w:eastAsia="等线" w:hAnsi="等线" w:hint="eastAsia"/>
          <w:sz w:val="28"/>
          <w:szCs w:val="28"/>
        </w:rPr>
        <w:t>传统文化</w:t>
      </w:r>
      <w:r>
        <w:rPr>
          <w:rFonts w:ascii="等线" w:eastAsia="等线" w:hAnsi="等线" w:hint="eastAsia"/>
          <w:sz w:val="28"/>
          <w:szCs w:val="28"/>
        </w:rPr>
        <w:t>，</w:t>
      </w:r>
      <w:r w:rsidR="00FB4D05">
        <w:rPr>
          <w:rFonts w:ascii="等线" w:eastAsia="等线" w:hAnsi="等线" w:hint="eastAsia"/>
          <w:sz w:val="28"/>
          <w:szCs w:val="28"/>
        </w:rPr>
        <w:t>我最先想到的是武士道，其主题为“忠”与“死”。而被称为武士道，对于武力的崇尚自然也是可想而知。</w:t>
      </w:r>
      <w:r w:rsidR="006A59A4">
        <w:rPr>
          <w:rFonts w:ascii="等线" w:eastAsia="等线" w:hAnsi="等线" w:hint="eastAsia"/>
          <w:sz w:val="28"/>
          <w:szCs w:val="28"/>
        </w:rPr>
        <w:t>所谓的武士道精神结合了日本神道教教义中对天皇的崇拜、来自中国的佛教思想中的隐忍意识以及儒家仁义等信条，</w:t>
      </w:r>
      <w:r w:rsidR="00FB4D05">
        <w:rPr>
          <w:rFonts w:ascii="等线" w:eastAsia="等线" w:hAnsi="等线" w:hint="eastAsia"/>
          <w:sz w:val="28"/>
          <w:szCs w:val="28"/>
        </w:rPr>
        <w:t>总的来说，</w:t>
      </w:r>
      <w:r w:rsidR="00FB4D05" w:rsidRPr="00FB4D05">
        <w:rPr>
          <w:rFonts w:ascii="等线" w:eastAsia="等线" w:hAnsi="等线" w:hint="eastAsia"/>
          <w:sz w:val="28"/>
          <w:szCs w:val="28"/>
        </w:rPr>
        <w:t>它是伴随着日本封建制度的建立而建立发展</w:t>
      </w:r>
      <w:r w:rsidR="00FB4D05" w:rsidRPr="00FB4D05">
        <w:rPr>
          <w:rFonts w:ascii="等线" w:eastAsia="等线" w:hAnsi="等线"/>
          <w:sz w:val="28"/>
          <w:szCs w:val="28"/>
        </w:rPr>
        <w:t>起来的一系列武士阶层的道德行为准则：勇武为本、忠诚至上、重名轻死、刚烈隐忍</w:t>
      </w:r>
      <w:r w:rsidR="00FB4D05">
        <w:rPr>
          <w:rFonts w:ascii="等线" w:eastAsia="等线" w:hAnsi="等线" w:hint="eastAsia"/>
          <w:sz w:val="28"/>
          <w:szCs w:val="28"/>
        </w:rPr>
        <w:t>。印度，作为佛教起源地，</w:t>
      </w:r>
      <w:r w:rsidR="00AE62FE">
        <w:rPr>
          <w:rFonts w:ascii="等线" w:eastAsia="等线" w:hAnsi="等线" w:hint="eastAsia"/>
          <w:sz w:val="28"/>
          <w:szCs w:val="28"/>
        </w:rPr>
        <w:t>文化底蕴深厚，具有较强的包容性和浓厚的宗教性。</w:t>
      </w:r>
      <w:r w:rsidR="006A59A4">
        <w:rPr>
          <w:rFonts w:ascii="等线" w:eastAsia="等线" w:hAnsi="等线" w:hint="eastAsia"/>
          <w:sz w:val="28"/>
          <w:szCs w:val="28"/>
        </w:rPr>
        <w:t>事实也正如此，当今的印度有八种宗教并存，而从民族。</w:t>
      </w:r>
      <w:r w:rsidR="006A59A4">
        <w:rPr>
          <w:rFonts w:ascii="等线" w:eastAsia="等线" w:hAnsi="等线" w:hint="eastAsia"/>
          <w:sz w:val="28"/>
          <w:szCs w:val="28"/>
        </w:rPr>
        <w:lastRenderedPageBreak/>
        <w:t>人种的角度来说，印度也是一个多样化的国家。但是，尽管文化种类繁多，</w:t>
      </w:r>
      <w:r w:rsidR="002C2DE1">
        <w:rPr>
          <w:rFonts w:ascii="等线" w:eastAsia="等线" w:hAnsi="等线" w:hint="eastAsia"/>
          <w:sz w:val="28"/>
          <w:szCs w:val="28"/>
        </w:rPr>
        <w:t>印度教的思想文化体系始终占据着印度文化的主要地位。</w:t>
      </w:r>
    </w:p>
    <w:p w14:paraId="503A2416" w14:textId="73456E3B" w:rsidR="002C2DE1" w:rsidRDefault="002C2DE1" w:rsidP="00157A2D">
      <w:pPr>
        <w:ind w:firstLineChars="200" w:firstLine="560"/>
        <w:rPr>
          <w:rFonts w:ascii="等线" w:eastAsia="等线" w:hAnsi="等线"/>
          <w:sz w:val="28"/>
          <w:szCs w:val="28"/>
        </w:rPr>
      </w:pPr>
      <w:r>
        <w:rPr>
          <w:rFonts w:ascii="等线" w:eastAsia="等线" w:hAnsi="等线" w:hint="eastAsia"/>
          <w:sz w:val="28"/>
          <w:szCs w:val="28"/>
        </w:rPr>
        <w:t>初步了解了这三大亚洲经济体的文化，对亚洲未来局势的分析也就有了一定的根据。在此先对日本的未来可能采取的策略进行探讨。在亨廷顿的著作中有提到，日本的结盟行为基本上是搭车而不是均势，并且总是与支配力量结盟</w:t>
      </w:r>
      <w:r w:rsidR="00FB03C4">
        <w:rPr>
          <w:rFonts w:ascii="等线" w:eastAsia="等线" w:hAnsi="等线" w:hint="eastAsia"/>
          <w:sz w:val="28"/>
          <w:szCs w:val="28"/>
        </w:rPr>
        <w:t>。在武士道精神中，相应的观点也有所体现，即主张服从强者，蔑视弱者；技不如人时虚心求教，一旦自觉强大就会主动挑起事端。这两点在明治维新以及后来对清朝的进犯中体现的淋漓尽致。在明治维新的过程中，面对强敌美国的进犯，日本并未做过多抵抗，而是选择主动接纳</w:t>
      </w:r>
      <w:r w:rsidR="00403ED2">
        <w:rPr>
          <w:rFonts w:ascii="等线" w:eastAsia="等线" w:hAnsi="等线" w:hint="eastAsia"/>
          <w:sz w:val="28"/>
          <w:szCs w:val="28"/>
        </w:rPr>
        <w:t>以提升自身实力</w:t>
      </w:r>
      <w:r w:rsidR="00FB03C4">
        <w:rPr>
          <w:rFonts w:ascii="等线" w:eastAsia="等线" w:hAnsi="等线" w:hint="eastAsia"/>
          <w:sz w:val="28"/>
          <w:szCs w:val="28"/>
        </w:rPr>
        <w:t>；而随着其改革进程的不断推进，有了足够的实力，原本臣服的对象：清朝就成为了侵略的目标。可见，日本的外交政策，较大程度上取决于己方与对方国力上的差距，对于实力强于自己的，保持友好甚至是追随</w:t>
      </w:r>
      <w:r w:rsidR="00403ED2">
        <w:rPr>
          <w:rFonts w:ascii="等线" w:eastAsia="等线" w:hAnsi="等线" w:hint="eastAsia"/>
          <w:sz w:val="28"/>
          <w:szCs w:val="28"/>
        </w:rPr>
        <w:t>、服从</w:t>
      </w:r>
      <w:r w:rsidR="00FB03C4">
        <w:rPr>
          <w:rFonts w:ascii="等线" w:eastAsia="等线" w:hAnsi="等线" w:hint="eastAsia"/>
          <w:sz w:val="28"/>
          <w:szCs w:val="28"/>
        </w:rPr>
        <w:t>的态度；而弱于己的，则频频挑衅</w:t>
      </w:r>
      <w:r w:rsidR="00736AA2">
        <w:rPr>
          <w:rFonts w:ascii="等线" w:eastAsia="等线" w:hAnsi="等线" w:hint="eastAsia"/>
          <w:sz w:val="28"/>
          <w:szCs w:val="28"/>
        </w:rPr>
        <w:t>，</w:t>
      </w:r>
      <w:r w:rsidR="00403ED2">
        <w:rPr>
          <w:rFonts w:ascii="等线" w:eastAsia="等线" w:hAnsi="等线" w:hint="eastAsia"/>
          <w:sz w:val="28"/>
          <w:szCs w:val="28"/>
        </w:rPr>
        <w:t>多年前的</w:t>
      </w:r>
      <w:r w:rsidR="00736AA2">
        <w:rPr>
          <w:rFonts w:ascii="等线" w:eastAsia="等线" w:hAnsi="等线" w:hint="eastAsia"/>
          <w:sz w:val="28"/>
          <w:szCs w:val="28"/>
        </w:rPr>
        <w:t>钓鱼岛争端便是最好的例证。</w:t>
      </w:r>
    </w:p>
    <w:p w14:paraId="616CE922" w14:textId="3503A527" w:rsidR="00736AA2" w:rsidRDefault="00736AA2" w:rsidP="00157A2D">
      <w:pPr>
        <w:ind w:firstLineChars="200" w:firstLine="560"/>
        <w:rPr>
          <w:rFonts w:ascii="等线" w:eastAsia="等线" w:hAnsi="等线"/>
          <w:sz w:val="28"/>
          <w:szCs w:val="28"/>
        </w:rPr>
      </w:pPr>
      <w:r>
        <w:rPr>
          <w:rFonts w:ascii="等线" w:eastAsia="等线" w:hAnsi="等线" w:hint="eastAsia"/>
          <w:sz w:val="28"/>
          <w:szCs w:val="28"/>
        </w:rPr>
        <w:t>接下来讨论中国，一直受到儒家思想的影响，中国向来采取的外交态度都是较为宽容、友好，倡导合作共赢，当然，面对无理的挑衅，我国也会据理力争，坚决维护国家利益与尊严。随着我国国力稳步增强，中国在世界舞台上扮演的角色也愈发重要。</w:t>
      </w:r>
      <w:r w:rsidR="00D061BA">
        <w:rPr>
          <w:rFonts w:ascii="等线" w:eastAsia="等线" w:hAnsi="等线" w:hint="eastAsia"/>
          <w:sz w:val="28"/>
          <w:szCs w:val="28"/>
        </w:rPr>
        <w:t>考虑我国倡导合作共赢的原则，不难想到在未来，中国也会始终扮演着一个合作者的角色。亚投行、一带一路种种战略的提出都反映了中国对于人类命运共同体的关注。在最近的新冠疫情中，中国更是主动伸出援手，对多国加以援助。可见，未来中国采取的对外政策，自然也是倡导合作互惠，</w:t>
      </w:r>
      <w:r w:rsidR="00403ED2">
        <w:rPr>
          <w:rFonts w:ascii="等线" w:eastAsia="等线" w:hAnsi="等线" w:hint="eastAsia"/>
          <w:sz w:val="28"/>
          <w:szCs w:val="28"/>
        </w:rPr>
        <w:t>共</w:t>
      </w:r>
      <w:r w:rsidR="00403ED2">
        <w:rPr>
          <w:rFonts w:ascii="等线" w:eastAsia="等线" w:hAnsi="等线" w:hint="eastAsia"/>
          <w:sz w:val="28"/>
          <w:szCs w:val="28"/>
        </w:rPr>
        <w:lastRenderedPageBreak/>
        <w:t>赢的原则，</w:t>
      </w:r>
      <w:r w:rsidR="00D061BA">
        <w:rPr>
          <w:rFonts w:ascii="等线" w:eastAsia="等线" w:hAnsi="等线" w:hint="eastAsia"/>
          <w:sz w:val="28"/>
          <w:szCs w:val="28"/>
        </w:rPr>
        <w:t>但面对无理挑衅，也绝不姑息纵容</w:t>
      </w:r>
      <w:r w:rsidR="00403ED2">
        <w:rPr>
          <w:rFonts w:ascii="等线" w:eastAsia="等线" w:hAnsi="等线" w:hint="eastAsia"/>
          <w:sz w:val="28"/>
          <w:szCs w:val="28"/>
        </w:rPr>
        <w:t>，坚决据理力争，合理反击，这一点在此前的中美贸易战中体现得尤为突出</w:t>
      </w:r>
      <w:r w:rsidR="00D061BA">
        <w:rPr>
          <w:rFonts w:ascii="等线" w:eastAsia="等线" w:hAnsi="等线" w:hint="eastAsia"/>
          <w:sz w:val="28"/>
          <w:szCs w:val="28"/>
        </w:rPr>
        <w:t>。</w:t>
      </w:r>
    </w:p>
    <w:p w14:paraId="7FF5C9C5" w14:textId="147CDE3C" w:rsidR="00D061BA" w:rsidRDefault="00D061BA" w:rsidP="00157A2D">
      <w:pPr>
        <w:ind w:firstLineChars="200" w:firstLine="560"/>
        <w:rPr>
          <w:rFonts w:ascii="等线" w:eastAsia="等线" w:hAnsi="等线"/>
          <w:sz w:val="28"/>
          <w:szCs w:val="28"/>
        </w:rPr>
      </w:pPr>
      <w:r>
        <w:rPr>
          <w:rFonts w:ascii="等线" w:eastAsia="等线" w:hAnsi="等线" w:hint="eastAsia"/>
          <w:sz w:val="28"/>
          <w:szCs w:val="28"/>
        </w:rPr>
        <w:t>最后探讨印度，近年来自莫迪就任印度总理，文化外交成为了印度外交一大方式</w:t>
      </w:r>
      <w:r w:rsidR="00AE6247">
        <w:rPr>
          <w:rFonts w:ascii="等线" w:eastAsia="等线" w:hAnsi="等线" w:hint="eastAsia"/>
          <w:sz w:val="28"/>
          <w:szCs w:val="28"/>
        </w:rPr>
        <w:t>。借由佛教文化的渗透，印度改变了以往片面强调经济合作的做法，取得的效果也较为显著。而印度运用佛教外交，一方面是为了解决与周边国家外交的困境，另一方面则是为了提升国家软实力，从而与中国竞争地区影响力。如</w:t>
      </w:r>
      <w:r w:rsidR="00AE6247" w:rsidRPr="00AE6247">
        <w:rPr>
          <w:rFonts w:ascii="等线" w:eastAsia="等线" w:hAnsi="等线" w:hint="eastAsia"/>
          <w:sz w:val="28"/>
          <w:szCs w:val="28"/>
        </w:rPr>
        <w:t>莫迪在</w:t>
      </w:r>
      <w:r w:rsidR="00AE6247" w:rsidRPr="00AE6247">
        <w:rPr>
          <w:rFonts w:ascii="等线" w:eastAsia="等线" w:hAnsi="等线"/>
          <w:sz w:val="28"/>
          <w:szCs w:val="28"/>
        </w:rPr>
        <w:t xml:space="preserve"> 2015 年的国际佛教大会上致辞时，就将佛教与亚洲的崛起联系起来，声称“国际社会都认为 21 世纪是亚洲的世纪，但如果没有佛教，亚洲的世纪绝不可能到来”。</w:t>
      </w:r>
      <w:r w:rsidR="00AE6247">
        <w:rPr>
          <w:rFonts w:ascii="等线" w:eastAsia="等线" w:hAnsi="等线" w:hint="eastAsia"/>
          <w:sz w:val="28"/>
          <w:szCs w:val="28"/>
        </w:rPr>
        <w:t>此外，通过佛教试图掌控西藏的达赖喇嘛及追随者，干涉我国内政，也是印度的野心之一。可见，尽管国力上有着</w:t>
      </w:r>
      <w:r w:rsidR="00403ED2">
        <w:rPr>
          <w:rFonts w:ascii="等线" w:eastAsia="等线" w:hAnsi="等线" w:hint="eastAsia"/>
          <w:sz w:val="28"/>
          <w:szCs w:val="28"/>
        </w:rPr>
        <w:t>较大的</w:t>
      </w:r>
      <w:r w:rsidR="00AE6247">
        <w:rPr>
          <w:rFonts w:ascii="等线" w:eastAsia="等线" w:hAnsi="等线" w:hint="eastAsia"/>
          <w:sz w:val="28"/>
          <w:szCs w:val="28"/>
        </w:rPr>
        <w:t>差异，印度却始终存在着制衡中国的野心。</w:t>
      </w:r>
    </w:p>
    <w:p w14:paraId="63C984C5" w14:textId="35388D5F" w:rsidR="00AE6247" w:rsidRDefault="00AE6247" w:rsidP="00157A2D">
      <w:pPr>
        <w:ind w:firstLineChars="200" w:firstLine="560"/>
        <w:rPr>
          <w:rFonts w:ascii="等线" w:eastAsia="等线" w:hAnsi="等线"/>
          <w:sz w:val="28"/>
          <w:szCs w:val="28"/>
        </w:rPr>
      </w:pPr>
      <w:r>
        <w:rPr>
          <w:rFonts w:ascii="等线" w:eastAsia="等线" w:hAnsi="等线" w:hint="eastAsia"/>
          <w:sz w:val="28"/>
          <w:szCs w:val="28"/>
        </w:rPr>
        <w:t>经过以上的讨论，未来亚洲的局势也就有了大体的轮廓。在我看来，</w:t>
      </w:r>
      <w:r w:rsidR="00403ED2">
        <w:rPr>
          <w:rFonts w:ascii="等线" w:eastAsia="等线" w:hAnsi="等线" w:hint="eastAsia"/>
          <w:sz w:val="28"/>
          <w:szCs w:val="28"/>
        </w:rPr>
        <w:t>未来的亚洲将会有两大主体，其中</w:t>
      </w:r>
      <w:r>
        <w:rPr>
          <w:rFonts w:ascii="等线" w:eastAsia="等线" w:hAnsi="等线" w:hint="eastAsia"/>
          <w:sz w:val="28"/>
          <w:szCs w:val="28"/>
        </w:rPr>
        <w:t>中国将会处在一个不可替代的地位，而日本很有可能会成为中国的一大有</w:t>
      </w:r>
      <w:r w:rsidR="00403ED2">
        <w:rPr>
          <w:rFonts w:ascii="等线" w:eastAsia="等线" w:hAnsi="等线" w:hint="eastAsia"/>
          <w:sz w:val="28"/>
          <w:szCs w:val="28"/>
        </w:rPr>
        <w:t>力</w:t>
      </w:r>
      <w:r>
        <w:rPr>
          <w:rFonts w:ascii="等线" w:eastAsia="等线" w:hAnsi="等线" w:hint="eastAsia"/>
          <w:sz w:val="28"/>
          <w:szCs w:val="28"/>
        </w:rPr>
        <w:t>盟友，印度则会作为另一个</w:t>
      </w:r>
      <w:r w:rsidR="0098077C">
        <w:rPr>
          <w:rFonts w:ascii="等线" w:eastAsia="等线" w:hAnsi="等线" w:hint="eastAsia"/>
          <w:sz w:val="28"/>
          <w:szCs w:val="28"/>
        </w:rPr>
        <w:t>集团的主体，与中国互相竞争。</w:t>
      </w:r>
      <w:r w:rsidR="00403ED2">
        <w:rPr>
          <w:rFonts w:ascii="等线" w:eastAsia="等线" w:hAnsi="等线" w:hint="eastAsia"/>
          <w:sz w:val="28"/>
          <w:szCs w:val="28"/>
        </w:rPr>
        <w:t>不过，由于中国的外交目标是合作而非争霸，相信中国会得到更多国家的认可与支持。</w:t>
      </w:r>
    </w:p>
    <w:p w14:paraId="5DAD8FBA" w14:textId="77777777" w:rsidR="00D061BA" w:rsidRDefault="00D061BA" w:rsidP="00157A2D">
      <w:pPr>
        <w:ind w:firstLineChars="200" w:firstLine="560"/>
        <w:rPr>
          <w:rFonts w:ascii="等线" w:eastAsia="等线" w:hAnsi="等线"/>
          <w:sz w:val="28"/>
          <w:szCs w:val="28"/>
        </w:rPr>
      </w:pPr>
    </w:p>
    <w:p w14:paraId="3F317C15" w14:textId="6F96FD05" w:rsidR="00DF6D4B" w:rsidRDefault="00AE62FE" w:rsidP="0098077C">
      <w:pPr>
        <w:widowControl/>
        <w:jc w:val="left"/>
        <w:rPr>
          <w:rFonts w:ascii="等线" w:eastAsia="等线" w:hAnsi="等线"/>
          <w:sz w:val="28"/>
          <w:szCs w:val="28"/>
        </w:rPr>
      </w:pPr>
      <w:r>
        <w:rPr>
          <w:rFonts w:ascii="等线" w:eastAsia="等线" w:hAnsi="等线"/>
          <w:sz w:val="28"/>
          <w:szCs w:val="28"/>
        </w:rPr>
        <w:t xml:space="preserve">  </w:t>
      </w:r>
      <w:r>
        <w:rPr>
          <w:rFonts w:ascii="等线" w:eastAsia="等线" w:hAnsi="等线" w:hint="eastAsia"/>
          <w:sz w:val="28"/>
          <w:szCs w:val="28"/>
        </w:rPr>
        <w:t>参考文献：</w:t>
      </w:r>
    </w:p>
    <w:p w14:paraId="38BBB593" w14:textId="739AAAE4" w:rsidR="00AE62FE" w:rsidRDefault="006A59A4" w:rsidP="00AE62FE">
      <w:pPr>
        <w:rPr>
          <w:rFonts w:ascii="等线" w:eastAsia="等线" w:hAnsi="等线"/>
          <w:sz w:val="28"/>
          <w:szCs w:val="28"/>
        </w:rPr>
      </w:pPr>
      <w:r>
        <w:rPr>
          <w:rFonts w:ascii="等线" w:eastAsia="等线" w:hAnsi="等线" w:hint="eastAsia"/>
          <w:sz w:val="28"/>
          <w:szCs w:val="28"/>
        </w:rPr>
        <w:t>1、《</w:t>
      </w:r>
      <w:r w:rsidRPr="006A59A4">
        <w:rPr>
          <w:rFonts w:ascii="等线" w:eastAsia="等线" w:hAnsi="等线" w:hint="eastAsia"/>
          <w:sz w:val="28"/>
          <w:szCs w:val="28"/>
        </w:rPr>
        <w:t>从日本武士道看日本民族的根性</w:t>
      </w:r>
      <w:r>
        <w:rPr>
          <w:rFonts w:ascii="等线" w:eastAsia="等线" w:hAnsi="等线" w:hint="eastAsia"/>
          <w:sz w:val="28"/>
          <w:szCs w:val="28"/>
        </w:rPr>
        <w:t>》，王和平</w:t>
      </w:r>
    </w:p>
    <w:p w14:paraId="404286E3" w14:textId="3318E9D6" w:rsidR="006A59A4" w:rsidRPr="006A59A4" w:rsidRDefault="006A59A4" w:rsidP="00AE62FE">
      <w:pPr>
        <w:rPr>
          <w:rFonts w:ascii="等线" w:eastAsia="等线" w:hAnsi="等线"/>
          <w:sz w:val="28"/>
          <w:szCs w:val="28"/>
        </w:rPr>
      </w:pPr>
      <w:r>
        <w:rPr>
          <w:rFonts w:ascii="等线" w:eastAsia="等线" w:hAnsi="等线" w:hint="eastAsia"/>
          <w:sz w:val="28"/>
          <w:szCs w:val="28"/>
        </w:rPr>
        <w:t>2、《</w:t>
      </w:r>
      <w:r w:rsidRPr="006A59A4">
        <w:rPr>
          <w:rFonts w:ascii="等线" w:eastAsia="等线" w:hAnsi="等线" w:hint="eastAsia"/>
          <w:sz w:val="28"/>
          <w:szCs w:val="28"/>
        </w:rPr>
        <w:t>印度的佛教外交</w:t>
      </w:r>
      <w:r w:rsidRPr="006A59A4">
        <w:rPr>
          <w:rFonts w:ascii="等线" w:eastAsia="等线" w:hAnsi="等线"/>
          <w:sz w:val="28"/>
          <w:szCs w:val="28"/>
        </w:rPr>
        <w:t xml:space="preserve"> ：动因、态势与前景</w:t>
      </w:r>
      <w:r>
        <w:rPr>
          <w:rFonts w:ascii="等线" w:eastAsia="等线" w:hAnsi="等线" w:hint="eastAsia"/>
          <w:sz w:val="28"/>
          <w:szCs w:val="28"/>
        </w:rPr>
        <w:t>》，邹应猛</w:t>
      </w:r>
    </w:p>
    <w:p w14:paraId="15E1CB3D" w14:textId="5961B336" w:rsidR="00157A2D" w:rsidRPr="00157A2D" w:rsidRDefault="00157A2D" w:rsidP="00157A2D">
      <w:pPr>
        <w:rPr>
          <w:rFonts w:ascii="楷体" w:eastAsia="楷体" w:hAnsi="楷体"/>
          <w:sz w:val="28"/>
          <w:szCs w:val="28"/>
        </w:rPr>
      </w:pPr>
    </w:p>
    <w:p w14:paraId="56DCD40E" w14:textId="77777777" w:rsidR="00157A2D" w:rsidRPr="00157A2D" w:rsidRDefault="00157A2D" w:rsidP="00421D4A">
      <w:pPr>
        <w:ind w:firstLineChars="200" w:firstLine="480"/>
        <w:rPr>
          <w:sz w:val="24"/>
          <w:szCs w:val="24"/>
        </w:rPr>
      </w:pPr>
    </w:p>
    <w:sectPr w:rsidR="00157A2D" w:rsidRPr="00157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63"/>
    <w:rsid w:val="00157A2D"/>
    <w:rsid w:val="001A562B"/>
    <w:rsid w:val="002C2DE1"/>
    <w:rsid w:val="00403ED2"/>
    <w:rsid w:val="00421D4A"/>
    <w:rsid w:val="006A59A4"/>
    <w:rsid w:val="00736AA2"/>
    <w:rsid w:val="00851A3E"/>
    <w:rsid w:val="0098077C"/>
    <w:rsid w:val="00AE6247"/>
    <w:rsid w:val="00AE62FE"/>
    <w:rsid w:val="00B46D93"/>
    <w:rsid w:val="00BD0544"/>
    <w:rsid w:val="00D061BA"/>
    <w:rsid w:val="00DF6D4B"/>
    <w:rsid w:val="00FB03C4"/>
    <w:rsid w:val="00FB4D05"/>
    <w:rsid w:val="00FD1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2846"/>
  <w15:chartTrackingRefBased/>
  <w15:docId w15:val="{3B1892D1-7E11-47F1-82AA-4B0A5504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24185-EE25-4973-B0E0-3E4C6814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6</cp:revision>
  <dcterms:created xsi:type="dcterms:W3CDTF">2020-05-22T08:59:00Z</dcterms:created>
  <dcterms:modified xsi:type="dcterms:W3CDTF">2020-06-14T01:40:00Z</dcterms:modified>
</cp:coreProperties>
</file>