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5"/>
      </w:pPr>
      <w:r>
        <w:br w:type="textWrapping"/>
      </w:r>
    </w:p>
    <w:p>
      <w:pPr>
        <w:pStyle w:val="2"/>
      </w:pPr>
      <w:bookmarkStart w:id="0" w:name="header-n3"/>
      <w:r>
        <w:t>zCore</w:t>
      </w:r>
      <w:r>
        <w:rPr>
          <w:rFonts w:hint="default"/>
        </w:rPr>
        <w:t xml:space="preserve"> 项目</w:t>
      </w:r>
      <w:r>
        <w:t>进展汇报</w:t>
      </w:r>
      <w:bookmarkEnd w:id="0"/>
    </w:p>
    <w:p>
      <w:pPr>
        <w:pStyle w:val="3"/>
        <w:rPr>
          <w:i/>
          <w:iCs/>
        </w:rPr>
      </w:pPr>
      <w:r>
        <w:rPr>
          <w:rFonts w:hint="default"/>
          <w:i/>
          <w:iCs/>
        </w:rPr>
        <w:t>G</w:t>
      </w:r>
      <w:r>
        <w:rPr>
          <w:rFonts w:hint="default"/>
          <w:i/>
          <w:iCs/>
        </w:rPr>
        <w:t>ithub.com/rcore-os/zCore</w:t>
      </w:r>
    </w:p>
    <w:p>
      <w:pPr>
        <w:pStyle w:val="3"/>
      </w:pPr>
    </w:p>
    <w:p>
      <w:pPr>
        <w:pStyle w:val="3"/>
      </w:pPr>
      <w:r>
        <w:t>萧络元</w:t>
      </w:r>
    </w:p>
    <w:p>
      <w:pPr>
        <w:pStyle w:val="3"/>
      </w:pPr>
      <w:r>
        <w:t>清华大学</w:t>
      </w:r>
    </w:p>
    <w:p>
      <w:pPr>
        <w:pStyle w:val="3"/>
        <w:rPr>
          <w:rFonts w:hint="default"/>
        </w:rPr>
      </w:pPr>
      <w:r>
        <w:t>2022.</w:t>
      </w:r>
      <w:r>
        <w:rPr>
          <w:rFonts w:hint="default"/>
        </w:rPr>
        <w:t>07</w:t>
      </w:r>
      <w:r>
        <w:t>.</w:t>
      </w:r>
      <w:r>
        <w:rPr>
          <w:rFonts w:hint="default"/>
        </w:rPr>
        <w:t>05</w:t>
      </w:r>
    </w:p>
    <w:p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" w:name="header-n9"/>
      <w:r>
        <w:t>提纲</w:t>
      </w:r>
      <w:bookmarkEnd w:id="1"/>
    </w:p>
    <w:p>
      <w:pPr>
        <w:numPr>
          <w:ilvl w:val="0"/>
          <w:numId w:val="1"/>
        </w:numPr>
      </w:pPr>
      <w:r>
        <w:rPr>
          <w:b/>
        </w:rPr>
        <w:t>相关背景</w:t>
      </w:r>
    </w:p>
    <w:p>
      <w:pPr>
        <w:numPr>
          <w:ilvl w:val="0"/>
          <w:numId w:val="1"/>
        </w:numPr>
      </w:pPr>
      <w:r>
        <w:t>总体介绍</w:t>
      </w:r>
    </w:p>
    <w:p>
      <w:pPr>
        <w:numPr>
          <w:ilvl w:val="0"/>
          <w:numId w:val="1"/>
        </w:numPr>
      </w:pPr>
      <w:r>
        <w:t>内核设计</w:t>
      </w:r>
    </w:p>
    <w:p>
      <w:pPr>
        <w:numPr>
          <w:ilvl w:val="1"/>
          <w:numId w:val="1"/>
        </w:numPr>
      </w:pPr>
      <w:r>
        <w:t>用户态HAL</w:t>
      </w:r>
    </w:p>
    <w:p>
      <w:pPr>
        <w:numPr>
          <w:ilvl w:val="1"/>
          <w:numId w:val="1"/>
        </w:numPr>
      </w:pPr>
      <w:r>
        <w:t>内核异步调度</w:t>
      </w:r>
    </w:p>
    <w:p>
      <w:pPr>
        <w:numPr>
          <w:ilvl w:val="1"/>
          <w:numId w:val="1"/>
        </w:numPr>
      </w:pPr>
      <w:r>
        <w:t>Zircon 内核对象</w:t>
      </w:r>
    </w:p>
    <w:p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" w:name="header-n49"/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3"/>
      </w:pPr>
    </w:p>
    <w:p>
      <w:pPr>
        <w:pStyle w:val="5"/>
      </w:pPr>
      <w:r>
        <w:t>相关背景</w:t>
      </w:r>
      <w:bookmarkEnd w:id="2"/>
    </w:p>
    <w:p>
      <w:pPr>
        <w:numPr>
          <w:ilvl w:val="0"/>
          <w:numId w:val="1"/>
        </w:numPr>
      </w:pPr>
      <w:r>
        <w:t>操作系统安全</w:t>
      </w:r>
      <w:r>
        <w:t>问题</w:t>
      </w:r>
    </w:p>
    <w:p>
      <w:pPr>
        <w:pStyle w:val="36"/>
      </w:pPr>
      <w:r>
        <w:drawing>
          <wp:inline distT="0" distB="0" distL="114300" distR="114300">
            <wp:extent cx="5334000" cy="238506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853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" w:name="header-n55"/>
      <w:r>
        <w:t>相关背景</w:t>
      </w:r>
      <w:bookmarkEnd w:id="3"/>
    </w:p>
    <w:p>
      <w:pPr>
        <w:numPr>
          <w:ilvl w:val="0"/>
          <w:numId w:val="1"/>
        </w:numPr>
      </w:pPr>
      <w:r>
        <w:t>基于新高级语言的OS</w:t>
      </w:r>
    </w:p>
    <w:p>
      <w:pPr>
        <w:pStyle w:val="36"/>
      </w:pPr>
      <w:r>
        <w:drawing>
          <wp:inline distT="0" distB="0" distL="114300" distR="114300">
            <wp:extent cx="5334000" cy="269938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95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4" w:name="header-n61"/>
      <w:r>
        <w:t>相关背景</w:t>
      </w:r>
      <w:bookmarkEnd w:id="4"/>
    </w:p>
    <w:p>
      <w:pPr>
        <w:numPr>
          <w:ilvl w:val="0"/>
          <w:numId w:val="1"/>
        </w:numPr>
      </w:pPr>
      <w:r>
        <w:t>基于新高级语言的OS</w:t>
      </w:r>
      <w:r>
        <w:br w:type="textWrapping"/>
      </w:r>
      <w:r>
        <w:drawing>
          <wp:inline distT="0" distB="0" distL="114300" distR="114300">
            <wp:extent cx="5334000" cy="5185410"/>
            <wp:effectExtent l="0" t="0" r="0" b="0"/>
            <wp:docPr id="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859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5" w:name="header-n66"/>
      <w:r>
        <w:t>提纲</w:t>
      </w:r>
      <w:bookmarkEnd w:id="5"/>
    </w:p>
    <w:p>
      <w:pPr>
        <w:numPr>
          <w:ilvl w:val="0"/>
          <w:numId w:val="1"/>
        </w:numPr>
      </w:pPr>
      <w:r>
        <w:t>相关背景</w:t>
      </w:r>
    </w:p>
    <w:p>
      <w:pPr>
        <w:numPr>
          <w:ilvl w:val="0"/>
          <w:numId w:val="1"/>
        </w:numPr>
      </w:pPr>
      <w:r>
        <w:rPr>
          <w:b/>
        </w:rPr>
        <w:t>总体介绍</w:t>
      </w:r>
    </w:p>
    <w:p>
      <w:pPr>
        <w:numPr>
          <w:ilvl w:val="0"/>
          <w:numId w:val="1"/>
        </w:numPr>
      </w:pPr>
      <w:r>
        <w:t>内核设计</w:t>
      </w:r>
    </w:p>
    <w:p>
      <w:pPr>
        <w:numPr>
          <w:ilvl w:val="1"/>
          <w:numId w:val="1"/>
        </w:numPr>
      </w:pPr>
      <w:r>
        <w:rPr>
          <w:rFonts w:hint="default"/>
        </w:rPr>
        <w:t>zCore</w:t>
      </w:r>
      <w:r>
        <w:t>内核对象</w:t>
      </w:r>
    </w:p>
    <w:p>
      <w:pPr>
        <w:numPr>
          <w:ilvl w:val="1"/>
          <w:numId w:val="1"/>
        </w:numPr>
      </w:pPr>
      <w:r>
        <w:t>用户态HAL</w:t>
      </w:r>
    </w:p>
    <w:p>
      <w:pPr>
        <w:numPr>
          <w:ilvl w:val="1"/>
          <w:numId w:val="1"/>
        </w:numPr>
      </w:pPr>
      <w:r>
        <w:t>内核异步调度</w:t>
      </w:r>
    </w:p>
    <w:p>
      <w:r>
        <w:pict>
          <v:rect id="_x0000_i103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6" w:name="header-n82"/>
      <w:r>
        <w:t>总体介绍 -- 特征</w:t>
      </w:r>
      <w:bookmarkEnd w:id="6"/>
    </w:p>
    <w:p>
      <w:pPr>
        <w:pStyle w:val="25"/>
      </w:pPr>
      <w:r>
        <w:t>zCore: A Next Gen Rust OS</w:t>
      </w:r>
    </w:p>
    <w:p>
      <w:pPr>
        <w:numPr>
          <w:ilvl w:val="0"/>
          <w:numId w:val="1"/>
        </w:numPr>
      </w:pPr>
      <w:r>
        <w:t>Rust 语言编写的“混合”操作系统内核</w:t>
      </w:r>
    </w:p>
    <w:p>
      <w:pPr>
        <w:numPr>
          <w:ilvl w:val="1"/>
          <w:numId w:val="1"/>
        </w:numPr>
      </w:pPr>
      <w:r>
        <w:t>同时支持 Linux 和 Zircon 系统调用</w:t>
      </w:r>
    </w:p>
    <w:p>
      <w:pPr>
        <w:numPr>
          <w:ilvl w:val="1"/>
          <w:numId w:val="1"/>
        </w:numPr>
      </w:pPr>
      <w:r>
        <w:t>同时支持 LibOS 和 裸机 OS 形式</w:t>
      </w:r>
    </w:p>
    <w:p>
      <w:pPr>
        <w:numPr>
          <w:ilvl w:val="1"/>
          <w:numId w:val="1"/>
        </w:numPr>
      </w:pPr>
      <w:r>
        <w:t>可以完全在用户态开发、测试、运行</w:t>
      </w:r>
    </w:p>
    <w:p>
      <w:pPr>
        <w:numPr>
          <w:ilvl w:val="0"/>
          <w:numId w:val="1"/>
        </w:numPr>
      </w:pPr>
      <w:r>
        <w:t>内核协程化</w:t>
      </w:r>
    </w:p>
    <w:p>
      <w:pPr>
        <w:numPr>
          <w:ilvl w:val="1"/>
          <w:numId w:val="1"/>
        </w:numPr>
      </w:pPr>
      <w:r>
        <w:t>扩展Rust Async 机制</w:t>
      </w:r>
    </w:p>
    <w:p>
      <w:pPr>
        <w:numPr>
          <w:ilvl w:val="1"/>
          <w:numId w:val="1"/>
        </w:numPr>
      </w:pPr>
      <w:r>
        <w:t>重新思考 syscall以及调度</w:t>
      </w:r>
    </w:p>
    <w:p>
      <w:pPr>
        <w:pStyle w:val="25"/>
      </w:pPr>
    </w:p>
    <w:p>
      <w:r>
        <w:pict>
          <v:rect id="_x0000_i103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7" w:name="header-n151"/>
      <w:r>
        <w:t>总体介绍 - 模块化</w:t>
      </w:r>
      <w:bookmarkEnd w:id="7"/>
    </w:p>
    <w:p>
      <w:pPr>
        <w:pStyle w:val="25"/>
      </w:pPr>
      <w:r>
        <w:t>rCore OS 生态</w:t>
      </w:r>
      <w:r>
        <w:br w:type="textWrapping"/>
      </w:r>
      <w:r>
        <w:t>拆成小型 no_std crate，每个专注一件事：</w:t>
      </w:r>
    </w:p>
    <w:p>
      <w:pPr>
        <w:numPr>
          <w:ilvl w:val="0"/>
          <w:numId w:val="1"/>
        </w:numPr>
      </w:pPr>
      <w:r>
        <w:rPr>
          <w:rStyle w:val="37"/>
        </w:rPr>
        <w:t>trapframe-rs</w:t>
      </w:r>
      <w:r>
        <w:t>：用户-内核态切换</w:t>
      </w:r>
    </w:p>
    <w:p>
      <w:pPr>
        <w:numPr>
          <w:ilvl w:val="0"/>
          <w:numId w:val="1"/>
        </w:numPr>
      </w:pPr>
      <w:r>
        <w:rPr>
          <w:rStyle w:val="37"/>
        </w:rPr>
        <w:t>rcore-console</w:t>
      </w:r>
      <w:r>
        <w:t>：在 Framebuffer 上显示终端</w:t>
      </w:r>
    </w:p>
    <w:p>
      <w:pPr>
        <w:numPr>
          <w:ilvl w:val="0"/>
          <w:numId w:val="1"/>
        </w:numPr>
      </w:pPr>
      <w:r>
        <w:rPr>
          <w:rStyle w:val="37"/>
        </w:rPr>
        <w:t>naive-timer</w:t>
      </w:r>
      <w:r>
        <w:t>：简单计时器</w:t>
      </w:r>
    </w:p>
    <w:p>
      <w:pPr>
        <w:numPr>
          <w:ilvl w:val="0"/>
          <w:numId w:val="1"/>
        </w:numPr>
      </w:pPr>
      <w:r>
        <w:rPr>
          <w:rStyle w:val="37"/>
        </w:rPr>
        <w:t>executor</w:t>
      </w:r>
      <w:r>
        <w:t>：单线程 Future executor</w:t>
      </w:r>
    </w:p>
    <w:p>
      <w:pPr>
        <w:numPr>
          <w:ilvl w:val="0"/>
          <w:numId w:val="1"/>
        </w:numPr>
      </w:pPr>
      <w:r>
        <w:t>……</w:t>
      </w:r>
    </w:p>
    <w:p/>
    <w:p>
      <w:r>
        <w:pict>
          <v:rect id="_x0000_i109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8" w:name="header-n104"/>
      <w:r>
        <w:t>总体介绍 - 整体架构</w:t>
      </w:r>
      <w:bookmarkEnd w:id="8"/>
    </w:p>
    <w:p>
      <w:pPr>
        <w:pStyle w:val="36"/>
      </w:pPr>
      <w:r>
        <w:drawing>
          <wp:inline distT="0" distB="0" distL="114300" distR="114300">
            <wp:extent cx="4962525" cy="31623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pPr>
        <w:pStyle w:val="5"/>
      </w:pPr>
      <w:bookmarkStart w:id="9" w:name="header-n171"/>
      <w:r>
        <w:t>提纲</w:t>
      </w:r>
      <w:bookmarkEnd w:id="9"/>
    </w:p>
    <w:p>
      <w:pPr>
        <w:numPr>
          <w:ilvl w:val="0"/>
          <w:numId w:val="1"/>
        </w:numPr>
      </w:pPr>
      <w:r>
        <w:t>相关背景</w:t>
      </w:r>
    </w:p>
    <w:p>
      <w:pPr>
        <w:numPr>
          <w:ilvl w:val="0"/>
          <w:numId w:val="1"/>
        </w:numPr>
      </w:pPr>
      <w:r>
        <w:t>总体介绍</w:t>
      </w:r>
    </w:p>
    <w:p>
      <w:pPr>
        <w:numPr>
          <w:ilvl w:val="0"/>
          <w:numId w:val="1"/>
        </w:numPr>
      </w:pPr>
      <w:r>
        <w:rPr>
          <w:b/>
        </w:rPr>
        <w:t>内核设计</w:t>
      </w:r>
    </w:p>
    <w:p>
      <w:pPr>
        <w:numPr>
          <w:ilvl w:val="1"/>
          <w:numId w:val="1"/>
        </w:numPr>
      </w:pPr>
      <w:r>
        <w:rPr>
          <w:rFonts w:hint="default"/>
        </w:rPr>
        <w:t>zCore</w:t>
      </w:r>
      <w:r>
        <w:t xml:space="preserve"> 内核对象</w:t>
      </w:r>
    </w:p>
    <w:p>
      <w:pPr>
        <w:numPr>
          <w:ilvl w:val="1"/>
          <w:numId w:val="1"/>
        </w:numPr>
        <w:rPr>
          <w:b w:val="0"/>
          <w:bCs/>
        </w:rPr>
      </w:pPr>
      <w:r>
        <w:rPr>
          <w:b w:val="0"/>
          <w:bCs/>
        </w:rPr>
        <w:t>用户态HAL</w:t>
      </w:r>
    </w:p>
    <w:p>
      <w:pPr>
        <w:numPr>
          <w:ilvl w:val="1"/>
          <w:numId w:val="1"/>
        </w:numPr>
      </w:pPr>
      <w:r>
        <w:t>内核异步调度</w:t>
      </w:r>
    </w:p>
    <w:p>
      <w:pPr>
        <w:numPr>
          <w:numId w:val="0"/>
        </w:numPr>
      </w:pPr>
    </w:p>
    <w:p>
      <w:r>
        <w:pict>
          <v:rect id="_x0000_i108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0" w:name="header-n478"/>
      <w:r>
        <w:rPr>
          <w:rFonts w:hint="default"/>
        </w:rPr>
        <w:t>zCore</w:t>
      </w:r>
      <w:r>
        <w:t xml:space="preserve"> 内核对象</w:t>
      </w:r>
      <w:bookmarkEnd w:id="10"/>
    </w:p>
    <w:p>
      <w:pPr>
        <w:pStyle w:val="25"/>
      </w:pPr>
      <w:r>
        <w:t>Fuchsia 和 Zircon</w:t>
      </w:r>
    </w:p>
    <w:p>
      <w:pPr>
        <w:pStyle w:val="36"/>
      </w:pPr>
      <w:r>
        <w:drawing>
          <wp:inline distT="0" distB="0" distL="114300" distR="114300">
            <wp:extent cx="5334000" cy="3932555"/>
            <wp:effectExtent l="0" t="0" r="0" b="10795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31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8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numPr>
          <w:numId w:val="0"/>
        </w:numPr>
      </w:pPr>
    </w:p>
    <w:p>
      <w:r>
        <w:pict>
          <v:rect id="_x0000_i104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1" w:name="header-n187"/>
      <w:r>
        <w:t>内核设计 -- 用户态HAL</w:t>
      </w:r>
      <w:bookmarkEnd w:id="11"/>
    </w:p>
    <w:p>
      <w:pPr>
        <w:pStyle w:val="25"/>
      </w:pPr>
      <w:r>
        <w:t>HAL 硬件抽象层的设计实现</w:t>
      </w:r>
    </w:p>
    <w:p>
      <w:pPr>
        <w:pStyle w:val="36"/>
      </w:pPr>
      <w:r>
        <w:drawing>
          <wp:inline distT="0" distB="0" distL="114300" distR="114300">
            <wp:extent cx="5334000" cy="127127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715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4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2" w:name="header-n191"/>
      <w:r>
        <w:t>内核设计 -- 用户态HAL</w:t>
      </w:r>
      <w:bookmarkEnd w:id="12"/>
    </w:p>
    <w:p>
      <w:pPr>
        <w:pStyle w:val="25"/>
      </w:pPr>
      <w:r>
        <w:t>需求：内核对象单元测试</w:t>
      </w:r>
    </w:p>
    <w:p>
      <w:pPr>
        <w:numPr>
          <w:ilvl w:val="0"/>
          <w:numId w:val="1"/>
        </w:numPr>
      </w:pPr>
      <w:r>
        <w:t xml:space="preserve">测试对象：线程 </w:t>
      </w:r>
      <w:r>
        <w:rPr>
          <w:rStyle w:val="37"/>
        </w:rPr>
        <w:t>Thread</w:t>
      </w:r>
      <w:r>
        <w:t xml:space="preserve">，内存映射 </w:t>
      </w:r>
      <w:r>
        <w:rPr>
          <w:rStyle w:val="37"/>
        </w:rPr>
        <w:t>VMO</w:t>
      </w:r>
      <w:r>
        <w:t>，</w:t>
      </w:r>
      <w:r>
        <w:rPr>
          <w:rStyle w:val="37"/>
        </w:rPr>
        <w:t>VMAR</w:t>
      </w:r>
    </w:p>
    <w:p>
      <w:pPr>
        <w:numPr>
          <w:ilvl w:val="0"/>
          <w:numId w:val="1"/>
        </w:numPr>
      </w:pPr>
      <w:r>
        <w:t xml:space="preserve">但 </w:t>
      </w:r>
      <w:r>
        <w:rPr>
          <w:rStyle w:val="37"/>
        </w:rPr>
        <w:t>cargo test</w:t>
      </w:r>
      <w:r>
        <w:t xml:space="preserve"> 只能在开发环境用户态运行</w:t>
      </w:r>
    </w:p>
    <w:p>
      <w:pPr>
        <w:numPr>
          <w:ilvl w:val="0"/>
          <w:numId w:val="1"/>
        </w:numPr>
      </w:pPr>
      <w:r>
        <w:t>思考：能否在用户态</w:t>
      </w:r>
      <w:r>
        <w:rPr>
          <w:b/>
        </w:rPr>
        <w:t>模拟</w:t>
      </w:r>
      <w:r>
        <w:t>页表和内核线程？</w:t>
      </w:r>
    </w:p>
    <w:p>
      <w:r>
        <w:pict>
          <v:rect id="_x0000_i104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3" w:name="header-n201"/>
      <w:r>
        <w:t>内核设计 -- 用户态HAL</w:t>
      </w:r>
      <w:bookmarkEnd w:id="13"/>
    </w:p>
    <w:p>
      <w:pPr>
        <w:pStyle w:val="25"/>
      </w:pPr>
      <w:r>
        <w:t>方案：用户态模拟内核机制</w:t>
      </w:r>
    </w:p>
    <w:p>
      <w:pPr>
        <w:numPr>
          <w:ilvl w:val="0"/>
          <w:numId w:val="1"/>
        </w:numPr>
      </w:pPr>
      <w:r>
        <w:t xml:space="preserve">内核线程：等价于用户线程 </w:t>
      </w:r>
      <w:r>
        <w:rPr>
          <w:rStyle w:val="37"/>
        </w:rPr>
        <w:t>std::thread</w:t>
      </w:r>
    </w:p>
    <w:p>
      <w:pPr>
        <w:numPr>
          <w:ilvl w:val="0"/>
          <w:numId w:val="1"/>
        </w:numPr>
      </w:pPr>
      <w:r>
        <w:t xml:space="preserve">内存映射：Unix </w:t>
      </w:r>
      <w:r>
        <w:rPr>
          <w:rStyle w:val="37"/>
        </w:rPr>
        <w:t>mmap</w:t>
      </w:r>
      <w:r>
        <w:t xml:space="preserve"> 系统调用</w:t>
      </w:r>
    </w:p>
    <w:p>
      <w:pPr>
        <w:numPr>
          <w:ilvl w:val="1"/>
          <w:numId w:val="1"/>
        </w:numPr>
      </w:pPr>
      <w:r>
        <w:t>用一个文件代表全部物理内存</w:t>
      </w:r>
    </w:p>
    <w:p>
      <w:pPr>
        <w:numPr>
          <w:ilvl w:val="1"/>
          <w:numId w:val="1"/>
        </w:numPr>
      </w:pPr>
      <w:r>
        <w:t xml:space="preserve">用 </w:t>
      </w:r>
      <w:r>
        <w:rPr>
          <w:rStyle w:val="37"/>
        </w:rPr>
        <w:t>mmap</w:t>
      </w:r>
      <w:r>
        <w:t xml:space="preserve"> 将文件的不同部分映射到用户地址空间</w:t>
      </w:r>
    </w:p>
    <w:p>
      <w:r>
        <w:pict>
          <v:rect id="_x0000_i105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4" w:name="header-n215"/>
      <w:r>
        <w:t>内核设计 -- 用户态HAL</w:t>
      </w:r>
      <w:bookmarkEnd w:id="14"/>
    </w:p>
    <w:p>
      <w:pPr>
        <w:pStyle w:val="25"/>
      </w:pPr>
      <w:r>
        <w:t>HAL API 举例</w:t>
      </w:r>
    </w:p>
    <w:p>
      <w:pPr>
        <w:numPr>
          <w:ilvl w:val="0"/>
          <w:numId w:val="1"/>
        </w:numPr>
      </w:pPr>
      <w:r>
        <w:t>内核线程：</w:t>
      </w:r>
      <w:r>
        <w:rPr>
          <w:rStyle w:val="37"/>
        </w:rPr>
        <w:t>hal_thread_spawn</w:t>
      </w:r>
    </w:p>
    <w:p>
      <w:pPr>
        <w:numPr>
          <w:ilvl w:val="0"/>
          <w:numId w:val="1"/>
        </w:numPr>
      </w:pPr>
      <w:r>
        <w:t>物理内存：</w:t>
      </w:r>
      <w:r>
        <w:rPr>
          <w:rStyle w:val="37"/>
        </w:rPr>
        <w:t>hal_pmem_{read,write}</w:t>
      </w:r>
    </w:p>
    <w:p>
      <w:pPr>
        <w:numPr>
          <w:ilvl w:val="0"/>
          <w:numId w:val="1"/>
        </w:numPr>
      </w:pPr>
      <w:r>
        <w:t>虚拟内存：</w:t>
      </w:r>
      <w:r>
        <w:rPr>
          <w:rStyle w:val="37"/>
        </w:rPr>
        <w:t>hal_pt_{map,unmap}</w:t>
      </w:r>
    </w:p>
    <w:p>
      <w:pPr>
        <w:numPr>
          <w:ilvl w:val="0"/>
          <w:numId w:val="1"/>
        </w:numPr>
      </w:pPr>
      <w:r>
        <w:t>用户态：</w:t>
      </w:r>
      <w:r>
        <w:rPr>
          <w:rStyle w:val="37"/>
        </w:rPr>
        <w:t>hal_context_run</w:t>
      </w:r>
    </w:p>
    <w:p>
      <w:pPr>
        <w:numPr>
          <w:ilvl w:val="0"/>
          <w:numId w:val="1"/>
        </w:numPr>
      </w:pPr>
      <w:r>
        <w:t>定时器：</w:t>
      </w:r>
      <w:r>
        <w:rPr>
          <w:rStyle w:val="37"/>
        </w:rPr>
        <w:t>hal_timer_{set,tick}</w:t>
      </w:r>
    </w:p>
    <w:p>
      <w:pPr>
        <w:numPr>
          <w:ilvl w:val="0"/>
          <w:numId w:val="1"/>
        </w:numPr>
      </w:pPr>
      <w:r>
        <w:t>输入输出：</w:t>
      </w:r>
      <w:r>
        <w:rPr>
          <w:rStyle w:val="37"/>
        </w:rPr>
        <w:t>hal_serial_{read,write}</w:t>
      </w:r>
    </w:p>
    <w:p>
      <w:pPr>
        <w:numPr>
          <w:ilvl w:val="0"/>
          <w:numId w:val="1"/>
        </w:numPr>
      </w:pPr>
      <w:r>
        <w:t>设备管理：</w:t>
      </w:r>
      <w:r>
        <w:rPr>
          <w:rStyle w:val="37"/>
        </w:rPr>
        <w:t>hal_irq_{enable,handle}</w:t>
      </w:r>
    </w:p>
    <w:p>
      <w:r>
        <w:pict>
          <v:rect id="_x0000_i105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5" w:name="header-n233"/>
      <w:r>
        <w:t>内核设计 -- 用户态HAL</w:t>
      </w:r>
      <w:bookmarkEnd w:id="15"/>
    </w:p>
    <w:p>
      <w:pPr>
        <w:pStyle w:val="25"/>
      </w:pPr>
      <w:r>
        <w:t>潜在问题</w:t>
      </w:r>
    </w:p>
    <w:p>
      <w:pPr>
        <w:numPr>
          <w:ilvl w:val="0"/>
          <w:numId w:val="1"/>
        </w:numPr>
      </w:pPr>
      <w:r>
        <w:t>用户线程难以细粒度调度</w:t>
      </w:r>
    </w:p>
    <w:p>
      <w:pPr>
        <w:numPr>
          <w:ilvl w:val="0"/>
          <w:numId w:val="1"/>
        </w:numPr>
      </w:pPr>
      <w:r>
        <w:t>“页表”共享同一个地址空间</w:t>
      </w:r>
    </w:p>
    <w:p>
      <w:r>
        <w:pict>
          <v:rect id="_x0000_i105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6" w:name="header-n242"/>
      <w:r>
        <w:t>内核设计 -- 用户态HAL</w:t>
      </w:r>
      <w:bookmarkEnd w:id="16"/>
    </w:p>
    <w:p>
      <w:pPr>
        <w:pStyle w:val="25"/>
      </w:pPr>
      <w:r>
        <w:t xml:space="preserve">Challenge：用户-内核态切换 </w:t>
      </w:r>
    </w:p>
    <w:p>
      <w:pPr>
        <w:numPr>
          <w:ilvl w:val="0"/>
          <w:numId w:val="1"/>
        </w:numPr>
      </w:pPr>
      <w:r>
        <w:t>控制流转移：系统调用 -&gt; 函数调用</w:t>
      </w:r>
    </w:p>
    <w:p>
      <w:pPr>
        <w:numPr>
          <w:ilvl w:val="1"/>
          <w:numId w:val="1"/>
        </w:numPr>
      </w:pPr>
      <w:r>
        <w:rPr>
          <w:rStyle w:val="37"/>
        </w:rPr>
        <w:t>int 80</w:t>
      </w:r>
      <w:r>
        <w:t xml:space="preserve"> / </w:t>
      </w:r>
      <w:r>
        <w:rPr>
          <w:rStyle w:val="37"/>
        </w:rPr>
        <w:t>syscall</w:t>
      </w:r>
      <w:r>
        <w:t xml:space="preserve"> -&gt; </w:t>
      </w:r>
      <w:r>
        <w:rPr>
          <w:rStyle w:val="37"/>
        </w:rPr>
        <w:t>call</w:t>
      </w:r>
    </w:p>
    <w:p>
      <w:pPr>
        <w:numPr>
          <w:ilvl w:val="1"/>
          <w:numId w:val="1"/>
        </w:numPr>
      </w:pPr>
      <w:r>
        <w:rPr>
          <w:rStyle w:val="37"/>
        </w:rPr>
        <w:t>iret</w:t>
      </w:r>
      <w:r>
        <w:t xml:space="preserve"> / </w:t>
      </w:r>
      <w:r>
        <w:rPr>
          <w:rStyle w:val="37"/>
        </w:rPr>
        <w:t>sysret</w:t>
      </w:r>
      <w:r>
        <w:t xml:space="preserve"> -&gt; </w:t>
      </w:r>
      <w:r>
        <w:rPr>
          <w:rStyle w:val="37"/>
        </w:rPr>
        <w:t>ret</w:t>
      </w:r>
    </w:p>
    <w:p>
      <w:pPr>
        <w:numPr>
          <w:ilvl w:val="1"/>
          <w:numId w:val="1"/>
        </w:numPr>
      </w:pPr>
      <w:r>
        <w:t>需要修改用户程序代码段！</w:t>
      </w:r>
    </w:p>
    <w:p>
      <w:pPr>
        <w:numPr>
          <w:ilvl w:val="0"/>
          <w:numId w:val="1"/>
        </w:numPr>
      </w:pPr>
      <w:r>
        <w:t>上下文恢复：寻找 "scratch" 寄存器</w:t>
      </w:r>
    </w:p>
    <w:p>
      <w:pPr>
        <w:numPr>
          <w:ilvl w:val="1"/>
          <w:numId w:val="1"/>
        </w:numPr>
      </w:pPr>
      <w:r>
        <w:t>用户程序如何找到内核入口点？内核栈？</w:t>
      </w:r>
    </w:p>
    <w:p>
      <w:pPr>
        <w:numPr>
          <w:ilvl w:val="1"/>
          <w:numId w:val="1"/>
        </w:numPr>
      </w:pPr>
      <w:r>
        <w:t>利用线程局部存储 TLS，线程指针 fsbase</w:t>
      </w:r>
    </w:p>
    <w:p>
      <w:r>
        <w:pict>
          <v:rect id="_x0000_i105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7" w:name="header-n262"/>
      <w:r>
        <w:t>内核设计 -- 用户态HAL</w:t>
      </w:r>
      <w:bookmarkEnd w:id="17"/>
    </w:p>
    <w:p>
      <w:pPr>
        <w:pStyle w:val="25"/>
      </w:pPr>
      <w:r>
        <w:t>进一步思考：用户态 OS</w:t>
      </w:r>
    </w:p>
    <w:p>
      <w:pPr>
        <w:pStyle w:val="3"/>
      </w:pPr>
      <w:r>
        <w:t>既然每个内核对象都能在用户态完成其功能，</w:t>
      </w:r>
      <w:r>
        <w:br w:type="textWrapping"/>
      </w:r>
      <w:r>
        <w:t>那么整个 OS 可不可以完全跑在用户态呢？</w:t>
      </w:r>
    </w:p>
    <w:p>
      <w:pPr>
        <w:numPr>
          <w:ilvl w:val="0"/>
          <w:numId w:val="1"/>
        </w:numPr>
      </w:pPr>
      <w:r>
        <w:t>潜在好处</w:t>
      </w:r>
    </w:p>
    <w:p>
      <w:pPr>
        <w:numPr>
          <w:ilvl w:val="0"/>
          <w:numId w:val="1"/>
        </w:numPr>
      </w:pPr>
      <w:r>
        <w:t>充分利用开发工具，降低开发难度：</w:t>
      </w:r>
      <w:r>
        <w:br w:type="textWrapping"/>
      </w:r>
      <w:r>
        <w:t>IDE + gdb + cargo + perf ...</w:t>
      </w:r>
    </w:p>
    <w:p>
      <w:pPr>
        <w:numPr>
          <w:ilvl w:val="0"/>
          <w:numId w:val="1"/>
        </w:numPr>
      </w:pPr>
      <w:r>
        <w:t>现有解决方案</w:t>
      </w:r>
    </w:p>
    <w:p>
      <w:pPr>
        <w:pStyle w:val="25"/>
      </w:pPr>
      <w:r>
        <w:t>Library OS，User-mode Linux</w:t>
      </w:r>
    </w:p>
    <w:p>
      <w:r>
        <w:pict>
          <v:rect id="_x0000_i105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8" w:name="header-n275"/>
      <w:r>
        <w:t>提纲</w:t>
      </w:r>
      <w:bookmarkEnd w:id="18"/>
    </w:p>
    <w:p>
      <w:pPr>
        <w:numPr>
          <w:ilvl w:val="0"/>
          <w:numId w:val="1"/>
        </w:numPr>
      </w:pPr>
      <w:r>
        <w:t>相关背景</w:t>
      </w:r>
    </w:p>
    <w:p>
      <w:pPr>
        <w:numPr>
          <w:ilvl w:val="0"/>
          <w:numId w:val="1"/>
        </w:numPr>
      </w:pPr>
      <w:r>
        <w:t>总体介绍</w:t>
      </w:r>
    </w:p>
    <w:p>
      <w:pPr>
        <w:numPr>
          <w:ilvl w:val="0"/>
          <w:numId w:val="1"/>
        </w:numPr>
      </w:pPr>
      <w:r>
        <w:rPr>
          <w:b/>
        </w:rPr>
        <w:t>内核设计</w:t>
      </w:r>
    </w:p>
    <w:p>
      <w:pPr>
        <w:numPr>
          <w:ilvl w:val="1"/>
          <w:numId w:val="1"/>
        </w:numPr>
      </w:pPr>
      <w:r>
        <w:t>用户态HAL</w:t>
      </w:r>
    </w:p>
    <w:p>
      <w:pPr>
        <w:numPr>
          <w:ilvl w:val="1"/>
          <w:numId w:val="1"/>
        </w:numPr>
      </w:pPr>
      <w:r>
        <w:rPr>
          <w:b/>
        </w:rPr>
        <w:t>内核异步调度</w:t>
      </w:r>
    </w:p>
    <w:p>
      <w:r>
        <w:pict>
          <v:rect id="_x0000_i105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19" w:name="header-n291"/>
      <w:r>
        <w:t>内核设计 -- 异步调度</w:t>
      </w:r>
      <w:bookmarkEnd w:id="19"/>
    </w:p>
    <w:p>
      <w:pPr>
        <w:pStyle w:val="25"/>
      </w:pPr>
      <w:r>
        <w:t>async Rust 原理和设计模式</w:t>
      </w:r>
    </w:p>
    <w:p>
      <w:pPr>
        <w:pStyle w:val="36"/>
      </w:pPr>
      <w:r>
        <w:drawing>
          <wp:inline distT="0" distB="0" distL="114300" distR="114300">
            <wp:extent cx="5334000" cy="1583055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834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5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0" w:name="header-n295"/>
      <w:r>
        <w:t>内核设计 -- 异步调度</w:t>
      </w:r>
      <w:bookmarkEnd w:id="20"/>
    </w:p>
    <w:p>
      <w:pPr>
        <w:pStyle w:val="25"/>
      </w:pPr>
      <w:r>
        <w:rPr>
          <w:rStyle w:val="37"/>
        </w:rPr>
        <w:t>async-await</w:t>
      </w:r>
      <w:r>
        <w:t>：用同步风格编写异步代码</w:t>
      </w:r>
    </w:p>
    <w:p>
      <w:pPr>
        <w:numPr>
          <w:ilvl w:val="0"/>
          <w:numId w:val="1"/>
        </w:numPr>
      </w:pPr>
      <w:r>
        <w:t>本质：无栈协程，协作式调度</w:t>
      </w:r>
    </w:p>
    <w:p>
      <w:pPr>
        <w:numPr>
          <w:ilvl w:val="0"/>
          <w:numId w:val="1"/>
        </w:numPr>
      </w:pPr>
      <w:r>
        <w:t>适用于高并发 IO 场景</w:t>
      </w:r>
    </w:p>
    <w:p>
      <w:r>
        <w:pict>
          <v:rect id="_x0000_i105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1" w:name="header-n303"/>
      <w:r>
        <w:t>内核设计 -- 异步调度</w:t>
      </w:r>
      <w:bookmarkEnd w:id="21"/>
    </w:p>
    <w:p>
      <w:pPr>
        <w:pStyle w:val="25"/>
      </w:pPr>
      <w:r>
        <w:rPr>
          <w:rStyle w:val="37"/>
        </w:rPr>
        <w:t>async-await</w:t>
      </w:r>
      <w:r>
        <w:t>：用同步风格编写异步代码</w:t>
      </w:r>
    </w:p>
    <w:p>
      <w:pPr>
        <w:pStyle w:val="3"/>
      </w:pPr>
      <w:r>
        <w:t>应用情况：</w:t>
      </w:r>
    </w:p>
    <w:p>
      <w:pPr>
        <w:numPr>
          <w:ilvl w:val="0"/>
          <w:numId w:val="1"/>
        </w:numPr>
      </w:pPr>
      <w:r>
        <w:t>需要编译器的特殊支持：函数 =&gt; 状态机对象</w:t>
      </w:r>
    </w:p>
    <w:p>
      <w:pPr>
        <w:numPr>
          <w:ilvl w:val="0"/>
          <w:numId w:val="1"/>
        </w:numPr>
      </w:pPr>
      <w:r>
        <w:t>主流编程语言均已支持：C#，JavaScript，Python，C++</w:t>
      </w:r>
    </w:p>
    <w:p>
      <w:pPr>
        <w:numPr>
          <w:ilvl w:val="0"/>
          <w:numId w:val="1"/>
        </w:numPr>
      </w:pPr>
      <w:r>
        <w:t>几乎没有在 bare-metal 中应用</w:t>
      </w:r>
    </w:p>
    <w:p>
      <w:r>
        <w:pict>
          <v:rect id="_x0000_i105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2" w:name="header-n315"/>
      <w:r>
        <w:t>内核设计 -- 异步调度</w:t>
      </w:r>
      <w:bookmarkEnd w:id="22"/>
    </w:p>
    <w:p>
      <w:pPr>
        <w:numPr>
          <w:ilvl w:val="0"/>
          <w:numId w:val="1"/>
        </w:numPr>
      </w:pPr>
      <w:r>
        <w:t>异步 syscall 与内核协程调度</w:t>
      </w:r>
    </w:p>
    <w:p>
      <w:pPr>
        <w:numPr>
          <w:ilvl w:val="0"/>
          <w:numId w:val="1"/>
        </w:numPr>
      </w:pPr>
      <w:r>
        <w:rPr>
          <w:rFonts w:hint="default"/>
        </w:rPr>
        <w:t xml:space="preserve">Linux 5引入的一套新的syscall接口，用于支持异步IO:  </w:t>
      </w:r>
      <w:r>
        <w:t>io_uring 与异步 syscall</w:t>
      </w:r>
    </w:p>
    <w:p>
      <w:pPr>
        <w:numPr>
          <w:ilvl w:val="0"/>
          <w:numId w:val="1"/>
        </w:numPr>
      </w:pPr>
      <w:r>
        <w:t>异步 syscall测试</w:t>
      </w:r>
      <w:r>
        <w:br w:type="textWrapping"/>
      </w:r>
    </w:p>
    <w:p>
      <w:pPr>
        <w:pStyle w:val="36"/>
      </w:pPr>
      <w:r>
        <w:drawing>
          <wp:inline distT="0" distB="0" distL="114300" distR="114300">
            <wp:extent cx="5334000" cy="470471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049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6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3" w:name="header-n326"/>
      <w:r>
        <w:t>内核设计 -- 异步调度</w:t>
      </w:r>
      <w:bookmarkEnd w:id="23"/>
    </w:p>
    <w:p>
      <w:pPr>
        <w:pStyle w:val="25"/>
      </w:pPr>
      <w:r>
        <w:t xml:space="preserve"> zCore: free-polling + uintr</w:t>
      </w:r>
    </w:p>
    <w:tbl>
      <w:tblPr>
        <w:tblStyle w:val="30"/>
        <w:tblW w:w="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643"/>
        <w:gridCol w:w="1021"/>
        <w:gridCol w:w="1030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6"/>
              <w:jc w:val="left"/>
            </w:pP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6"/>
              <w:jc w:val="left"/>
            </w:pPr>
            <w:r>
              <w:t>CPU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6"/>
              <w:jc w:val="left"/>
            </w:pPr>
            <w:r>
              <w:t>Latency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6"/>
              <w:jc w:val="left"/>
            </w:pPr>
            <w:r>
              <w:t>Locality</w:t>
            </w:r>
          </w:p>
        </w:tc>
        <w:tc>
          <w:tcPr>
            <w:tcBorders>
              <w:bottom w:val="single" w:color="auto" w:sz="0" w:space="0"/>
            </w:tcBorders>
            <w:vAlign w:val="bottom"/>
          </w:tcPr>
          <w:p>
            <w:pPr>
              <w:pStyle w:val="26"/>
              <w:jc w:val="left"/>
            </w:pPr>
            <w: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6"/>
              <w:jc w:val="left"/>
            </w:pPr>
            <w:r>
              <w:t>syscall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X</w:t>
            </w:r>
          </w:p>
        </w:tc>
        <w:tc>
          <w:p>
            <w:pPr>
              <w:pStyle w:val="26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6"/>
              <w:jc w:val="left"/>
            </w:pPr>
            <w:r>
              <w:t>polling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X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</w:pPr>
            <w:r>
              <w:t>高速设备</w:t>
            </w:r>
          </w:p>
        </w:tc>
      </w:tr>
      <w:tr>
        <w:tc>
          <w:p>
            <w:pPr>
              <w:pStyle w:val="26"/>
              <w:jc w:val="left"/>
            </w:pPr>
            <w:r>
              <w:t>free-polling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X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6"/>
              <w:jc w:val="left"/>
            </w:pPr>
            <w:r>
              <w:t>uintr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  <w:rPr>
                <w:rFonts w:hint="default"/>
              </w:rPr>
            </w:pPr>
            <w:r>
              <w:rPr>
                <w:rFonts w:hint="default"/>
              </w:rPr>
              <w:t>Y</w:t>
            </w:r>
          </w:p>
        </w:tc>
        <w:tc>
          <w:p>
            <w:pPr>
              <w:pStyle w:val="26"/>
              <w:jc w:val="left"/>
            </w:pPr>
            <w:r>
              <w:t>硬件支持</w:t>
            </w:r>
          </w:p>
        </w:tc>
      </w:tr>
    </w:tbl>
    <w:p>
      <w:pPr>
        <w:pStyle w:val="3"/>
      </w:pPr>
    </w:p>
    <w:p>
      <w:r>
        <w:pict>
          <v:rect id="_x0000_i106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4" w:name="header-n361"/>
      <w:r>
        <w:t xml:space="preserve">内核设计 -- 异步调度 </w:t>
      </w:r>
      <w:bookmarkEnd w:id="24"/>
    </w:p>
    <w:p>
      <w:pPr>
        <w:pStyle w:val="25"/>
      </w:pPr>
      <w:r>
        <w:t>可抢占协程</w:t>
      </w:r>
    </w:p>
    <w:p>
      <w:pPr>
        <w:numPr>
          <w:ilvl w:val="0"/>
          <w:numId w:val="1"/>
        </w:numPr>
      </w:pPr>
      <w:r>
        <w:t>异步执行 latency 的累加</w:t>
      </w:r>
    </w:p>
    <w:p>
      <w:pPr>
        <w:numPr>
          <w:ilvl w:val="1"/>
          <w:numId w:val="1"/>
        </w:numPr>
      </w:pPr>
      <w:r>
        <w:t xml:space="preserve">用户提交 =&gt; 内核识别, 内核提交 =&gt; 用户识别 </w:t>
      </w:r>
    </w:p>
    <w:p>
      <w:pPr>
        <w:numPr>
          <w:ilvl w:val="2"/>
          <w:numId w:val="1"/>
        </w:numPr>
      </w:pPr>
      <w:r>
        <w:t>uintr or polling</w:t>
      </w:r>
    </w:p>
    <w:p>
      <w:pPr>
        <w:numPr>
          <w:ilvl w:val="1"/>
          <w:numId w:val="1"/>
        </w:numPr>
      </w:pPr>
      <w:r>
        <w:t>interrupt =&gt; 内核响应</w:t>
      </w:r>
    </w:p>
    <w:p>
      <w:pPr>
        <w:numPr>
          <w:ilvl w:val="2"/>
          <w:numId w:val="1"/>
        </w:numPr>
      </w:pPr>
      <w:r>
        <w:t>优先级，可抢占协程</w:t>
      </w:r>
    </w:p>
    <w:p>
      <w:pPr>
        <w:numPr>
          <w:ilvl w:val="0"/>
          <w:numId w:val="1"/>
        </w:numPr>
      </w:pPr>
      <w:r>
        <w:t>协程不可抢占 =&gt; 重新回到线程</w:t>
      </w:r>
    </w:p>
    <w:p>
      <w:pPr>
        <w:numPr>
          <w:ilvl w:val="1"/>
          <w:numId w:val="1"/>
        </w:numPr>
      </w:pPr>
      <w:r>
        <w:t>在中断 handler 里新建一个线程 （线程池）</w:t>
      </w:r>
    </w:p>
    <w:p>
      <w:pPr>
        <w:numPr>
          <w:ilvl w:val="1"/>
          <w:numId w:val="1"/>
        </w:numPr>
      </w:pPr>
      <w:r>
        <w:t>协程的线程间迁移</w:t>
      </w:r>
    </w:p>
    <w:p>
      <w:r>
        <w:pict>
          <v:rect id="_x0000_i106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5" w:name="header-n385"/>
      <w:r>
        <w:t xml:space="preserve">内核设计 -- 异步调度 </w:t>
      </w:r>
      <w:bookmarkEnd w:id="25"/>
    </w:p>
    <w:p>
      <w:pPr>
        <w:numPr>
          <w:ilvl w:val="0"/>
          <w:numId w:val="1"/>
        </w:numPr>
      </w:pPr>
      <w:r>
        <w:t>协程的类型</w:t>
      </w:r>
    </w:p>
    <w:p>
      <w:pPr>
        <w:numPr>
          <w:ilvl w:val="1"/>
          <w:numId w:val="1"/>
        </w:numPr>
      </w:pPr>
      <w:r>
        <w:t>内核协程</w:t>
      </w:r>
    </w:p>
    <w:p>
      <w:pPr>
        <w:numPr>
          <w:ilvl w:val="1"/>
          <w:numId w:val="1"/>
        </w:numPr>
      </w:pPr>
      <w:r>
        <w:t>用户协程</w:t>
      </w:r>
    </w:p>
    <w:p>
      <w:pPr>
        <w:numPr>
          <w:ilvl w:val="0"/>
          <w:numId w:val="1"/>
        </w:numPr>
      </w:pPr>
      <w:r>
        <w:t>CPU Core专用化</w:t>
      </w:r>
    </w:p>
    <w:p>
      <w:pPr>
        <w:numPr>
          <w:ilvl w:val="1"/>
          <w:numId w:val="1"/>
        </w:numPr>
      </w:pPr>
      <w:r>
        <w:t>内核Core：运行内核协程，切换开销小</w:t>
      </w:r>
    </w:p>
    <w:p>
      <w:pPr>
        <w:numPr>
          <w:ilvl w:val="1"/>
          <w:numId w:val="1"/>
        </w:numPr>
      </w:pPr>
      <w:r>
        <w:t>用户Core：运行用户协程，切换开销大</w:t>
      </w:r>
    </w:p>
    <w:p>
      <w:pPr>
        <w:numPr>
          <w:ilvl w:val="1"/>
          <w:numId w:val="1"/>
        </w:numPr>
      </w:pPr>
      <w:r>
        <w:t>如果更进一步：IO Core，Net Core</w:t>
      </w:r>
    </w:p>
    <w:p>
      <w:pPr>
        <w:numPr>
          <w:ilvl w:val="0"/>
          <w:numId w:val="1"/>
        </w:numPr>
      </w:pPr>
      <w:r>
        <w:t>问题：load balance</w:t>
      </w:r>
    </w:p>
    <w:p>
      <w:r>
        <w:pict>
          <v:rect id="_x0000_i106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6" w:name="header-n407"/>
      <w:r>
        <w:t>内核设计 -- 异步调度</w:t>
      </w:r>
      <w:bookmarkEnd w:id="26"/>
    </w:p>
    <w:p>
      <w:pPr>
        <w:pStyle w:val="25"/>
      </w:pPr>
      <w:r>
        <w:t>协程切换开销</w:t>
      </w:r>
    </w:p>
    <w:p>
      <w:pPr>
        <w:numPr>
          <w:ilvl w:val="0"/>
          <w:numId w:val="1"/>
        </w:numPr>
      </w:pPr>
      <w:r>
        <w:t>thread switch =&gt; function return and call</w:t>
      </w:r>
    </w:p>
    <w:p>
      <w:pPr>
        <w:numPr>
          <w:ilvl w:val="0"/>
          <w:numId w:val="1"/>
        </w:numPr>
      </w:pPr>
      <w:r>
        <w:t>lmbench lat-ctx</w:t>
      </w:r>
    </w:p>
    <w:p>
      <w:pPr>
        <w:pStyle w:val="38"/>
      </w:pPr>
      <w:r>
        <w:rPr>
          <w:rStyle w:val="37"/>
        </w:rPr>
        <w:t>Context switching - times in microseconds - smaller is better</w:t>
      </w:r>
      <w:r>
        <w:br w:type="textWrapping"/>
      </w:r>
      <w:r>
        <w:rPr>
          <w:rStyle w:val="37"/>
        </w:rPr>
        <w:t>-------------------------------------------------------------------------</w:t>
      </w:r>
      <w:r>
        <w:br w:type="textWrapping"/>
      </w:r>
      <w:r>
        <w:rPr>
          <w:rStyle w:val="37"/>
        </w:rPr>
        <w:t>Host                 OS  2p/0K 2p/16K 2p/64K 8p/16K 8p/64K 16p/16K 16p/64K</w:t>
      </w:r>
      <w:r>
        <w:br w:type="textWrapping"/>
      </w:r>
      <w:r>
        <w:rPr>
          <w:rStyle w:val="37"/>
        </w:rPr>
        <w:t>--------- ------------- ------ ------ ------ ------ ------ ------- -------</w:t>
      </w:r>
      <w:r>
        <w:br w:type="textWrapping"/>
      </w:r>
      <w:r>
        <w:rPr>
          <w:rStyle w:val="37"/>
        </w:rPr>
        <w:t>proc switch             0.3900 0.8800 0.8900 1.9200 2.2700 2.11000 2.25000</w:t>
      </w:r>
      <w:r>
        <w:br w:type="textWrapping"/>
      </w:r>
      <w:r>
        <w:rPr>
          <w:rStyle w:val="37"/>
        </w:rPr>
        <w:t>coroutine switch        0.0330 0.0390 0.0390 0.0600 0.0600 0.06800 0.06800</w:t>
      </w:r>
    </w:p>
    <w:p>
      <w:pPr>
        <w:numPr>
          <w:ilvl w:val="0"/>
          <w:numId w:val="1"/>
        </w:numPr>
      </w:pPr>
      <w:r>
        <w:t>协程的内存开销 $\approx$ Max{ 同时存活的状态之和 }</w:t>
      </w:r>
    </w:p>
    <w:p>
      <w:r>
        <w:pict>
          <v:rect id="_x0000_i106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7" w:name="header-n419"/>
      <w:r>
        <w:t>内核设计 -- 异步调度</w:t>
      </w:r>
      <w:bookmarkEnd w:id="27"/>
    </w:p>
    <w:p>
      <w:pPr>
        <w:pStyle w:val="38"/>
      </w:pPr>
      <w:r>
        <w:rPr>
          <w:rStyle w:val="40"/>
        </w:rPr>
        <w:t>fn</w:t>
      </w:r>
      <w:r>
        <w:rPr>
          <w:rStyle w:val="70"/>
        </w:rPr>
        <w:t xml:space="preserve"> handler(</w:t>
      </w:r>
      <w:r>
        <w:rPr>
          <w:rStyle w:val="40"/>
        </w:rPr>
        <w:t>mut</w:t>
      </w:r>
      <w:r>
        <w:rPr>
          <w:rStyle w:val="70"/>
        </w:rPr>
        <w:t xml:space="preserve"> stream: TcpStream) -&gt; </w:t>
      </w:r>
      <w:r>
        <w:rPr>
          <w:rStyle w:val="41"/>
        </w:rPr>
        <w:t>Result</w:t>
      </w:r>
      <w:r>
        <w:rPr>
          <w:rStyle w:val="70"/>
        </w:rPr>
        <w:t xml:space="preserve">&lt;()&gt;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let</w:t>
      </w:r>
      <w:r>
        <w:rPr>
          <w:rStyle w:val="70"/>
        </w:rPr>
        <w:t xml:space="preserve"> </w:t>
      </w:r>
      <w:r>
        <w:rPr>
          <w:rStyle w:val="40"/>
        </w:rPr>
        <w:t>mut</w:t>
      </w:r>
      <w:r>
        <w:rPr>
          <w:rStyle w:val="70"/>
        </w:rPr>
        <w:t xml:space="preserve"> buf = </w:t>
      </w:r>
      <w:r>
        <w:rPr>
          <w:rStyle w:val="60"/>
        </w:rPr>
        <w:t>[</w:t>
      </w:r>
      <w:r>
        <w:rPr>
          <w:rStyle w:val="42"/>
        </w:rPr>
        <w:t>0</w:t>
      </w:r>
      <w:r>
        <w:rPr>
          <w:rStyle w:val="70"/>
        </w:rPr>
        <w:t xml:space="preserve">; </w:t>
      </w:r>
      <w:r>
        <w:rPr>
          <w:rStyle w:val="42"/>
        </w:rPr>
        <w:t>1024</w:t>
      </w:r>
      <w:r>
        <w:rPr>
          <w:rStyle w:val="60"/>
        </w:rPr>
        <w:t>]</w:t>
      </w:r>
      <w:r>
        <w:rPr>
          <w:rStyle w:val="7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let</w:t>
      </w:r>
      <w:r>
        <w:rPr>
          <w:rStyle w:val="70"/>
        </w:rPr>
        <w:t xml:space="preserve"> len = stream.read(&amp;</w:t>
      </w:r>
      <w:r>
        <w:rPr>
          <w:rStyle w:val="40"/>
        </w:rPr>
        <w:t>mut</w:t>
      </w:r>
      <w:r>
        <w:rPr>
          <w:rStyle w:val="70"/>
        </w:rPr>
        <w:t xml:space="preserve"> buf)?; </w:t>
      </w:r>
      <w:r>
        <w:rPr>
          <w:rStyle w:val="52"/>
        </w:rPr>
        <w:t>// may block</w:t>
      </w:r>
      <w:r>
        <w:br w:type="textWrapping"/>
      </w:r>
      <w:r>
        <w:rPr>
          <w:rStyle w:val="70"/>
        </w:rPr>
        <w:t xml:space="preserve">    stream.write_all(&amp;buf</w:t>
      </w:r>
      <w:r>
        <w:rPr>
          <w:rStyle w:val="60"/>
        </w:rPr>
        <w:t>[</w:t>
      </w:r>
      <w:r>
        <w:rPr>
          <w:rStyle w:val="42"/>
        </w:rPr>
        <w:t>0</w:t>
      </w:r>
      <w:r>
        <w:rPr>
          <w:rStyle w:val="70"/>
        </w:rPr>
        <w:t>..len</w:t>
      </w:r>
      <w:r>
        <w:rPr>
          <w:rStyle w:val="60"/>
        </w:rPr>
        <w:t>]</w:t>
      </w:r>
      <w:r>
        <w:rPr>
          <w:rStyle w:val="70"/>
        </w:rPr>
        <w:t xml:space="preserve">))?; </w:t>
      </w:r>
      <w:r>
        <w:rPr>
          <w:rStyle w:val="52"/>
        </w:rPr>
        <w:t>// may block</w:t>
      </w:r>
      <w:r>
        <w:br w:type="textWrapping"/>
      </w:r>
      <w:r>
        <w:rPr>
          <w:rStyle w:val="60"/>
        </w:rPr>
        <w:t>}</w:t>
      </w:r>
    </w:p>
    <w:p>
      <w:pPr>
        <w:pStyle w:val="25"/>
      </w:pPr>
      <w:r>
        <w:t>协程化</w:t>
      </w:r>
    </w:p>
    <w:p>
      <w:pPr>
        <w:pStyle w:val="38"/>
      </w:pPr>
      <w:r>
        <w:rPr>
          <w:rStyle w:val="52"/>
        </w:rPr>
        <w:t>// fn handler(...) -&gt; impl Future&lt;Output = Result&lt;()&gt;&gt;</w:t>
      </w:r>
      <w:r>
        <w:br w:type="textWrapping"/>
      </w:r>
      <w:r>
        <w:rPr>
          <w:rStyle w:val="70"/>
        </w:rPr>
        <w:t xml:space="preserve">async </w:t>
      </w:r>
      <w:r>
        <w:rPr>
          <w:rStyle w:val="40"/>
        </w:rPr>
        <w:t>fn</w:t>
      </w:r>
      <w:r>
        <w:rPr>
          <w:rStyle w:val="70"/>
        </w:rPr>
        <w:t xml:space="preserve"> handler(</w:t>
      </w:r>
      <w:r>
        <w:rPr>
          <w:rStyle w:val="40"/>
        </w:rPr>
        <w:t>mut</w:t>
      </w:r>
      <w:r>
        <w:rPr>
          <w:rStyle w:val="70"/>
        </w:rPr>
        <w:t xml:space="preserve"> stream: TcpStream) -&gt; </w:t>
      </w:r>
      <w:r>
        <w:rPr>
          <w:rStyle w:val="41"/>
        </w:rPr>
        <w:t>Result</w:t>
      </w:r>
      <w:r>
        <w:rPr>
          <w:rStyle w:val="70"/>
        </w:rPr>
        <w:t xml:space="preserve">&lt;()&gt;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let</w:t>
      </w:r>
      <w:r>
        <w:rPr>
          <w:rStyle w:val="70"/>
        </w:rPr>
        <w:t xml:space="preserve"> </w:t>
      </w:r>
      <w:r>
        <w:rPr>
          <w:rStyle w:val="40"/>
        </w:rPr>
        <w:t>mut</w:t>
      </w:r>
      <w:r>
        <w:rPr>
          <w:rStyle w:val="70"/>
        </w:rPr>
        <w:t xml:space="preserve"> buf = </w:t>
      </w:r>
      <w:r>
        <w:rPr>
          <w:rStyle w:val="60"/>
        </w:rPr>
        <w:t>[</w:t>
      </w:r>
      <w:r>
        <w:rPr>
          <w:rStyle w:val="42"/>
        </w:rPr>
        <w:t>0</w:t>
      </w:r>
      <w:r>
        <w:rPr>
          <w:rStyle w:val="70"/>
        </w:rPr>
        <w:t xml:space="preserve">; </w:t>
      </w:r>
      <w:r>
        <w:rPr>
          <w:rStyle w:val="42"/>
        </w:rPr>
        <w:t>1024</w:t>
      </w:r>
      <w:r>
        <w:rPr>
          <w:rStyle w:val="60"/>
        </w:rPr>
        <w:t>]</w:t>
      </w:r>
      <w:r>
        <w:rPr>
          <w:rStyle w:val="70"/>
        </w:rPr>
        <w:t>;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let</w:t>
      </w:r>
      <w:r>
        <w:rPr>
          <w:rStyle w:val="70"/>
        </w:rPr>
        <w:t xml:space="preserve"> len = stream.read(&amp;</w:t>
      </w:r>
      <w:r>
        <w:rPr>
          <w:rStyle w:val="40"/>
        </w:rPr>
        <w:t>mut</w:t>
      </w:r>
      <w:r>
        <w:rPr>
          <w:rStyle w:val="70"/>
        </w:rPr>
        <w:t xml:space="preserve"> buf).await?;</w:t>
      </w:r>
      <w:r>
        <w:br w:type="textWrapping"/>
      </w:r>
      <w:r>
        <w:rPr>
          <w:rStyle w:val="70"/>
        </w:rPr>
        <w:t xml:space="preserve">    stream.write_all(&amp;buf</w:t>
      </w:r>
      <w:r>
        <w:rPr>
          <w:rStyle w:val="60"/>
        </w:rPr>
        <w:t>[</w:t>
      </w:r>
      <w:r>
        <w:rPr>
          <w:rStyle w:val="42"/>
        </w:rPr>
        <w:t>0</w:t>
      </w:r>
      <w:r>
        <w:rPr>
          <w:rStyle w:val="70"/>
        </w:rPr>
        <w:t>..len</w:t>
      </w:r>
      <w:r>
        <w:rPr>
          <w:rStyle w:val="60"/>
        </w:rPr>
        <w:t>]</w:t>
      </w:r>
      <w:r>
        <w:rPr>
          <w:rStyle w:val="70"/>
        </w:rPr>
        <w:t>)).await?;</w:t>
      </w:r>
      <w:r>
        <w:br w:type="textWrapping"/>
      </w:r>
      <w:r>
        <w:rPr>
          <w:rStyle w:val="60"/>
        </w:rPr>
        <w:t>}</w:t>
      </w:r>
    </w:p>
    <w:p>
      <w:r>
        <w:pict>
          <v:rect id="_x0000_i106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8" w:name="header-n424"/>
      <w:r>
        <w:t>内核设计 -- 异步调度</w:t>
      </w:r>
      <w:bookmarkEnd w:id="28"/>
    </w:p>
    <w:p>
      <w:pPr>
        <w:pStyle w:val="25"/>
      </w:pPr>
      <w:r>
        <w:t>异步调度：底层 --&gt; 中层 --&gt; 上层</w:t>
      </w:r>
    </w:p>
    <w:p>
      <w:pPr>
        <w:pStyle w:val="36"/>
      </w:pPr>
      <w:r>
        <w:drawing>
          <wp:inline distT="0" distB="0" distL="114300" distR="114300">
            <wp:extent cx="5334000" cy="387985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799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</w:p>
    <w:p>
      <w:r>
        <w:pict>
          <v:rect id="_x0000_i106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29" w:name="header-n429"/>
      <w:r>
        <w:t>内核设计 -- 异步调度</w:t>
      </w:r>
      <w:bookmarkEnd w:id="29"/>
    </w:p>
    <w:p>
      <w:pPr>
        <w:pStyle w:val="25"/>
      </w:pPr>
      <w:r>
        <w:t>底层：中断/异常事件处理：手动构造 Future</w:t>
      </w:r>
    </w:p>
    <w:p>
      <w:pPr>
        <w:pStyle w:val="38"/>
      </w:pPr>
      <w:r>
        <w:rPr>
          <w:rStyle w:val="52"/>
        </w:rPr>
        <w:t>// 例：在内核对象上等待信号</w:t>
      </w:r>
      <w:r>
        <w:br w:type="textWrapping"/>
      </w:r>
      <w:r>
        <w:rPr>
          <w:rStyle w:val="40"/>
        </w:rPr>
        <w:t>fn</w:t>
      </w:r>
      <w:r>
        <w:rPr>
          <w:rStyle w:val="70"/>
        </w:rPr>
        <w:t xml:space="preserve"> wait_signal(&amp;</w:t>
      </w:r>
      <w:r>
        <w:rPr>
          <w:rStyle w:val="40"/>
        </w:rPr>
        <w:t>self</w:t>
      </w:r>
      <w:r>
        <w:rPr>
          <w:rStyle w:val="70"/>
        </w:rPr>
        <w:t xml:space="preserve">, signal: Signal) -&gt; WaitSignal </w:t>
      </w:r>
      <w:r>
        <w:rPr>
          <w:rStyle w:val="60"/>
        </w:rPr>
        <w:t>{</w:t>
      </w:r>
      <w:r>
        <w:br w:type="textWrapping"/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struct</w:t>
      </w:r>
      <w:r>
        <w:rPr>
          <w:rStyle w:val="70"/>
        </w:rPr>
        <w:t xml:space="preserve"> WaitSignal </w:t>
      </w:r>
      <w:r>
        <w:rPr>
          <w:rStyle w:val="60"/>
        </w:rPr>
        <w:t>{</w:t>
      </w:r>
      <w:r>
        <w:rPr>
          <w:rStyle w:val="70"/>
        </w:rPr>
        <w:t>...</w:t>
      </w:r>
      <w:r>
        <w:rPr>
          <w:rStyle w:val="60"/>
        </w:rPr>
        <w:t>}</w:t>
      </w:r>
      <w:r>
        <w:rPr>
          <w:rStyle w:val="70"/>
        </w:rPr>
        <w:t xml:space="preserve">     </w:t>
      </w:r>
      <w:r>
        <w:rPr>
          <w:rStyle w:val="52"/>
        </w:rPr>
        <w:t>// 定义一个状态机结构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impl</w:t>
      </w:r>
      <w:r>
        <w:rPr>
          <w:rStyle w:val="70"/>
        </w:rPr>
        <w:t xml:space="preserve"> Future </w:t>
      </w:r>
      <w:r>
        <w:rPr>
          <w:rStyle w:val="40"/>
        </w:rPr>
        <w:t>for</w:t>
      </w:r>
      <w:r>
        <w:rPr>
          <w:rStyle w:val="70"/>
        </w:rPr>
        <w:t xml:space="preserve"> WaitSignal </w:t>
      </w:r>
      <w:r>
        <w:rPr>
          <w:rStyle w:val="60"/>
        </w:rPr>
        <w:t>{</w:t>
      </w:r>
      <w:r>
        <w:rPr>
          <w:rStyle w:val="70"/>
        </w:rPr>
        <w:t xml:space="preserve"> </w:t>
      </w:r>
      <w:r>
        <w:rPr>
          <w:rStyle w:val="52"/>
        </w:rPr>
        <w:t>// 实现 Future trait 的 poll 函数</w:t>
      </w:r>
      <w:r>
        <w:br w:type="textWrapping"/>
      </w:r>
      <w:r>
        <w:rPr>
          <w:rStyle w:val="70"/>
        </w:rPr>
        <w:t xml:space="preserve">        </w:t>
      </w:r>
      <w:r>
        <w:rPr>
          <w:rStyle w:val="40"/>
        </w:rPr>
        <w:t>type</w:t>
      </w:r>
      <w:r>
        <w:rPr>
          <w:rStyle w:val="70"/>
        </w:rPr>
        <w:t xml:space="preserve"> Output = Signal;</w:t>
      </w:r>
      <w:r>
        <w:br w:type="textWrapping"/>
      </w:r>
      <w:r>
        <w:rPr>
          <w:rStyle w:val="70"/>
        </w:rPr>
        <w:t xml:space="preserve">        </w:t>
      </w:r>
      <w:r>
        <w:rPr>
          <w:rStyle w:val="40"/>
        </w:rPr>
        <w:t>fn</w:t>
      </w:r>
      <w:r>
        <w:rPr>
          <w:rStyle w:val="70"/>
        </w:rPr>
        <w:t xml:space="preserve"> poll(</w:t>
      </w:r>
      <w:r>
        <w:rPr>
          <w:rStyle w:val="40"/>
        </w:rPr>
        <w:t>self</w:t>
      </w:r>
      <w:r>
        <w:rPr>
          <w:rStyle w:val="70"/>
        </w:rPr>
        <w:t>: Pin&lt;&amp;</w:t>
      </w:r>
      <w:r>
        <w:rPr>
          <w:rStyle w:val="40"/>
        </w:rPr>
        <w:t>mut</w:t>
      </w:r>
      <w:r>
        <w:rPr>
          <w:rStyle w:val="70"/>
        </w:rPr>
        <w:t xml:space="preserve"> </w:t>
      </w:r>
      <w:r>
        <w:rPr>
          <w:rStyle w:val="40"/>
        </w:rPr>
        <w:t>Self</w:t>
      </w:r>
      <w:r>
        <w:rPr>
          <w:rStyle w:val="70"/>
        </w:rPr>
        <w:t>&gt;, cx: &amp;</w:t>
      </w:r>
      <w:r>
        <w:rPr>
          <w:rStyle w:val="40"/>
        </w:rPr>
        <w:t>mut</w:t>
      </w:r>
      <w:r>
        <w:rPr>
          <w:rStyle w:val="70"/>
        </w:rPr>
        <w:t xml:space="preserve"> Context)</w:t>
      </w:r>
      <w:r>
        <w:br w:type="textWrapping"/>
      </w:r>
      <w:r>
        <w:rPr>
          <w:rStyle w:val="70"/>
        </w:rPr>
        <w:t xml:space="preserve">            -&gt; Poll&lt;</w:t>
      </w:r>
      <w:r>
        <w:rPr>
          <w:rStyle w:val="40"/>
        </w:rPr>
        <w:t>Self</w:t>
      </w:r>
      <w:r>
        <w:rPr>
          <w:rStyle w:val="70"/>
        </w:rPr>
        <w:t>::Output&gt;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0"/>
        </w:rPr>
        <w:t>if</w:t>
      </w:r>
      <w:r>
        <w:rPr>
          <w:rStyle w:val="70"/>
        </w:rPr>
        <w:t xml:space="preserve"> </w:t>
      </w:r>
      <w:r>
        <w:rPr>
          <w:rStyle w:val="40"/>
        </w:rPr>
        <w:t>self</w:t>
      </w:r>
      <w:r>
        <w:rPr>
          <w:rStyle w:val="70"/>
        </w:rPr>
        <w:t xml:space="preserve">.signal().contains(signal) </w:t>
      </w:r>
      <w:r>
        <w:rPr>
          <w:rStyle w:val="60"/>
        </w:rPr>
        <w:t>{</w:t>
      </w:r>
      <w:r>
        <w:rPr>
          <w:rStyle w:val="70"/>
        </w:rPr>
        <w:t xml:space="preserve"> </w:t>
      </w:r>
      <w:r>
        <w:rPr>
          <w:rStyle w:val="52"/>
        </w:rPr>
        <w:t>// 若目标事件已发生，直接返回 Ready</w:t>
      </w:r>
      <w:r>
        <w:br w:type="textWrapping"/>
      </w:r>
      <w:r>
        <w:rPr>
          <w:rStyle w:val="70"/>
        </w:rPr>
        <w:t xml:space="preserve">                </w:t>
      </w:r>
      <w:r>
        <w:rPr>
          <w:rStyle w:val="40"/>
        </w:rPr>
        <w:t>return</w:t>
      </w:r>
      <w:r>
        <w:rPr>
          <w:rStyle w:val="70"/>
        </w:rPr>
        <w:t xml:space="preserve"> </w:t>
      </w:r>
      <w:r>
        <w:rPr>
          <w:rStyle w:val="63"/>
        </w:rPr>
        <w:t>Poll::</w:t>
      </w:r>
      <w:r>
        <w:rPr>
          <w:rStyle w:val="70"/>
        </w:rPr>
        <w:t>Ready(signal);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        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0"/>
        </w:rPr>
        <w:t>let</w:t>
      </w:r>
      <w:r>
        <w:rPr>
          <w:rStyle w:val="70"/>
        </w:rPr>
        <w:t xml:space="preserve"> waker = cx.waker().clone(); </w:t>
      </w:r>
      <w:r>
        <w:rPr>
          <w:rStyle w:val="52"/>
        </w:rPr>
        <w:t>// 尚未发生：注册回调函数，当事件发生时唤醒自己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40"/>
        </w:rPr>
        <w:t>self</w:t>
      </w:r>
      <w:r>
        <w:rPr>
          <w:rStyle w:val="70"/>
        </w:rPr>
        <w:t>.add_signal_callback(</w:t>
      </w:r>
      <w:r>
        <w:rPr>
          <w:rStyle w:val="40"/>
        </w:rPr>
        <w:t>move</w:t>
      </w:r>
      <w:r>
        <w:rPr>
          <w:rStyle w:val="70"/>
        </w:rPr>
        <w:t xml:space="preserve"> || waker.wake());</w:t>
      </w:r>
      <w:r>
        <w:br w:type="textWrapping"/>
      </w:r>
      <w:r>
        <w:rPr>
          <w:rStyle w:val="70"/>
        </w:rPr>
        <w:t xml:space="preserve">            </w:t>
      </w:r>
      <w:r>
        <w:rPr>
          <w:rStyle w:val="63"/>
        </w:rPr>
        <w:t>Poll::</w:t>
      </w:r>
      <w:r>
        <w:rPr>
          <w:rStyle w:val="70"/>
        </w:rPr>
        <w:t>Pending</w:t>
      </w:r>
      <w:r>
        <w:br w:type="textWrapping"/>
      </w:r>
      <w:r>
        <w:rPr>
          <w:rStyle w:val="70"/>
        </w:rPr>
        <w:t xml:space="preserve">    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  <w:r>
        <w:br w:type="textWrapping"/>
      </w:r>
      <w:r>
        <w:rPr>
          <w:rStyle w:val="70"/>
        </w:rPr>
        <w:t xml:space="preserve">    WaitSignal </w:t>
      </w:r>
      <w:r>
        <w:rPr>
          <w:rStyle w:val="60"/>
        </w:rPr>
        <w:t>{</w:t>
      </w:r>
      <w:r>
        <w:rPr>
          <w:rStyle w:val="70"/>
        </w:rPr>
        <w:t>...</w:t>
      </w:r>
      <w:r>
        <w:rPr>
          <w:rStyle w:val="60"/>
        </w:rPr>
        <w:t>}</w:t>
      </w:r>
      <w:r>
        <w:rPr>
          <w:rStyle w:val="70"/>
        </w:rPr>
        <w:t xml:space="preserve">   </w:t>
      </w:r>
      <w:r>
        <w:rPr>
          <w:rStyle w:val="52"/>
        </w:rPr>
        <w:t>// 返回状态机对象</w:t>
      </w:r>
      <w:r>
        <w:br w:type="textWrapping"/>
      </w:r>
      <w:r>
        <w:rPr>
          <w:rStyle w:val="60"/>
        </w:rPr>
        <w:t>}</w:t>
      </w:r>
    </w:p>
    <w:p>
      <w:r>
        <w:pict>
          <v:rect id="_x0000_i106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0" w:name="header-n433"/>
      <w:r>
        <w:t>内核设计 -- 异步调度</w:t>
      </w:r>
      <w:bookmarkEnd w:id="30"/>
    </w:p>
    <w:p>
      <w:pPr>
        <w:pStyle w:val="25"/>
      </w:pPr>
      <w:r>
        <w:t>中层：事件组合处理：用 async-await 组合 Future</w:t>
      </w:r>
    </w:p>
    <w:p>
      <w:pPr>
        <w:pStyle w:val="38"/>
      </w:pPr>
      <w:r>
        <w:rPr>
          <w:rStyle w:val="70"/>
        </w:rPr>
        <w:t xml:space="preserve">async </w:t>
      </w:r>
      <w:r>
        <w:rPr>
          <w:rStyle w:val="40"/>
        </w:rPr>
        <w:t>fn</w:t>
      </w:r>
      <w:r>
        <w:rPr>
          <w:rStyle w:val="70"/>
        </w:rPr>
        <w:t xml:space="preserve"> sys_object_wait_signal(...) -&gt; </w:t>
      </w:r>
      <w:r>
        <w:rPr>
          <w:rStyle w:val="41"/>
        </w:rPr>
        <w:t>Result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...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let</w:t>
      </w:r>
      <w:r>
        <w:rPr>
          <w:rStyle w:val="70"/>
        </w:rPr>
        <w:t xml:space="preserve"> signal = kobject.wait_signal(signal).await;</w:t>
      </w:r>
      <w:r>
        <w:br w:type="textWrapping"/>
      </w:r>
      <w:r>
        <w:rPr>
          <w:rStyle w:val="70"/>
        </w:rPr>
        <w:t xml:space="preserve">    ...</w:t>
      </w:r>
      <w:r>
        <w:br w:type="textWrapping"/>
      </w:r>
      <w:r>
        <w:rPr>
          <w:rStyle w:val="60"/>
        </w:rPr>
        <w:t>}</w:t>
      </w:r>
    </w:p>
    <w:p>
      <w:r>
        <w:pict>
          <v:rect id="_x0000_i106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1" w:name="header-n437"/>
      <w:r>
        <w:t>内核设计 -- 异步调度</w:t>
      </w:r>
      <w:bookmarkEnd w:id="31"/>
    </w:p>
    <w:p>
      <w:pPr>
        <w:pStyle w:val="25"/>
      </w:pPr>
      <w:r>
        <w:t>中层：事件组合处理：用 async-await 组合 Future</w:t>
      </w:r>
      <w:r>
        <w:br w:type="textWrapping"/>
      </w:r>
      <w:r>
        <w:t xml:space="preserve">用法：用 </w:t>
      </w:r>
      <w:r>
        <w:rPr>
          <w:rStyle w:val="37"/>
        </w:rPr>
        <w:t>select</w:t>
      </w:r>
      <w:r>
        <w:t xml:space="preserve"> 组合子实现 超时处理 和 异步取消</w:t>
      </w:r>
    </w:p>
    <w:p>
      <w:pPr>
        <w:pStyle w:val="38"/>
      </w:pPr>
      <w:r>
        <w:rPr>
          <w:rStyle w:val="70"/>
        </w:rPr>
        <w:t xml:space="preserve">async </w:t>
      </w:r>
      <w:r>
        <w:rPr>
          <w:rStyle w:val="40"/>
        </w:rPr>
        <w:t>fn</w:t>
      </w:r>
      <w:r>
        <w:rPr>
          <w:rStyle w:val="70"/>
        </w:rPr>
        <w:t xml:space="preserve"> sys_object_wait_signal(..., timeout) -&gt; </w:t>
      </w:r>
      <w:r>
        <w:rPr>
          <w:rStyle w:val="41"/>
        </w:rPr>
        <w:t>Result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...</w:t>
      </w:r>
      <w:r>
        <w:br w:type="textWrapping"/>
      </w:r>
      <w:r>
        <w:rPr>
          <w:rStyle w:val="70"/>
        </w:rPr>
        <w:t xml:space="preserve">    </w:t>
      </w:r>
      <w:r>
        <w:rPr>
          <w:rStyle w:val="40"/>
        </w:rPr>
        <w:t>let</w:t>
      </w:r>
      <w:r>
        <w:rPr>
          <w:rStyle w:val="70"/>
        </w:rPr>
        <w:t xml:space="preserve"> signal = </w:t>
      </w:r>
      <w:r>
        <w:rPr>
          <w:rStyle w:val="63"/>
        </w:rPr>
        <w:t>select!</w:t>
      </w:r>
      <w:r>
        <w:rPr>
          <w:rStyle w:val="70"/>
        </w:rPr>
        <w:t xml:space="preserve"> </w:t>
      </w:r>
      <w:r>
        <w:rPr>
          <w:rStyle w:val="60"/>
        </w:rPr>
        <w:t>{</w:t>
      </w:r>
      <w:r>
        <w:br w:type="textWrapping"/>
      </w:r>
      <w:r>
        <w:rPr>
          <w:rStyle w:val="70"/>
        </w:rPr>
        <w:t xml:space="preserve">        s = kobject.wait_signal(signal) =&gt; s,</w:t>
      </w:r>
      <w:r>
        <w:br w:type="textWrapping"/>
      </w:r>
      <w:r>
        <w:rPr>
          <w:rStyle w:val="70"/>
        </w:rPr>
        <w:t xml:space="preserve">        _ = delay_for(timeout) =&gt; </w:t>
      </w:r>
      <w:r>
        <w:rPr>
          <w:rStyle w:val="40"/>
        </w:rPr>
        <w:t>return</w:t>
      </w:r>
      <w:r>
        <w:rPr>
          <w:rStyle w:val="70"/>
        </w:rPr>
        <w:t xml:space="preserve"> </w:t>
      </w:r>
      <w:r>
        <w:rPr>
          <w:rStyle w:val="45"/>
        </w:rPr>
        <w:t>Err</w:t>
      </w:r>
      <w:r>
        <w:rPr>
          <w:rStyle w:val="70"/>
        </w:rPr>
        <w:t>(Timeout),</w:t>
      </w:r>
      <w:r>
        <w:br w:type="textWrapping"/>
      </w:r>
      <w:r>
        <w:rPr>
          <w:rStyle w:val="70"/>
        </w:rPr>
        <w:t xml:space="preserve">        _ = cancel_token =&gt; </w:t>
      </w:r>
      <w:r>
        <w:rPr>
          <w:rStyle w:val="40"/>
        </w:rPr>
        <w:t>return</w:t>
      </w:r>
      <w:r>
        <w:rPr>
          <w:rStyle w:val="70"/>
        </w:rPr>
        <w:t xml:space="preserve"> </w:t>
      </w:r>
      <w:r>
        <w:rPr>
          <w:rStyle w:val="45"/>
        </w:rPr>
        <w:t>Err</w:t>
      </w:r>
      <w:r>
        <w:rPr>
          <w:rStyle w:val="70"/>
        </w:rPr>
        <w:t>(Cancelled),</w:t>
      </w:r>
      <w:r>
        <w:br w:type="textWrapping"/>
      </w:r>
      <w:r>
        <w:rPr>
          <w:rStyle w:val="70"/>
        </w:rPr>
        <w:t xml:space="preserve">    </w:t>
      </w:r>
      <w:r>
        <w:rPr>
          <w:rStyle w:val="60"/>
        </w:rPr>
        <w:t>}</w:t>
      </w:r>
      <w:r>
        <w:rPr>
          <w:rStyle w:val="70"/>
        </w:rPr>
        <w:t>;</w:t>
      </w:r>
      <w:r>
        <w:br w:type="textWrapping"/>
      </w:r>
      <w:r>
        <w:rPr>
          <w:rStyle w:val="70"/>
        </w:rPr>
        <w:t xml:space="preserve">    ...</w:t>
      </w:r>
      <w:r>
        <w:br w:type="textWrapping"/>
      </w:r>
      <w:r>
        <w:rPr>
          <w:rStyle w:val="60"/>
        </w:rPr>
        <w:t>}</w:t>
      </w:r>
    </w:p>
    <w:p>
      <w:r>
        <w:pict>
          <v:rect id="_x0000_i106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2" w:name="header-n442"/>
      <w:r>
        <w:t>内核设计 -- 异步调度</w:t>
      </w:r>
      <w:bookmarkEnd w:id="32"/>
    </w:p>
    <w:p>
      <w:pPr>
        <w:pStyle w:val="25"/>
      </w:pPr>
      <w:r>
        <w:t>上层：异步内核函数：Executor 运行 Future</w:t>
      </w:r>
    </w:p>
    <w:p>
      <w:pPr>
        <w:numPr>
          <w:ilvl w:val="0"/>
          <w:numId w:val="1"/>
        </w:numPr>
      </w:pPr>
      <w:r>
        <w:t>libos：</w:t>
      </w:r>
      <w:r>
        <w:rPr>
          <w:rStyle w:val="37"/>
        </w:rPr>
        <w:t>tokio</w:t>
      </w:r>
      <w:r>
        <w:t xml:space="preserve"> / </w:t>
      </w:r>
      <w:r>
        <w:rPr>
          <w:rStyle w:val="37"/>
        </w:rPr>
        <w:t>async-std</w:t>
      </w:r>
      <w:r>
        <w:t>，支持多线程，可以模拟多核</w:t>
      </w:r>
    </w:p>
    <w:p>
      <w:pPr>
        <w:numPr>
          <w:ilvl w:val="0"/>
          <w:numId w:val="1"/>
        </w:numPr>
      </w:pPr>
      <w:r>
        <w:t>bare：</w:t>
      </w:r>
      <w:r>
        <w:rPr>
          <w:rStyle w:val="37"/>
        </w:rPr>
        <w:t>rcore-os/executor</w:t>
      </w:r>
      <w:r>
        <w:t>，简易单核</w:t>
      </w:r>
    </w:p>
    <w:p>
      <w:pPr>
        <w:numPr>
          <w:ilvl w:val="0"/>
          <w:numId w:val="1"/>
        </w:numPr>
      </w:pPr>
      <w:r>
        <w:t xml:space="preserve">未来：期望嵌入式社区的 </w:t>
      </w:r>
      <w:r>
        <w:rPr>
          <w:rStyle w:val="37"/>
        </w:rPr>
        <w:t>async-nostd</w:t>
      </w:r>
      <w:r>
        <w:t>？</w:t>
      </w:r>
    </w:p>
    <w:p>
      <w:r>
        <w:pict>
          <v:rect id="_x0000_i107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3" w:name="header-n452"/>
      <w:r>
        <w:t>内核设计 -- 异步调度</w:t>
      </w:r>
      <w:bookmarkEnd w:id="33"/>
    </w:p>
    <w:p>
      <w:pPr>
        <w:pStyle w:val="25"/>
      </w:pPr>
      <w:r>
        <w:t>挑战：进出用户态问题</w:t>
      </w:r>
    </w:p>
    <w:p>
      <w:pPr>
        <w:pStyle w:val="3"/>
      </w:pPr>
      <w:r>
        <w:t>async 要求保持内核上下文（即内核栈）</w:t>
      </w:r>
    </w:p>
    <w:p>
      <w:pPr>
        <w:numPr>
          <w:ilvl w:val="0"/>
          <w:numId w:val="1"/>
        </w:numPr>
      </w:pPr>
      <w:r>
        <w:t>传统 OS：User调用Kernel，平时内核栈清空</w:t>
      </w:r>
    </w:p>
    <w:p>
      <w:pPr>
        <w:numPr>
          <w:ilvl w:val="0"/>
          <w:numId w:val="1"/>
        </w:numPr>
      </w:pPr>
      <w:r>
        <w:t>zCore：Kernel调用User，保留内核上下文</w:t>
      </w:r>
    </w:p>
    <w:p>
      <w:pPr>
        <w:pStyle w:val="25"/>
      </w:pPr>
    </w:p>
    <w:p>
      <w:r>
        <w:pict>
          <v:rect id="_x0000_i109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4" w:name="header-n107"/>
      <w:r>
        <w:rPr>
          <w:rFonts w:hint="default"/>
        </w:rPr>
        <w:t>zCore</w:t>
      </w:r>
      <w:r>
        <w:t>- 项目规模</w:t>
      </w:r>
      <w:bookmarkEnd w:id="34"/>
    </w:p>
    <w:p>
      <w:pPr>
        <w:pStyle w:val="25"/>
      </w:pPr>
      <w:r>
        <w:t>目前大约</w:t>
      </w:r>
      <w:r>
        <w:t>接近</w:t>
      </w:r>
      <w:r>
        <w:rPr>
          <w:rFonts w:hint="default"/>
        </w:rPr>
        <w:t>4</w:t>
      </w:r>
      <w:r>
        <w:t>万行</w:t>
      </w:r>
      <w:r>
        <w:t>的</w:t>
      </w:r>
      <w:r>
        <w:t>代码量</w:t>
      </w:r>
      <w:r>
        <w:br w:type="textWrapping"/>
      </w:r>
      <w:r>
        <w:drawing>
          <wp:inline distT="0" distB="0" distL="114300" distR="114300">
            <wp:extent cx="5334000" cy="3486785"/>
            <wp:effectExtent l="0" t="0" r="0" b="18415"/>
            <wp:docPr id="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873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5" w:name="header-n110"/>
    </w:p>
    <w:p>
      <w:pPr>
        <w:pStyle w:val="5"/>
      </w:pPr>
      <w:r>
        <w:t>总体介绍 - 运行展示</w:t>
      </w:r>
      <w:bookmarkEnd w:id="35"/>
    </w:p>
    <w:p>
      <w:pPr>
        <w:pStyle w:val="25"/>
      </w:pPr>
      <w:r>
        <w:t>zCore: Linux LibOS on macOS</w:t>
      </w:r>
      <w:r>
        <w:br w:type="textWrapping"/>
      </w:r>
      <w:r>
        <w:drawing>
          <wp:inline distT="0" distB="0" distL="114300" distR="114300">
            <wp:extent cx="5334000" cy="4128770"/>
            <wp:effectExtent l="0" t="0" r="0" b="5080"/>
            <wp:docPr id="1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29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pict>
          <v:rect id="_x0000_i110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  <w:rPr>
          <w:rFonts w:hint="default"/>
        </w:rPr>
      </w:pPr>
      <w:r>
        <w:t xml:space="preserve">总体介绍 - </w:t>
      </w:r>
      <w:r>
        <w:t>开发社区</w:t>
      </w:r>
    </w:p>
    <w:p>
      <w:pPr>
        <w:rPr>
          <w:rFonts w:hint="default"/>
        </w:rPr>
      </w:pPr>
      <w:r>
        <w:rPr>
          <w:rFonts w:hint="default"/>
        </w:rPr>
        <w:t>zCore项目属于清华大学陈渝老师的操作系统教学社区</w:t>
      </w:r>
      <w:r>
        <w:rPr>
          <w:rFonts w:hint="default"/>
        </w:rPr>
        <w:t>rCore OS</w:t>
      </w:r>
    </w:p>
    <w:p>
      <w:pPr>
        <w:rPr>
          <w:rFonts w:hint="default"/>
        </w:rPr>
      </w:pPr>
      <w:r>
        <w:rPr>
          <w:rFonts w:hint="default"/>
        </w:rPr>
        <w:t>有着众多的操作系统爱好者贡献代码</w:t>
      </w:r>
    </w:p>
    <w:p>
      <w:pPr>
        <w:rPr>
          <w:rFonts w:hint="default"/>
        </w:rPr>
      </w:pPr>
      <w:r>
        <w:rPr>
          <w:rFonts w:hint="default"/>
        </w:rPr>
        <w:t>其中zCore拥有一千多颗Star， rCore有两千多颗Star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0050" cy="4076065"/>
            <wp:effectExtent l="0" t="0" r="6350" b="635"/>
            <wp:docPr id="32" name="Picture 32" descr="Screenshot from 2022-07-05 15-18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from 2022-07-05 15-18-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pict>
          <v:rect id="_x0000_i110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  <w:rPr>
          <w:rFonts w:hint="default"/>
        </w:rPr>
      </w:pPr>
      <w:r>
        <w:t>总体介绍 - 开发社区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开发社区活跃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持续适配功能复杂的应用程序，如图像识别的opencv库，二维码识别的C++程序aruco；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持续修复发现的问题，如网络协议栈出现的时钟Bug；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持续添加新功能，如串口驱动，PCI扫描，网卡驱动；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新增多核的支持；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启动引导的持续优化，如设备树的轻量化解析；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持续适配新的硬件平台，如全志D1, Sifive U740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今年二月份，爱好者添加了RISCV多核的支持；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5765" cy="3914775"/>
            <wp:effectExtent l="0" t="0" r="635" b="9525"/>
            <wp:docPr id="34" name="Picture 34" descr="Screenshot from 2022-07-05 15-3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from 2022-07-05 15-36-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bookmarkStart w:id="42" w:name="_GoBack"/>
      <w:bookmarkEnd w:id="42"/>
      <w:r>
        <w:rPr>
          <w:rFonts w:hint="default"/>
        </w:rPr>
        <w:t>如前几月爱好者新增加了ARM 64架构的支持，提交了PR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1320" cy="4131945"/>
            <wp:effectExtent l="0" t="0" r="5080" b="1905"/>
            <wp:docPr id="33" name="Picture 33" descr="Screenshot from 2022-07-05 15-2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from 2022-07-05 15-24-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>
      <w:r>
        <w:pict>
          <v:rect id="_x0000_i110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6" w:name="header-n134"/>
      <w:r>
        <w:t>总体介绍 - 自动测试</w:t>
      </w:r>
      <w:bookmarkEnd w:id="36"/>
    </w:p>
    <w:p>
      <w:pPr>
        <w:pStyle w:val="25"/>
      </w:pPr>
      <w:r>
        <w:t>文档与CI/CD集成测试</w:t>
      </w:r>
    </w:p>
    <w:p>
      <w:pPr>
        <w:numPr>
          <w:ilvl w:val="0"/>
          <w:numId w:val="1"/>
        </w:numPr>
      </w:pPr>
      <w:r>
        <w:rPr>
          <w:rStyle w:val="37"/>
        </w:rPr>
        <w:t>#![deny(warnings)]</w:t>
      </w:r>
      <w:r>
        <w:t>：警告报错</w:t>
      </w:r>
    </w:p>
    <w:p>
      <w:pPr>
        <w:numPr>
          <w:ilvl w:val="0"/>
          <w:numId w:val="1"/>
        </w:numPr>
      </w:pPr>
      <w:r>
        <w:t>cargo fmt &amp;&amp; clippy：检查代码格式和风格</w:t>
      </w:r>
    </w:p>
    <w:p>
      <w:pPr>
        <w:numPr>
          <w:ilvl w:val="0"/>
          <w:numId w:val="1"/>
        </w:numPr>
      </w:pPr>
      <w:r>
        <w:t>cargo build：保证所有平台编译通过</w:t>
      </w:r>
    </w:p>
    <w:p>
      <w:pPr>
        <w:numPr>
          <w:ilvl w:val="0"/>
          <w:numId w:val="1"/>
        </w:numPr>
      </w:pPr>
      <w:r>
        <w:t>cargo test：用户态单元测试，报告测试覆盖率</w:t>
      </w:r>
    </w:p>
    <w:p>
      <w:pPr>
        <w:numPr>
          <w:ilvl w:val="0"/>
          <w:numId w:val="1"/>
        </w:numPr>
      </w:pPr>
      <w:r>
        <w:t>core-test：内核态集成测试，维护通过测例列表</w:t>
      </w:r>
    </w:p>
    <w:p>
      <w:pPr>
        <w:numPr>
          <w:ilvl w:val="0"/>
          <w:numId w:val="1"/>
        </w:numPr>
      </w:pPr>
      <w:r>
        <w:t>（TODO）cargo bench：性能测试</w:t>
      </w:r>
    </w:p>
    <w:p>
      <w:pPr>
        <w:pStyle w:val="25"/>
      </w:pPr>
      <w:r>
        <w:t>上述测试全部通过才允许合入 master</w:t>
      </w:r>
    </w:p>
    <w:p>
      <w:r>
        <w:pict>
          <v:rect id="_x0000_i110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/>
        </w:rPr>
      </w:pPr>
      <w:r>
        <w:rPr>
          <w:rFonts w:hint="default"/>
        </w:rPr>
        <w:t>zCore项目社区开发者提交PR，自动触发Github CI测试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6400" cy="3891915"/>
            <wp:effectExtent l="0" t="0" r="0" b="13335"/>
            <wp:docPr id="31" name="Picture 31" descr="Screenshot from 2022-07-05 15-1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2-07-05 15-13-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5"/>
      </w:pPr>
      <w:bookmarkStart w:id="37" w:name="header-n113"/>
      <w:r>
        <w:t>总体介绍 - 完成度</w:t>
      </w:r>
      <w:bookmarkEnd w:id="37"/>
    </w:p>
    <w:p>
      <w:pPr>
        <w:pStyle w:val="25"/>
      </w:pPr>
      <w:r>
        <w:rPr>
          <w:rFonts w:hint="default"/>
        </w:rPr>
        <w:t>zCore完成的</w:t>
      </w:r>
      <w:r>
        <w:t>Zircon 官方系统调用测试集</w:t>
      </w:r>
      <w:r>
        <w:br w:type="textWrapping"/>
      </w:r>
      <w:r>
        <w:drawing>
          <wp:inline distT="0" distB="0" distL="114300" distR="114300">
            <wp:extent cx="5334000" cy="3926205"/>
            <wp:effectExtent l="0" t="0" r="0" b="17145"/>
            <wp:docPr id="1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266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9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r>
        <w:t>总体介绍 - 完成度</w:t>
      </w:r>
    </w:p>
    <w:p>
      <w:r>
        <w:rPr>
          <w:rFonts w:hint="default"/>
        </w:rPr>
        <w:t>zCore完成的</w:t>
      </w:r>
      <w:r>
        <w:t>Zircon 官方系统调用测试集</w:t>
      </w:r>
      <w:r>
        <w:br w:type="textWrapping"/>
      </w:r>
    </w:p>
    <w:p>
      <w:pPr>
        <w:pStyle w:val="5"/>
      </w:pPr>
      <w:bookmarkStart w:id="38" w:name="header-n116"/>
      <w:r>
        <w:t>总体介绍 - 对系统调用和标准库的支持情况</w:t>
      </w:r>
      <w:bookmarkEnd w:id="38"/>
    </w:p>
    <w:p>
      <w:pPr>
        <w:pStyle w:val="3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2590" cy="3319780"/>
            <wp:effectExtent l="0" t="0" r="3810" b="13970"/>
            <wp:docPr id="30" name="Picture 30" descr="Screenshot from 2022-07-05 14-3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from 2022-07-05 14-34-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pict>
          <v:rect id="_x0000_i109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39" w:name="header-n165"/>
      <w:r>
        <w:t>总体介绍 - zCore架构设计文档</w:t>
      </w:r>
      <w:bookmarkEnd w:id="39"/>
    </w:p>
    <w:p>
      <w:pPr>
        <w:pStyle w:val="25"/>
      </w:pPr>
      <w:r>
        <w:t>zCore 架构设计文档</w:t>
      </w:r>
      <w:r>
        <w:br w:type="textWrapping"/>
      </w:r>
      <w:r>
        <w:drawing>
          <wp:inline distT="0" distB="0" distL="114300" distR="114300">
            <wp:extent cx="5334000" cy="3885565"/>
            <wp:effectExtent l="0" t="0" r="0" b="635"/>
            <wp:docPr id="1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859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9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5"/>
      </w:pPr>
      <w:bookmarkStart w:id="40" w:name="header-n168"/>
      <w:r>
        <w:t>总体介绍 - zCore系统调用文档</w:t>
      </w:r>
      <w:bookmarkEnd w:id="40"/>
    </w:p>
    <w:p>
      <w:pPr>
        <w:pStyle w:val="25"/>
      </w:pPr>
      <w:r>
        <w:t>zCore 系统调用文档</w:t>
      </w:r>
      <w:r>
        <w:br w:type="textWrapping"/>
      </w:r>
      <w:r>
        <w:drawing>
          <wp:inline distT="0" distB="0" distL="114300" distR="114300">
            <wp:extent cx="5334000" cy="3695065"/>
            <wp:effectExtent l="0" t="0" r="0" b="635"/>
            <wp:docPr id="1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955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pict>
          <v:rect id="_x0000_i109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>
      <w:pPr>
        <w:pStyle w:val="3"/>
      </w:pPr>
    </w:p>
    <w:p>
      <w:pPr>
        <w:pStyle w:val="25"/>
      </w:pPr>
      <w:r>
        <w:br w:type="textWrapping"/>
      </w:r>
    </w:p>
    <w:p>
      <w:pPr>
        <w:pStyle w:val="2"/>
      </w:pPr>
      <w:bookmarkStart w:id="41" w:name="header-n678"/>
      <w:r>
        <w:t>谢谢</w:t>
      </w:r>
      <w:bookmarkEnd w:id="41"/>
    </w:p>
    <w:p>
      <w:pPr>
        <w:pStyle w:val="3"/>
        <w:rPr>
          <w:i/>
          <w:iCs/>
        </w:rPr>
      </w:pPr>
      <w:r>
        <w:rPr>
          <w:rFonts w:hint="default"/>
          <w:i/>
          <w:iCs/>
        </w:rPr>
        <w:t>Github.com/rcore-os/zCore</w:t>
      </w:r>
    </w:p>
    <w:p>
      <w:pPr>
        <w:pStyle w:val="25"/>
      </w:pP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86"/>
    <w:family w:val="auto"/>
    <w:pitch w:val="default"/>
    <w:sig w:usb0="E00002FF" w:usb1="400004FF" w:usb2="00000000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BEDA0"/>
    <w:multiLevelType w:val="singleLevel"/>
    <w:tmpl w:val="DFFBED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useAltKinsokuLineBreakRules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27D7D330"/>
    <w:rsid w:val="7EA21BFA"/>
    <w:rsid w:val="B7FF98CD"/>
    <w:rsid w:val="BEF1DD2D"/>
    <w:rsid w:val="BFD978AA"/>
    <w:rsid w:val="CEFE28C7"/>
    <w:rsid w:val="F9FF78E3"/>
    <w:rsid w:val="FAFDEDD2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9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5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8">
    <w:name w:val="footnote reference"/>
    <w:basedOn w:val="19"/>
    <w:qFormat/>
    <w:uiPriority w:val="0"/>
    <w:rPr>
      <w:vertAlign w:val="superscript"/>
    </w:rPr>
  </w:style>
  <w:style w:type="character" w:customStyle="1" w:styleId="19">
    <w:name w:val="Body Text Char"/>
    <w:basedOn w:val="12"/>
    <w:link w:val="3"/>
    <w:qFormat/>
    <w:uiPriority w:val="0"/>
  </w:style>
  <w:style w:type="paragraph" w:styleId="20">
    <w:name w:val="footnote text"/>
    <w:basedOn w:val="1"/>
    <w:unhideWhenUsed/>
    <w:qFormat/>
    <w:uiPriority w:val="9"/>
  </w:style>
  <w:style w:type="paragraph" w:styleId="21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22">
    <w:name w:val="Hyperlink"/>
    <w:basedOn w:val="19"/>
    <w:qFormat/>
    <w:uiPriority w:val="0"/>
    <w:rPr>
      <w:color w:val="4F81BD" w:themeColor="accent1"/>
    </w:rPr>
  </w:style>
  <w:style w:type="paragraph" w:styleId="23">
    <w:name w:val="Subtitle"/>
    <w:basedOn w:val="24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4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9">
    <w:name w:val="Bibliography"/>
    <w:basedOn w:val="1"/>
    <w:qFormat/>
    <w:uiPriority w:val="0"/>
  </w:style>
  <w:style w:type="table" w:customStyle="1" w:styleId="3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1">
    <w:name w:val="Definition Term"/>
    <w:basedOn w:val="1"/>
    <w:next w:val="32"/>
    <w:qFormat/>
    <w:uiPriority w:val="0"/>
    <w:pPr>
      <w:keepNext/>
      <w:keepLines/>
      <w:spacing w:after="0"/>
    </w:pPr>
    <w:rPr>
      <w:b/>
    </w:rPr>
  </w:style>
  <w:style w:type="paragraph" w:customStyle="1" w:styleId="32">
    <w:name w:val="Definition"/>
    <w:basedOn w:val="1"/>
    <w:qFormat/>
    <w:uiPriority w:val="0"/>
  </w:style>
  <w:style w:type="paragraph" w:customStyle="1" w:styleId="33">
    <w:name w:val="Table Caption"/>
    <w:basedOn w:val="15"/>
    <w:qFormat/>
    <w:uiPriority w:val="0"/>
    <w:pPr>
      <w:keepNext/>
    </w:pPr>
  </w:style>
  <w:style w:type="paragraph" w:customStyle="1" w:styleId="34">
    <w:name w:val="Image Caption"/>
    <w:basedOn w:val="15"/>
    <w:qFormat/>
    <w:uiPriority w:val="0"/>
  </w:style>
  <w:style w:type="paragraph" w:customStyle="1" w:styleId="35">
    <w:name w:val="Figure"/>
    <w:basedOn w:val="1"/>
    <w:qFormat/>
    <w:uiPriority w:val="0"/>
  </w:style>
  <w:style w:type="paragraph" w:customStyle="1" w:styleId="36">
    <w:name w:val="Captioned Figure"/>
    <w:basedOn w:val="35"/>
    <w:qFormat/>
    <w:uiPriority w:val="0"/>
    <w:pPr>
      <w:keepNext/>
    </w:pPr>
  </w:style>
  <w:style w:type="character" w:customStyle="1" w:styleId="37">
    <w:name w:val="Verbatim Char"/>
    <w:basedOn w:val="19"/>
    <w:link w:val="38"/>
    <w:qFormat/>
    <w:uiPriority w:val="0"/>
    <w:rPr>
      <w:rFonts w:ascii="Consolas" w:hAnsi="Consolas"/>
      <w:sz w:val="22"/>
    </w:rPr>
  </w:style>
  <w:style w:type="paragraph" w:customStyle="1" w:styleId="38">
    <w:name w:val="Source Code"/>
    <w:basedOn w:val="1"/>
    <w:link w:val="37"/>
    <w:qFormat/>
    <w:uiPriority w:val="0"/>
    <w:pPr>
      <w:wordWrap w:val="0"/>
    </w:pPr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7"/>
    <w:qFormat/>
    <w:uiPriority w:val="0"/>
    <w:rPr>
      <w:b/>
      <w:color w:val="007020"/>
    </w:rPr>
  </w:style>
  <w:style w:type="character" w:customStyle="1" w:styleId="41">
    <w:name w:val="DataTypeTok"/>
    <w:basedOn w:val="37"/>
    <w:qFormat/>
    <w:uiPriority w:val="0"/>
    <w:rPr>
      <w:color w:val="902000"/>
    </w:rPr>
  </w:style>
  <w:style w:type="character" w:customStyle="1" w:styleId="42">
    <w:name w:val="DecValTok"/>
    <w:basedOn w:val="37"/>
    <w:qFormat/>
    <w:uiPriority w:val="0"/>
    <w:rPr>
      <w:color w:val="40A070"/>
    </w:rPr>
  </w:style>
  <w:style w:type="character" w:customStyle="1" w:styleId="43">
    <w:name w:val="BaseNTok"/>
    <w:basedOn w:val="37"/>
    <w:qFormat/>
    <w:uiPriority w:val="0"/>
    <w:rPr>
      <w:color w:val="40A070"/>
    </w:rPr>
  </w:style>
  <w:style w:type="character" w:customStyle="1" w:styleId="44">
    <w:name w:val="FloatTok"/>
    <w:basedOn w:val="37"/>
    <w:qFormat/>
    <w:uiPriority w:val="0"/>
    <w:rPr>
      <w:color w:val="40A070"/>
    </w:rPr>
  </w:style>
  <w:style w:type="character" w:customStyle="1" w:styleId="45">
    <w:name w:val="ConstantTok"/>
    <w:basedOn w:val="37"/>
    <w:qFormat/>
    <w:uiPriority w:val="0"/>
    <w:rPr>
      <w:color w:val="880000"/>
    </w:rPr>
  </w:style>
  <w:style w:type="character" w:customStyle="1" w:styleId="46">
    <w:name w:val="CharTok"/>
    <w:basedOn w:val="37"/>
    <w:qFormat/>
    <w:uiPriority w:val="0"/>
    <w:rPr>
      <w:color w:val="4070A0"/>
    </w:rPr>
  </w:style>
  <w:style w:type="character" w:customStyle="1" w:styleId="47">
    <w:name w:val="SpecialCharTok"/>
    <w:basedOn w:val="37"/>
    <w:qFormat/>
    <w:uiPriority w:val="0"/>
    <w:rPr>
      <w:color w:val="4070A0"/>
    </w:rPr>
  </w:style>
  <w:style w:type="character" w:customStyle="1" w:styleId="48">
    <w:name w:val="StringTok"/>
    <w:basedOn w:val="37"/>
    <w:qFormat/>
    <w:uiPriority w:val="0"/>
    <w:rPr>
      <w:color w:val="4070A0"/>
    </w:rPr>
  </w:style>
  <w:style w:type="character" w:customStyle="1" w:styleId="49">
    <w:name w:val="VerbatimStringTok"/>
    <w:basedOn w:val="37"/>
    <w:qFormat/>
    <w:uiPriority w:val="0"/>
    <w:rPr>
      <w:color w:val="4070A0"/>
    </w:rPr>
  </w:style>
  <w:style w:type="character" w:customStyle="1" w:styleId="50">
    <w:name w:val="SpecialStringTok"/>
    <w:basedOn w:val="37"/>
    <w:qFormat/>
    <w:uiPriority w:val="0"/>
    <w:rPr>
      <w:color w:val="BB6688"/>
    </w:rPr>
  </w:style>
  <w:style w:type="character" w:customStyle="1" w:styleId="51">
    <w:name w:val="ImportTok"/>
    <w:basedOn w:val="37"/>
    <w:qFormat/>
    <w:uiPriority w:val="0"/>
  </w:style>
  <w:style w:type="character" w:customStyle="1" w:styleId="52">
    <w:name w:val="CommentTok"/>
    <w:basedOn w:val="37"/>
    <w:qFormat/>
    <w:uiPriority w:val="0"/>
    <w:rPr>
      <w:i/>
      <w:color w:val="60A0B0"/>
    </w:rPr>
  </w:style>
  <w:style w:type="character" w:customStyle="1" w:styleId="53">
    <w:name w:val="DocumentationTok"/>
    <w:basedOn w:val="37"/>
    <w:qFormat/>
    <w:uiPriority w:val="0"/>
    <w:rPr>
      <w:i/>
      <w:color w:val="BA2121"/>
    </w:rPr>
  </w:style>
  <w:style w:type="character" w:customStyle="1" w:styleId="54">
    <w:name w:val="AnnotationTok"/>
    <w:basedOn w:val="37"/>
    <w:qFormat/>
    <w:uiPriority w:val="0"/>
    <w:rPr>
      <w:b/>
      <w:i/>
      <w:color w:val="60A0B0"/>
    </w:rPr>
  </w:style>
  <w:style w:type="character" w:customStyle="1" w:styleId="55">
    <w:name w:val="CommentVarTok"/>
    <w:basedOn w:val="37"/>
    <w:qFormat/>
    <w:uiPriority w:val="0"/>
    <w:rPr>
      <w:b/>
      <w:i/>
      <w:color w:val="60A0B0"/>
    </w:rPr>
  </w:style>
  <w:style w:type="character" w:customStyle="1" w:styleId="56">
    <w:name w:val="OtherTok"/>
    <w:basedOn w:val="37"/>
    <w:qFormat/>
    <w:uiPriority w:val="0"/>
    <w:rPr>
      <w:color w:val="007020"/>
    </w:rPr>
  </w:style>
  <w:style w:type="character" w:customStyle="1" w:styleId="57">
    <w:name w:val="FunctionTok"/>
    <w:basedOn w:val="37"/>
    <w:qFormat/>
    <w:uiPriority w:val="0"/>
    <w:rPr>
      <w:color w:val="06287E"/>
    </w:rPr>
  </w:style>
  <w:style w:type="character" w:customStyle="1" w:styleId="58">
    <w:name w:val="VariableTok"/>
    <w:basedOn w:val="37"/>
    <w:qFormat/>
    <w:uiPriority w:val="0"/>
    <w:rPr>
      <w:color w:val="19177C"/>
    </w:rPr>
  </w:style>
  <w:style w:type="character" w:customStyle="1" w:styleId="59">
    <w:name w:val="ControlFlowTok"/>
    <w:basedOn w:val="37"/>
    <w:qFormat/>
    <w:uiPriority w:val="0"/>
    <w:rPr>
      <w:b/>
      <w:color w:val="007020"/>
    </w:rPr>
  </w:style>
  <w:style w:type="character" w:customStyle="1" w:styleId="60">
    <w:name w:val="OperatorTok"/>
    <w:basedOn w:val="37"/>
    <w:qFormat/>
    <w:uiPriority w:val="0"/>
    <w:rPr>
      <w:color w:val="666666"/>
    </w:rPr>
  </w:style>
  <w:style w:type="character" w:customStyle="1" w:styleId="61">
    <w:name w:val="BuiltInTok"/>
    <w:basedOn w:val="37"/>
    <w:qFormat/>
    <w:uiPriority w:val="0"/>
  </w:style>
  <w:style w:type="character" w:customStyle="1" w:styleId="62">
    <w:name w:val="ExtensionTok"/>
    <w:basedOn w:val="37"/>
    <w:qFormat/>
    <w:uiPriority w:val="0"/>
  </w:style>
  <w:style w:type="character" w:customStyle="1" w:styleId="63">
    <w:name w:val="PreprocessorTok"/>
    <w:basedOn w:val="37"/>
    <w:qFormat/>
    <w:uiPriority w:val="0"/>
    <w:rPr>
      <w:color w:val="BC7A00"/>
    </w:rPr>
  </w:style>
  <w:style w:type="character" w:customStyle="1" w:styleId="64">
    <w:name w:val="AttributeTok"/>
    <w:basedOn w:val="37"/>
    <w:qFormat/>
    <w:uiPriority w:val="0"/>
    <w:rPr>
      <w:color w:val="7D9029"/>
    </w:rPr>
  </w:style>
  <w:style w:type="character" w:customStyle="1" w:styleId="65">
    <w:name w:val="RegionMarkerTok"/>
    <w:basedOn w:val="37"/>
    <w:qFormat/>
    <w:uiPriority w:val="0"/>
  </w:style>
  <w:style w:type="character" w:customStyle="1" w:styleId="66">
    <w:name w:val="InformationTok"/>
    <w:basedOn w:val="37"/>
    <w:qFormat/>
    <w:uiPriority w:val="0"/>
    <w:rPr>
      <w:b/>
      <w:i/>
      <w:color w:val="60A0B0"/>
    </w:rPr>
  </w:style>
  <w:style w:type="character" w:customStyle="1" w:styleId="67">
    <w:name w:val="WarningTok"/>
    <w:basedOn w:val="37"/>
    <w:qFormat/>
    <w:uiPriority w:val="0"/>
    <w:rPr>
      <w:b/>
      <w:i/>
      <w:color w:val="60A0B0"/>
    </w:rPr>
  </w:style>
  <w:style w:type="character" w:customStyle="1" w:styleId="68">
    <w:name w:val="AlertTok"/>
    <w:basedOn w:val="37"/>
    <w:qFormat/>
    <w:uiPriority w:val="0"/>
    <w:rPr>
      <w:b/>
      <w:color w:val="FF0000"/>
    </w:rPr>
  </w:style>
  <w:style w:type="character" w:customStyle="1" w:styleId="69">
    <w:name w:val="ErrorTok"/>
    <w:basedOn w:val="37"/>
    <w:qFormat/>
    <w:uiPriority w:val="0"/>
    <w:rPr>
      <w:b/>
      <w:color w:val="FF0000"/>
    </w:rPr>
  </w:style>
  <w:style w:type="character" w:customStyle="1" w:styleId="70">
    <w:name w:val="NormalTok"/>
    <w:basedOn w:val="3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1.sv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4</TotalTime>
  <ScaleCrop>false</ScaleCrop>
  <LinksUpToDate>false</LinksUpToDate>
  <CharactersWithSpaces>583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2022-07-05T14:25:00Z</dcterms:created>
  <dc:creator>xly</dc:creator>
  <cp:lastModifiedBy>xly</cp:lastModifiedBy>
  <dcterms:modified xsi:type="dcterms:W3CDTF">2022-07-05T15:38:21Z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