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7F0DE6D1" w14:textId="24F3572C" w:rsidR="00592F50" w:rsidRPr="00AD2D37" w:rsidRDefault="00014C5D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2D37">
        <w:rPr>
          <w:rFonts w:ascii="Times New Roman" w:hAnsi="Times New Roman" w:cs="Times New Roman"/>
          <w:sz w:val="28"/>
          <w:szCs w:val="28"/>
        </w:rPr>
        <w:t>6</w:t>
      </w:r>
      <w:r w:rsidR="00592F50" w:rsidRPr="00EE478F">
        <w:t xml:space="preserve"> </w:t>
      </w:r>
      <w:r w:rsidR="00592F50"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592F50">
        <w:rPr>
          <w:rFonts w:ascii="Times New Roman" w:hAnsi="Times New Roman" w:cs="Times New Roman"/>
          <w:sz w:val="28"/>
          <w:szCs w:val="28"/>
        </w:rPr>
        <w:tab/>
        <w:t>1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60DAC25F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5F984B" w14:textId="77777777" w:rsidR="00416C63" w:rsidRDefault="00416C63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0B84BA7F" w:rsidR="00592F50" w:rsidRDefault="00AD2D37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документации,</w:t>
      </w:r>
      <w:r w:rsidR="00592F50">
        <w:rPr>
          <w:rFonts w:ascii="Times New Roman" w:hAnsi="Times New Roman" w:cs="Times New Roman"/>
          <w:sz w:val="28"/>
        </w:rPr>
        <w:t xml:space="preserve"> отвечающей </w:t>
      </w:r>
      <w:r w:rsidR="00592F50"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0" w:name="Xbn102120"/>
      <w:bookmarkEnd w:id="0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494BC66D" w:rsidR="00592F50" w:rsidRPr="008823A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_typeDoc)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1CBCAF0E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ActiveDocument</w:t>
      </w:r>
      <w:r w:rsidRPr="001E4071">
        <w:rPr>
          <w:rFonts w:ascii="Consolas" w:hAnsi="Consolas" w:cs="Consolas"/>
          <w:sz w:val="28"/>
          <w:szCs w:val="28"/>
        </w:rPr>
        <w:t>3</w:t>
      </w:r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r w:rsidRPr="00E506D5">
        <w:rPr>
          <w:rFonts w:cs="Times New Roman"/>
          <w:sz w:val="28"/>
          <w:szCs w:val="28"/>
          <w:lang w:val="en-US"/>
        </w:rPr>
        <w:t>ksDocument</w:t>
      </w:r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0D947811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()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r w:rsidRPr="00E506D5">
        <w:rPr>
          <w:rFonts w:cs="Times New Roman"/>
          <w:sz w:val="28"/>
          <w:szCs w:val="28"/>
          <w:lang w:val="en-US"/>
        </w:rPr>
        <w:t>ksDocument</w:t>
      </w:r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13CEDEB3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GetPart</w:t>
      </w:r>
      <w:r w:rsidRPr="006572FF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3EE60BB8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Деталь или сборка являются компонентами. Сборка, в свою очередь, состоит из компонентов - деталей и подсборок.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6FF2BF71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GetDefaultEntity</w:t>
      </w:r>
      <w:r w:rsidRPr="006572FF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1" w:name="Xbu1744798"/>
      <w:bookmarkEnd w:id="1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2" w:name="Xbu1744799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345878A0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NewEntity</w:t>
      </w:r>
      <w:r w:rsidRPr="00ED36BE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D36BE">
        <w:rPr>
          <w:rFonts w:ascii="Consolas" w:hAnsi="Consolas" w:cs="Consolas"/>
          <w:sz w:val="28"/>
          <w:szCs w:val="28"/>
        </w:rPr>
        <w:t>)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3" w:name="Xbc2287946"/>
      <w:bookmarkEnd w:id="3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4" w:name="Xbc2287947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41187482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BeginEdit()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623A65A8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39E3B09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>ong ksLineSeg(double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DF35973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первой точки отрезка;</w:t>
      </w:r>
    </w:p>
    <w:p w14:paraId="77013DE9" w14:textId="7BBB7D45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второй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184BBBF6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2C76913A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  <w:lang w:val="en-US"/>
        </w:rPr>
        <w:t>SetSketch</w:t>
      </w:r>
      <w:r w:rsidRPr="00D00EE8">
        <w:rPr>
          <w:rFonts w:ascii="Consolas" w:hAnsi="Consolas" w:cs="Times New Roman"/>
          <w:sz w:val="28"/>
          <w:szCs w:val="28"/>
        </w:rPr>
        <w:t>(</w:t>
      </w:r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62C1C0DE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r w:rsidRPr="00E506D5">
        <w:rPr>
          <w:rFonts w:ascii="Consolas" w:hAnsi="Consolas" w:cs="Times New Roman"/>
          <w:sz w:val="28"/>
          <w:szCs w:val="28"/>
        </w:rPr>
        <w:t xml:space="preserve">ketch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указатель на интерфейс эскиза </w:t>
      </w:r>
      <w:r w:rsidRPr="00E506D5">
        <w:rPr>
          <w:rFonts w:ascii="Consolas" w:hAnsi="Consolas" w:cs="Times New Roman"/>
          <w:sz w:val="28"/>
          <w:szCs w:val="28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Times New Roman"/>
          <w:sz w:val="28"/>
          <w:szCs w:val="28"/>
        </w:rPr>
        <w:t>IEntity.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2C9BFCEF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>long ksCircle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(double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yc,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4338FC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int ksCreateInsertionFragment(char*fileName)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fileName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14742C8B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  <w:lang w:val="en-US"/>
        </w:rPr>
        <w:t>SaveAs</w:t>
      </w:r>
      <w:r w:rsidRPr="002D24C2">
        <w:rPr>
          <w:rFonts w:ascii="Consolas" w:hAnsi="Consolas" w:cs="Times New Roman"/>
          <w:sz w:val="28"/>
          <w:szCs w:val="28"/>
        </w:rPr>
        <w:t>(</w:t>
      </w:r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2D24C2">
        <w:rPr>
          <w:rFonts w:ascii="Consolas" w:hAnsi="Consolas" w:cs="Times New Roman"/>
          <w:sz w:val="28"/>
          <w:szCs w:val="28"/>
        </w:rPr>
        <w:t>)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3E10E7C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имя файла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DDC2320" w14:textId="77777777" w:rsidR="00AD2D37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F03D0">
        <w:rPr>
          <w:rFonts w:ascii="Times New Roman" w:hAnsi="Times New Roman" w:cs="Times New Roman"/>
          <w:sz w:val="28"/>
          <w:szCs w:val="28"/>
        </w:rPr>
        <w:t>adius = iFilletDefinition.GetRadius() Получить свойство</w:t>
      </w:r>
    </w:p>
    <w:p w14:paraId="696DBEA1" w14:textId="11A68F82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03D0">
        <w:rPr>
          <w:rFonts w:ascii="Times New Roman" w:hAnsi="Times New Roman" w:cs="Times New Roman"/>
          <w:sz w:val="28"/>
          <w:szCs w:val="28"/>
        </w:rPr>
        <w:t>iFilletDefinition.SetRadius(radius)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</w:rPr>
        <w:t>short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3CD1">
        <w:rPr>
          <w:rFonts w:ascii="Times New Roman" w:hAnsi="Times New Roman" w:cs="Times New Roman"/>
          <w:sz w:val="28"/>
          <w:szCs w:val="28"/>
        </w:rPr>
        <w:t>directionType=iBaseExtrusion.GetDirectionType() Получить свойство iBaseExtrusion.SetDirectionType(directionType)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217BED0" w14:textId="77777777" w:rsidR="000072D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85DC8">
        <w:rPr>
          <w:rFonts w:ascii="Times New Roman" w:hAnsi="Times New Roman" w:cs="Times New Roman"/>
          <w:sz w:val="28"/>
          <w:szCs w:val="28"/>
        </w:rPr>
        <w:t>Depth = iObject.GetDepth(normal)</w:t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>Получить свойство</w:t>
      </w:r>
    </w:p>
    <w:p w14:paraId="7005BF12" w14:textId="0AF69DFE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85DC8">
        <w:rPr>
          <w:rFonts w:ascii="Times New Roman" w:hAnsi="Times New Roman" w:cs="Times New Roman"/>
          <w:sz w:val="28"/>
          <w:szCs w:val="28"/>
        </w:rPr>
        <w:t>iObject.SetDepth(normal, Depth) Установить свойство</w:t>
      </w: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" w:name="Xbc2287833"/>
      <w:bookmarkEnd w:id="5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479549FC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442B9A" w14:textId="77777777" w:rsidR="006254E9" w:rsidRDefault="006254E9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Основная особенность — почти полное отсутствие окон предварительных настроек. Все геометрические характеристики во время или сразу после окончания действия инструмента задаются с клавиатуры. Ещё одна ключевая особенность — это инструмент Push/Pull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D65004" w14:textId="77777777" w:rsidR="00AD2D37" w:rsidRDefault="00AD2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31CF71" w14:textId="210B3AAA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ListParagraph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ListParagraph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BodyText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4F28639" w:rsidR="00592F50" w:rsidRPr="008462CB" w:rsidRDefault="00592F50" w:rsidP="00592F50">
      <w:pPr>
        <w:pStyle w:val="ListParagraph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3A0084D6" w14:textId="77777777" w:rsidR="00596B9C" w:rsidRDefault="00592F50" w:rsidP="00596B9C">
      <w:pPr>
        <w:pStyle w:val="Default"/>
        <w:spacing w:line="360" w:lineRule="auto"/>
        <w:ind w:firstLine="851"/>
        <w:jc w:val="both"/>
        <w:rPr>
          <w:rStyle w:val="CommentReference"/>
          <w:rFonts w:asciiTheme="minorHAnsi" w:hAnsiTheme="minorHAnsi" w:cstheme="minorBidi"/>
          <w:color w:val="auto"/>
          <w:lang w:eastAsia="en-US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3D43859B" w14:textId="6BDFD66E" w:rsidR="00856030" w:rsidRDefault="00596B9C" w:rsidP="00596B9C">
      <w:pPr>
        <w:pStyle w:val="Default"/>
        <w:spacing w:line="360" w:lineRule="auto"/>
        <w:ind w:firstLine="851"/>
        <w:jc w:val="both"/>
        <w:rPr>
          <w:sz w:val="28"/>
        </w:rPr>
      </w:pPr>
      <w:commentRangeStart w:id="6"/>
      <w:r>
        <w:rPr>
          <w:noProof/>
        </w:rPr>
        <w:drawing>
          <wp:anchor distT="0" distB="0" distL="114300" distR="114300" simplePos="0" relativeHeight="251661312" behindDoc="0" locked="0" layoutInCell="1" allowOverlap="1" wp14:anchorId="409547C1" wp14:editId="70C79AD7">
            <wp:simplePos x="0" y="0"/>
            <wp:positionH relativeFrom="margin">
              <wp:align>right</wp:align>
            </wp:positionH>
            <wp:positionV relativeFrom="paragraph">
              <wp:posOffset>281940</wp:posOffset>
            </wp:positionV>
            <wp:extent cx="5940425" cy="4933950"/>
            <wp:effectExtent l="0" t="0" r="317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commentRangeEnd w:id="6"/>
      <w:r w:rsidR="004E0086">
        <w:rPr>
          <w:rStyle w:val="CommentReference"/>
          <w:rFonts w:asciiTheme="minorHAnsi" w:hAnsiTheme="minorHAnsi" w:cstheme="minorBidi"/>
          <w:color w:val="auto"/>
          <w:lang w:eastAsia="en-US"/>
        </w:rPr>
        <w:commentReference w:id="6"/>
      </w:r>
      <w:r w:rsidR="00592F50">
        <w:rPr>
          <w:sz w:val="28"/>
        </w:rPr>
        <w:t>Рассмотрим диаграмму классов плагина на рисунке 5</w:t>
      </w:r>
      <w:r w:rsidR="00592F50" w:rsidRPr="00586C92">
        <w:rPr>
          <w:sz w:val="28"/>
        </w:rPr>
        <w:t>.</w:t>
      </w:r>
      <w:r w:rsidR="00592F50">
        <w:rPr>
          <w:sz w:val="28"/>
        </w:rPr>
        <w:t>1.</w:t>
      </w:r>
    </w:p>
    <w:p w14:paraId="720A81AA" w14:textId="667D3179" w:rsidR="0085603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классов плагина</w:t>
      </w:r>
    </w:p>
    <w:p w14:paraId="0B807295" w14:textId="77777777" w:rsidR="00856030" w:rsidRDefault="008560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B9D8" w14:textId="6064F6BE" w:rsidR="00592F50" w:rsidRDefault="00465F2E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5F2E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592F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92F50"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255DB383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584F0E5B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77777777" w:rsidR="00592F50" w:rsidRDefault="00592F50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83BAC4" wp14:editId="31A0CCFE">
            <wp:extent cx="3305175" cy="41529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0AEB6D35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65F2E"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DB6EE" w14:textId="77777777" w:rsidR="00621113" w:rsidRDefault="00621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A600B" w14:textId="2644F7A8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плагина перед пользователем появляется главное окно, содержащее </w:t>
      </w:r>
      <w:commentRangeStart w:id="7"/>
      <w:r>
        <w:rPr>
          <w:rFonts w:ascii="Times New Roman" w:hAnsi="Times New Roman" w:cs="Times New Roman"/>
          <w:sz w:val="28"/>
          <w:szCs w:val="28"/>
        </w:rPr>
        <w:t>3</w:t>
      </w:r>
      <w:commentRangeEnd w:id="7"/>
      <w:r w:rsidR="004E0086">
        <w:rPr>
          <w:rStyle w:val="CommentReference"/>
        </w:rPr>
        <w:commentReference w:id="7"/>
      </w:r>
      <w:r>
        <w:rPr>
          <w:rFonts w:ascii="Times New Roman" w:hAnsi="Times New Roman" w:cs="Times New Roman"/>
          <w:sz w:val="28"/>
          <w:szCs w:val="28"/>
        </w:rPr>
        <w:t xml:space="preserve"> элемента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0A2443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параметра предусмотрено </w:t>
      </w:r>
      <w:commentRangeStart w:id="8"/>
      <w:r>
        <w:rPr>
          <w:rFonts w:ascii="Times New Roman" w:hAnsi="Times New Roman" w:cs="Times New Roman"/>
          <w:sz w:val="28"/>
          <w:szCs w:val="28"/>
        </w:rPr>
        <w:t>2</w:t>
      </w:r>
      <w:commentRangeEnd w:id="8"/>
      <w:r w:rsidR="004E0086">
        <w:rPr>
          <w:rStyle w:val="CommentReference"/>
        </w:rPr>
        <w:commentReference w:id="8"/>
      </w:r>
      <w:r>
        <w:rPr>
          <w:rFonts w:ascii="Times New Roman" w:hAnsi="Times New Roman" w:cs="Times New Roman"/>
          <w:sz w:val="28"/>
          <w:szCs w:val="28"/>
        </w:rPr>
        <w:t xml:space="preserve"> 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7C1FE1FF" w14:textId="212028B5" w:rsidR="00592F50" w:rsidRDefault="00592F50" w:rsidP="00592F50">
      <w:pPr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  <w:r w:rsidR="002D09AD">
        <w:rPr>
          <w:rFonts w:ascii="Times New Roman" w:hAnsi="Times New Roman" w:cs="Times New Roman"/>
          <w:sz w:val="28"/>
          <w:szCs w:val="28"/>
        </w:rPr>
        <w:t xml:space="preserve"> На рисунке 6.2 представлен макет обработки некорректного значения параметра.</w:t>
      </w:r>
    </w:p>
    <w:p w14:paraId="69C679B9" w14:textId="4BCBC223" w:rsidR="002D09AD" w:rsidRDefault="002D09AD" w:rsidP="002D09AD">
      <w:pPr>
        <w:tabs>
          <w:tab w:val="left" w:pos="1276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commentRangeStart w:id="9"/>
      <w:r>
        <w:rPr>
          <w:noProof/>
        </w:rPr>
        <w:drawing>
          <wp:inline distT="0" distB="0" distL="0" distR="0" wp14:anchorId="68F8443E" wp14:editId="175EFDFB">
            <wp:extent cx="3257550" cy="4162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"/>
      <w:r w:rsidR="004E0086">
        <w:rPr>
          <w:rStyle w:val="CommentReference"/>
        </w:rPr>
        <w:commentReference w:id="9"/>
      </w:r>
    </w:p>
    <w:p w14:paraId="4AD2D910" w14:textId="297D8720" w:rsidR="002D09AD" w:rsidRDefault="002D09AD" w:rsidP="002D09AD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2 – Макет пользовательского интерфейса </w:t>
      </w:r>
      <w:r w:rsidR="00C81208">
        <w:rPr>
          <w:rFonts w:ascii="Times New Roman" w:hAnsi="Times New Roman" w:cs="Times New Roman"/>
          <w:sz w:val="28"/>
          <w:szCs w:val="28"/>
        </w:rPr>
        <w:t>при некорректном вводе.</w:t>
      </w:r>
    </w:p>
    <w:p w14:paraId="2FC66D14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2DE2AE" w14:textId="77777777" w:rsidR="00592F50" w:rsidRDefault="00592F50" w:rsidP="00592F50">
      <w:pPr>
        <w:pStyle w:val="ListParagraph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Lable</w:t>
      </w:r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777777" w:rsidR="00592F50" w:rsidRPr="002E5E8B" w:rsidRDefault="00592F50" w:rsidP="00592F50">
      <w:pPr>
        <w:pStyle w:val="ListParagraph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для ввода доступно </w:t>
      </w:r>
      <w:commentRangeStart w:id="10"/>
      <w:r>
        <w:rPr>
          <w:rFonts w:ascii="Times New Roman" w:hAnsi="Times New Roman" w:cs="Times New Roman"/>
          <w:sz w:val="28"/>
          <w:szCs w:val="28"/>
        </w:rPr>
        <w:t>8</w:t>
      </w:r>
      <w:commentRangeEnd w:id="10"/>
      <w:r w:rsidR="004E0086">
        <w:rPr>
          <w:rStyle w:val="CommentReference"/>
        </w:rPr>
        <w:commentReference w:id="10"/>
      </w:r>
      <w:r>
        <w:rPr>
          <w:rFonts w:ascii="Times New Roman" w:hAnsi="Times New Roman" w:cs="Times New Roman"/>
          <w:sz w:val="28"/>
          <w:szCs w:val="28"/>
        </w:rPr>
        <w:t xml:space="preserve">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5022E843" w:rsidR="002D09AD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9AD">
        <w:rPr>
          <w:rFonts w:ascii="Times New Roman" w:hAnsi="Times New Roman" w:cs="Times New Roman"/>
          <w:sz w:val="28"/>
          <w:szCs w:val="28"/>
        </w:rPr>
        <w:t>модели.</w:t>
      </w:r>
    </w:p>
    <w:p w14:paraId="726D6670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64727F" w14:textId="77777777" w:rsidR="00592F50" w:rsidRDefault="00592F50" w:rsidP="00592F50">
      <w:pPr>
        <w:pStyle w:val="Heading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Heading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7" w:history="1">
        <w:r w:rsidRPr="00F02546">
          <w:rPr>
            <w:rStyle w:val="Hyperlink"/>
            <w:b w:val="0"/>
            <w:lang w:val="ru-RU"/>
          </w:rPr>
          <w:t>https://kompas.ru/</w:t>
        </w:r>
        <w:bookmarkStart w:id="11" w:name="Xbc2287832"/>
        <w:bookmarkEnd w:id="11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Heading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8" w:history="1">
        <w:r w:rsidRPr="008614F5">
          <w:rPr>
            <w:rStyle w:val="Hyperlink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Heading1"/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0"/>
          <w:b w:val="0"/>
        </w:rPr>
        <w:t>SketchUp</w:t>
      </w:r>
      <w:r>
        <w:rPr>
          <w:rStyle w:val="10"/>
          <w:b w:val="0"/>
          <w:lang w:val="ru-RU"/>
        </w:rPr>
        <w:t>»</w:t>
      </w:r>
      <w:r w:rsidRPr="00E630D3">
        <w:rPr>
          <w:rStyle w:val="10"/>
          <w:b w:val="0"/>
          <w:lang w:val="ru-RU"/>
        </w:rPr>
        <w:t xml:space="preserve"> [</w:t>
      </w:r>
      <w:r>
        <w:rPr>
          <w:rStyle w:val="10"/>
          <w:b w:val="0"/>
          <w:lang w:val="ru-RU"/>
        </w:rPr>
        <w:t>Электронный ресурс</w:t>
      </w:r>
      <w:r w:rsidRPr="00E630D3">
        <w:rPr>
          <w:rStyle w:val="10"/>
          <w:b w:val="0"/>
          <w:lang w:val="ru-RU"/>
        </w:rPr>
        <w:t>]</w:t>
      </w:r>
      <w:r>
        <w:rPr>
          <w:rStyle w:val="10"/>
          <w:b w:val="0"/>
          <w:lang w:val="ru-RU"/>
        </w:rPr>
        <w:t xml:space="preserve">. – </w:t>
      </w:r>
      <w:r>
        <w:rPr>
          <w:rStyle w:val="10"/>
          <w:b w:val="0"/>
        </w:rPr>
        <w:t>URL</w:t>
      </w:r>
      <w:r w:rsidRPr="00E630D3">
        <w:rPr>
          <w:rStyle w:val="10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sketchup</w:t>
      </w:r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0"/>
          <w:lang w:val="ru-RU"/>
        </w:rPr>
        <w:t xml:space="preserve"> </w:t>
      </w:r>
      <w:r w:rsidRPr="00E630D3">
        <w:rPr>
          <w:rStyle w:val="10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0"/>
          <w:b w:val="0"/>
          <w:lang w:val="ru-RU"/>
        </w:rPr>
        <w:t>);</w:t>
      </w:r>
    </w:p>
    <w:p w14:paraId="3161A63B" w14:textId="77777777" w:rsidR="00592F50" w:rsidRPr="00C617E0" w:rsidRDefault="00592F50" w:rsidP="00592F50">
      <w:pPr>
        <w:pStyle w:val="Heading1"/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8F2AE4">
        <w:rPr>
          <w:rStyle w:val="10"/>
          <w:b w:val="0"/>
          <w:lang w:val="ru-RU"/>
        </w:rPr>
        <w:t>4</w:t>
      </w:r>
      <w:r>
        <w:rPr>
          <w:rStyle w:val="10"/>
          <w:b w:val="0"/>
          <w:lang w:val="ru-RU"/>
        </w:rPr>
        <w:t xml:space="preserve">. Микроволновая печь. </w:t>
      </w:r>
      <w:r w:rsidRPr="001943B1">
        <w:rPr>
          <w:rStyle w:val="10"/>
          <w:b w:val="0"/>
          <w:lang w:val="ru-RU"/>
        </w:rPr>
        <w:t>[</w:t>
      </w:r>
      <w:r>
        <w:rPr>
          <w:rStyle w:val="10"/>
          <w:b w:val="0"/>
          <w:lang w:val="ru-RU"/>
        </w:rPr>
        <w:t>Электронный ресурс</w:t>
      </w:r>
      <w:r w:rsidRPr="001943B1">
        <w:rPr>
          <w:rStyle w:val="10"/>
          <w:b w:val="0"/>
          <w:lang w:val="ru-RU"/>
        </w:rPr>
        <w:t>]</w:t>
      </w:r>
      <w:r>
        <w:rPr>
          <w:rStyle w:val="10"/>
          <w:b w:val="0"/>
          <w:lang w:val="ru-RU"/>
        </w:rPr>
        <w:t xml:space="preserve"> – </w:t>
      </w:r>
      <w:r>
        <w:rPr>
          <w:rStyle w:val="10"/>
          <w:b w:val="0"/>
        </w:rPr>
        <w:t>URL</w:t>
      </w:r>
      <w:r w:rsidRPr="002C04BC">
        <w:rPr>
          <w:rStyle w:val="10"/>
          <w:b w:val="0"/>
          <w:lang w:val="ru-RU"/>
        </w:rPr>
        <w:t>:</w:t>
      </w:r>
      <w:r w:rsidRPr="00C617E0">
        <w:rPr>
          <w:rStyle w:val="10"/>
          <w:b w:val="0"/>
          <w:lang w:val="ru-RU"/>
        </w:rPr>
        <w:t xml:space="preserve"> </w:t>
      </w:r>
      <w:hyperlink r:id="rId19" w:history="1">
        <w:r w:rsidRPr="001943B1">
          <w:rPr>
            <w:rStyle w:val="Hyperlink"/>
            <w:b w:val="0"/>
            <w:bCs w:val="0"/>
          </w:rPr>
          <w:t>https</w:t>
        </w:r>
        <w:r w:rsidRPr="001943B1">
          <w:rPr>
            <w:rStyle w:val="Hyperlink"/>
            <w:b w:val="0"/>
            <w:bCs w:val="0"/>
            <w:lang w:val="ru-RU"/>
          </w:rPr>
          <w:t>://</w:t>
        </w:r>
        <w:r w:rsidRPr="001943B1">
          <w:rPr>
            <w:rStyle w:val="Hyperlink"/>
            <w:b w:val="0"/>
            <w:bCs w:val="0"/>
          </w:rPr>
          <w:t>ru</w:t>
        </w:r>
        <w:r w:rsidRPr="001943B1">
          <w:rPr>
            <w:rStyle w:val="Hyperlink"/>
            <w:b w:val="0"/>
            <w:bCs w:val="0"/>
            <w:lang w:val="ru-RU"/>
          </w:rPr>
          <w:t>.</w:t>
        </w:r>
        <w:r w:rsidRPr="001943B1">
          <w:rPr>
            <w:rStyle w:val="Hyperlink"/>
            <w:b w:val="0"/>
            <w:bCs w:val="0"/>
          </w:rPr>
          <w:t>wikipedia</w:t>
        </w:r>
        <w:r w:rsidRPr="001943B1">
          <w:rPr>
            <w:rStyle w:val="Hyperlink"/>
            <w:b w:val="0"/>
            <w:bCs w:val="0"/>
            <w:lang w:val="ru-RU"/>
          </w:rPr>
          <w:t>.</w:t>
        </w:r>
        <w:r w:rsidRPr="001943B1">
          <w:rPr>
            <w:rStyle w:val="Hyperlink"/>
            <w:b w:val="0"/>
            <w:bCs w:val="0"/>
          </w:rPr>
          <w:t>org</w:t>
        </w:r>
        <w:r w:rsidRPr="001943B1">
          <w:rPr>
            <w:rStyle w:val="Hyperlink"/>
            <w:b w:val="0"/>
            <w:bCs w:val="0"/>
            <w:lang w:val="ru-RU"/>
          </w:rPr>
          <w:t>/</w:t>
        </w:r>
        <w:r w:rsidRPr="001943B1">
          <w:rPr>
            <w:rStyle w:val="Hyperlink"/>
            <w:b w:val="0"/>
            <w:bCs w:val="0"/>
          </w:rPr>
          <w:t>wiki</w:t>
        </w:r>
        <w:r w:rsidRPr="001943B1">
          <w:rPr>
            <w:rStyle w:val="Hyperlink"/>
            <w:b w:val="0"/>
            <w:bCs w:val="0"/>
            <w:lang w:val="ru-RU"/>
          </w:rPr>
          <w:t>/Микроволновая_печь</w:t>
        </w:r>
      </w:hyperlink>
      <w:r>
        <w:rPr>
          <w:lang w:val="ru-RU"/>
        </w:rPr>
        <w:t xml:space="preserve"> </w:t>
      </w:r>
      <w:r w:rsidRPr="00C617E0">
        <w:rPr>
          <w:rStyle w:val="10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0"/>
          <w:b w:val="0"/>
          <w:lang w:val="ru-RU"/>
        </w:rPr>
        <w:t>);</w:t>
      </w:r>
    </w:p>
    <w:p w14:paraId="0A32F34A" w14:textId="39FB1E93" w:rsidR="00592F50" w:rsidRPr="00073F09" w:rsidRDefault="00592F50" w:rsidP="00592F50">
      <w:pPr>
        <w:pStyle w:val="Heading1"/>
        <w:tabs>
          <w:tab w:val="left" w:pos="426"/>
        </w:tabs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commentRangeStart w:id="12"/>
      <w:r w:rsidRPr="00BB3DDC">
        <w:rPr>
          <w:rStyle w:val="10"/>
          <w:b w:val="0"/>
          <w:lang w:val="ru-RU"/>
        </w:rPr>
        <w:t>5</w:t>
      </w:r>
      <w:r w:rsidRPr="00146834">
        <w:rPr>
          <w:rStyle w:val="10"/>
          <w:b w:val="0"/>
          <w:lang w:val="ru-RU"/>
        </w:rPr>
        <w:t xml:space="preserve">. </w:t>
      </w:r>
      <w:r>
        <w:rPr>
          <w:rStyle w:val="10"/>
          <w:b w:val="0"/>
          <w:lang w:val="ru-RU"/>
        </w:rPr>
        <w:t xml:space="preserve"> Мартин Фаулер </w:t>
      </w:r>
      <w:r>
        <w:rPr>
          <w:rStyle w:val="10"/>
          <w:b w:val="0"/>
        </w:rPr>
        <w:t>UML</w:t>
      </w:r>
      <w:r w:rsidRPr="00146834">
        <w:rPr>
          <w:rStyle w:val="10"/>
          <w:b w:val="0"/>
          <w:lang w:val="ru-RU"/>
        </w:rPr>
        <w:t xml:space="preserve"> </w:t>
      </w:r>
      <w:r>
        <w:rPr>
          <w:rStyle w:val="10"/>
          <w:b w:val="0"/>
          <w:lang w:val="ru-RU"/>
        </w:rPr>
        <w:t xml:space="preserve">Основы. Краткое руководство по стандартному языку объектного моделирования </w:t>
      </w:r>
      <w:r w:rsidR="00073F09">
        <w:rPr>
          <w:rStyle w:val="10"/>
          <w:b w:val="0"/>
          <w:lang w:val="ru-RU"/>
        </w:rPr>
        <w:t>–</w:t>
      </w:r>
      <w:r>
        <w:rPr>
          <w:rStyle w:val="10"/>
          <w:b w:val="0"/>
          <w:lang w:val="ru-RU"/>
        </w:rPr>
        <w:t xml:space="preserve"> 2018 </w:t>
      </w:r>
      <w:r w:rsidR="00073F09">
        <w:rPr>
          <w:rStyle w:val="10"/>
          <w:b w:val="0"/>
          <w:lang w:val="ru-RU"/>
        </w:rPr>
        <w:t>–</w:t>
      </w:r>
      <w:r w:rsidR="00073F09" w:rsidRPr="00073F09">
        <w:rPr>
          <w:rStyle w:val="10"/>
          <w:b w:val="0"/>
          <w:lang w:val="ru-RU"/>
        </w:rPr>
        <w:t xml:space="preserve"> 192</w:t>
      </w:r>
      <w:r w:rsidR="00073F09">
        <w:rPr>
          <w:rStyle w:val="10"/>
          <w:b w:val="0"/>
          <w:lang w:val="ru-RU"/>
        </w:rPr>
        <w:t xml:space="preserve"> с.</w:t>
      </w:r>
      <w:commentRangeEnd w:id="12"/>
      <w:r w:rsidR="004E0086">
        <w:rPr>
          <w:rStyle w:val="CommentReference"/>
          <w:rFonts w:asciiTheme="minorHAnsi" w:eastAsiaTheme="minorHAnsi" w:hAnsiTheme="minorHAnsi" w:cstheme="minorBidi"/>
          <w:b w:val="0"/>
          <w:bCs w:val="0"/>
          <w:lang w:val="ru-RU"/>
        </w:rPr>
        <w:commentReference w:id="12"/>
      </w:r>
    </w:p>
    <w:p w14:paraId="658D7A54" w14:textId="60A9E426" w:rsidR="00592F50" w:rsidRPr="00073F09" w:rsidRDefault="00465F2E" w:rsidP="00592F50">
      <w:pPr>
        <w:pStyle w:val="Heading1"/>
        <w:tabs>
          <w:tab w:val="left" w:pos="426"/>
        </w:tabs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465F2E">
        <w:rPr>
          <w:rStyle w:val="10"/>
          <w:b w:val="0"/>
          <w:lang w:val="ru-RU"/>
        </w:rPr>
        <w:t>6</w:t>
      </w:r>
      <w:r w:rsidR="00592F50">
        <w:rPr>
          <w:rStyle w:val="10"/>
          <w:b w:val="0"/>
          <w:lang w:val="ru-RU"/>
        </w:rPr>
        <w:t xml:space="preserve">. Интерфейс пользователя </w:t>
      </w:r>
      <w:r w:rsidR="00592F50" w:rsidRPr="004B08A8">
        <w:rPr>
          <w:rStyle w:val="10"/>
          <w:b w:val="0"/>
          <w:lang w:val="ru-RU"/>
        </w:rPr>
        <w:t>[</w:t>
      </w:r>
      <w:r w:rsidR="00592F50">
        <w:rPr>
          <w:rStyle w:val="10"/>
          <w:b w:val="0"/>
          <w:lang w:val="ru-RU"/>
        </w:rPr>
        <w:t>Электронный ресурс</w:t>
      </w:r>
      <w:r w:rsidR="00592F50" w:rsidRPr="004B08A8">
        <w:rPr>
          <w:rStyle w:val="10"/>
          <w:b w:val="0"/>
          <w:lang w:val="ru-RU"/>
        </w:rPr>
        <w:t>]</w:t>
      </w:r>
      <w:r w:rsidR="00592F50">
        <w:rPr>
          <w:rStyle w:val="10"/>
          <w:b w:val="0"/>
          <w:lang w:val="ru-RU"/>
        </w:rPr>
        <w:t>. – URL:</w:t>
      </w:r>
      <w:r w:rsidR="00592F50" w:rsidRPr="004B08A8">
        <w:rPr>
          <w:rStyle w:val="10"/>
          <w:b w:val="0"/>
          <w:lang w:val="ru-RU"/>
        </w:rPr>
        <w:t xml:space="preserve"> </w:t>
      </w:r>
      <w:hyperlink r:id="rId20" w:history="1">
        <w:r w:rsidR="00592F50" w:rsidRPr="000A23C9">
          <w:rPr>
            <w:rStyle w:val="Hyperlink"/>
            <w:b w:val="0"/>
            <w:lang w:val="ru-RU"/>
          </w:rPr>
          <w:t>https://ru.wikipedia.org/wiki/Интерфейс_пользователя</w:t>
        </w:r>
      </w:hyperlink>
      <w:r w:rsidR="00592F50">
        <w:rPr>
          <w:b w:val="0"/>
          <w:lang w:val="ru-RU"/>
        </w:rPr>
        <w:t xml:space="preserve"> </w:t>
      </w:r>
      <w:r w:rsidR="00592F50" w:rsidRPr="00C617E0">
        <w:rPr>
          <w:rStyle w:val="10"/>
          <w:b w:val="0"/>
          <w:lang w:val="ru-RU"/>
        </w:rPr>
        <w:t>(</w:t>
      </w:r>
      <w:r w:rsidR="00592F50">
        <w:rPr>
          <w:b w:val="0"/>
          <w:lang w:val="ru-RU"/>
        </w:rPr>
        <w:t>дата обращения: 15.03.2021</w:t>
      </w:r>
      <w:r w:rsidR="00592F50" w:rsidRPr="00C617E0">
        <w:rPr>
          <w:rStyle w:val="10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6" w:author="AAK" w:date="2021-04-02T19:46:00Z" w:initials="A">
    <w:p w14:paraId="7D04D13B" w14:textId="73822252" w:rsidR="004E0086" w:rsidRDefault="004E0086">
      <w:pPr>
        <w:pStyle w:val="CommentText"/>
      </w:pPr>
      <w:r>
        <w:rPr>
          <w:rStyle w:val="CommentReference"/>
        </w:rPr>
        <w:annotationRef/>
      </w:r>
      <w:r>
        <w:t>Уменьшить класс</w:t>
      </w:r>
    </w:p>
  </w:comment>
  <w:comment w:id="7" w:author="AAK" w:date="2021-04-02T19:44:00Z" w:initials="A">
    <w:p w14:paraId="1689C303" w14:textId="3E0B149A" w:rsidR="004E0086" w:rsidRDefault="004E0086">
      <w:pPr>
        <w:pStyle w:val="CommentText"/>
      </w:pPr>
      <w:r>
        <w:rPr>
          <w:rStyle w:val="CommentReference"/>
        </w:rPr>
        <w:annotationRef/>
      </w:r>
    </w:p>
  </w:comment>
  <w:comment w:id="8" w:author="AAK" w:date="2021-04-02T19:44:00Z" w:initials="A">
    <w:p w14:paraId="012BADCA" w14:textId="03B6CAAB" w:rsidR="004E0086" w:rsidRDefault="004E0086">
      <w:pPr>
        <w:pStyle w:val="CommentText"/>
      </w:pPr>
      <w:r>
        <w:rPr>
          <w:rStyle w:val="CommentReference"/>
        </w:rPr>
        <w:annotationRef/>
      </w:r>
    </w:p>
  </w:comment>
  <w:comment w:id="9" w:author="AAK" w:date="2021-04-02T19:45:00Z" w:initials="A">
    <w:p w14:paraId="7CD94B4D" w14:textId="372AB8EB" w:rsidR="004E0086" w:rsidRDefault="004E0086">
      <w:pPr>
        <w:pStyle w:val="CommentText"/>
      </w:pPr>
      <w:r>
        <w:rPr>
          <w:rStyle w:val="CommentReference"/>
        </w:rPr>
        <w:annotationRef/>
      </w:r>
    </w:p>
  </w:comment>
  <w:comment w:id="10" w:author="AAK" w:date="2021-04-02T19:44:00Z" w:initials="A">
    <w:p w14:paraId="4A222F98" w14:textId="1C88A97F" w:rsidR="004E0086" w:rsidRDefault="004E0086">
      <w:pPr>
        <w:pStyle w:val="CommentText"/>
      </w:pPr>
      <w:r>
        <w:rPr>
          <w:rStyle w:val="CommentReference"/>
        </w:rPr>
        <w:annotationRef/>
      </w:r>
    </w:p>
  </w:comment>
  <w:comment w:id="12" w:author="AAK" w:date="2021-04-02T19:45:00Z" w:initials="A">
    <w:p w14:paraId="41DB275B" w14:textId="0F81AD12" w:rsidR="004E0086" w:rsidRDefault="004E0086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7D04D13B" w15:done="0"/>
  <w15:commentEx w15:paraId="1689C303" w15:done="0"/>
  <w15:commentEx w15:paraId="012BADCA" w15:done="0"/>
  <w15:commentEx w15:paraId="7CD94B4D" w15:done="0"/>
  <w15:commentEx w15:paraId="4A222F98" w15:done="0"/>
  <w15:commentEx w15:paraId="41DB275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11F2FD" w16cex:dateUtc="2021-04-02T12:46:00Z"/>
  <w16cex:commentExtensible w16cex:durableId="2411F2AC" w16cex:dateUtc="2021-04-02T12:44:00Z"/>
  <w16cex:commentExtensible w16cex:durableId="2411F2AA" w16cex:dateUtc="2021-04-02T12:44:00Z"/>
  <w16cex:commentExtensible w16cex:durableId="2411F2CE" w16cex:dateUtc="2021-04-02T12:45:00Z"/>
  <w16cex:commentExtensible w16cex:durableId="2411F2B5" w16cex:dateUtc="2021-04-02T12:44:00Z"/>
  <w16cex:commentExtensible w16cex:durableId="2411F2C0" w16cex:dateUtc="2021-04-02T12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7D04D13B" w16cid:durableId="2411F2FD"/>
  <w16cid:commentId w16cid:paraId="1689C303" w16cid:durableId="2411F2AC"/>
  <w16cid:commentId w16cid:paraId="012BADCA" w16cid:durableId="2411F2AA"/>
  <w16cid:commentId w16cid:paraId="7CD94B4D" w16cid:durableId="2411F2CE"/>
  <w16cid:commentId w16cid:paraId="4A222F98" w16cid:durableId="2411F2B5"/>
  <w16cid:commentId w16cid:paraId="41DB275B" w16cid:durableId="2411F2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D886B5" w14:textId="77777777" w:rsidR="00424F5C" w:rsidRDefault="00424F5C">
      <w:pPr>
        <w:spacing w:after="0" w:line="240" w:lineRule="auto"/>
      </w:pPr>
      <w:r>
        <w:separator/>
      </w:r>
    </w:p>
  </w:endnote>
  <w:endnote w:type="continuationSeparator" w:id="0">
    <w:p w14:paraId="17F8F621" w14:textId="77777777" w:rsidR="00424F5C" w:rsidRDefault="00424F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23A35C" w14:textId="77777777" w:rsidR="00424F5C" w:rsidRDefault="00424F5C">
      <w:pPr>
        <w:spacing w:after="0" w:line="240" w:lineRule="auto"/>
      </w:pPr>
      <w:r>
        <w:separator/>
      </w:r>
    </w:p>
  </w:footnote>
  <w:footnote w:type="continuationSeparator" w:id="0">
    <w:p w14:paraId="0A452E25" w14:textId="77777777" w:rsidR="00424F5C" w:rsidRDefault="00424F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424F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AK">
    <w15:presenceInfo w15:providerId="AD" w15:userId="S-1-5-21-2301979571-1751391163-971761870-11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0072D2"/>
    <w:rsid w:val="00014C5D"/>
    <w:rsid w:val="000361B4"/>
    <w:rsid w:val="00073F09"/>
    <w:rsid w:val="001A07B9"/>
    <w:rsid w:val="001C5F7F"/>
    <w:rsid w:val="002843C3"/>
    <w:rsid w:val="002C011D"/>
    <w:rsid w:val="002D09AD"/>
    <w:rsid w:val="002E3CCC"/>
    <w:rsid w:val="003A6C51"/>
    <w:rsid w:val="003B323A"/>
    <w:rsid w:val="00416C63"/>
    <w:rsid w:val="00424F5C"/>
    <w:rsid w:val="00465F2E"/>
    <w:rsid w:val="00483805"/>
    <w:rsid w:val="00494FBF"/>
    <w:rsid w:val="004E0086"/>
    <w:rsid w:val="005912CA"/>
    <w:rsid w:val="00592F50"/>
    <w:rsid w:val="00596B9C"/>
    <w:rsid w:val="00621113"/>
    <w:rsid w:val="006254E9"/>
    <w:rsid w:val="006C3A4F"/>
    <w:rsid w:val="007B435C"/>
    <w:rsid w:val="007F4D8C"/>
    <w:rsid w:val="00856030"/>
    <w:rsid w:val="008823AD"/>
    <w:rsid w:val="00AD2D37"/>
    <w:rsid w:val="00C52306"/>
    <w:rsid w:val="00C81208"/>
    <w:rsid w:val="00CA58A3"/>
    <w:rsid w:val="00E20E80"/>
    <w:rsid w:val="00E419C9"/>
    <w:rsid w:val="00EE55C6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F50"/>
  </w:style>
  <w:style w:type="paragraph" w:styleId="Heading1">
    <w:name w:val="heading 1"/>
    <w:basedOn w:val="Normal"/>
    <w:link w:val="Heading1Char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92F5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2F50"/>
  </w:style>
  <w:style w:type="character" w:styleId="Hyperlink">
    <w:name w:val="Hyperlink"/>
    <w:basedOn w:val="DefaultParagraphFont"/>
    <w:uiPriority w:val="99"/>
    <w:unhideWhenUsed/>
    <w:rsid w:val="00592F50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0">
    <w:name w:val="Заголовок1"/>
    <w:basedOn w:val="DefaultParagraphFont"/>
    <w:rsid w:val="00592F50"/>
  </w:style>
  <w:style w:type="character" w:styleId="FollowedHyperlink">
    <w:name w:val="FollowedHyperlink"/>
    <w:basedOn w:val="DefaultParagraphFont"/>
    <w:uiPriority w:val="99"/>
    <w:semiHidden/>
    <w:unhideWhenUsed/>
    <w:rsid w:val="00592F5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D2D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2D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2D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2D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2D3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72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2D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hyperlink" Target="https://it.wikireading.ru/23741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hyperlink" Target="https://kompas.ru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&#1052;&#1080;&#1082;&#1088;&#1086;&#1074;&#1086;&#1083;&#1085;&#1086;&#1074;&#1072;&#1103;_&#1087;&#1077;&#1095;&#1100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21D616-8218-431F-8973-A3BCFE350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2164</Words>
  <Characters>12337</Characters>
  <Application>Microsoft Office Word</Application>
  <DocSecurity>0</DocSecurity>
  <Lines>102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AAK</cp:lastModifiedBy>
  <cp:revision>31</cp:revision>
  <dcterms:created xsi:type="dcterms:W3CDTF">2021-03-19T11:53:00Z</dcterms:created>
  <dcterms:modified xsi:type="dcterms:W3CDTF">2021-04-02T12:46:00Z</dcterms:modified>
</cp:coreProperties>
</file>