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AB" w:rsidRDefault="00F24267">
      <w:bookmarkStart w:id="0" w:name="_GoBack"/>
      <w:bookmarkEnd w:id="0"/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t>Claudio Cossío casi ha tocado los palos en el ecosistema de las aplicaciones y las start-ups. Con una interesante teoría sobre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 w:rsidR="00143950">
        <w:fldChar w:fldCharType="begin"/>
      </w:r>
      <w:r w:rsidR="00143950">
        <w:instrText xml:space="preserve"> HYPERLINK "http://es.scribd.com/doc/102378366/WorkShop-Marketing-para-Apps-y-adquisicion-de-usuarios-por-Boca-Oreja-Claudio-Cossio-LaRedInnova?__hstc=102463454.d0741ed401fcbe449d6d23abebd0a2b7.1413411659924.1413411659924.1413586327808.2&amp;__hssc=102463454.1</w:instrText>
      </w:r>
      <w:r w:rsidR="00143950">
        <w:instrText xml:space="preserve">.1413586327808&amp;__hsfp=4079700493" \t "_self" </w:instrText>
      </w:r>
      <w:r w:rsidR="00143950">
        <w:fldChar w:fldCharType="separate"/>
      </w:r>
      <w:r>
        <w:rPr>
          <w:rStyle w:val="Hipervnculo"/>
          <w:rFonts w:ascii="Georgia" w:hAnsi="Georgia"/>
          <w:b/>
          <w:bCs/>
          <w:color w:val="E3001B"/>
          <w:sz w:val="21"/>
          <w:szCs w:val="21"/>
          <w:u w:val="none"/>
          <w:shd w:val="clear" w:color="auto" w:fill="FFFFFF"/>
        </w:rPr>
        <w:t>cuáles son las figuras</w:t>
      </w:r>
      <w:r>
        <w:rPr>
          <w:rStyle w:val="apple-converted-space"/>
          <w:rFonts w:ascii="Georgia" w:hAnsi="Georgia"/>
          <w:b/>
          <w:bCs/>
          <w:color w:val="E3001B"/>
          <w:sz w:val="21"/>
          <w:szCs w:val="21"/>
          <w:shd w:val="clear" w:color="auto" w:fill="FFFFFF"/>
        </w:rPr>
        <w:t> </w:t>
      </w:r>
      <w:r w:rsidR="00143950">
        <w:rPr>
          <w:rStyle w:val="apple-converted-space"/>
          <w:rFonts w:ascii="Georgia" w:hAnsi="Georgia"/>
          <w:b/>
          <w:bCs/>
          <w:color w:val="E3001B"/>
          <w:sz w:val="21"/>
          <w:szCs w:val="21"/>
          <w:shd w:val="clear" w:color="auto" w:fill="FFFFFF"/>
        </w:rPr>
        <w:fldChar w:fldCharType="end"/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t>que nos pueden ayudar a dar conocer y extender una app este emprendedor de “hueso colorado” estuvo dedicado durante un tiempo al área de Community Management y Business Developer de una de las competiciones mundiales pioneras y más globales sobre aplicaciones: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begin"/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instrText xml:space="preserve"> HYPERLINK "http://appcircus.com/?__hstc=102463454.d0741ed401fcbe449d6d23abebd0a2b7.1413411659924.1413411659924.1413586327808.2&amp;__hssc=102463454.1.1413586327808&amp;__hsfp=4079700493" \t "_self" </w:instrTex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Georgia" w:hAnsi="Georgia"/>
          <w:b/>
          <w:bCs/>
          <w:color w:val="E3001B"/>
          <w:sz w:val="21"/>
          <w:szCs w:val="21"/>
          <w:u w:val="none"/>
          <w:shd w:val="clear" w:color="auto" w:fill="FFFFFF"/>
        </w:rPr>
        <w:t>App Circus</w: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end"/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t xml:space="preserve">. El mexicano reparte hoy su tiempo entre EE.UU, Latinoamérica y España como mentor para la incubadora BlueBox, consejero para las start-ups Siine y Plaiding y la consultora de </w:t>
      </w:r>
      <w:hyperlink r:id="rId5" w:history="1">
        <w:r>
          <w:rPr>
            <w:rStyle w:val="Hipervnculo"/>
            <w:rFonts w:ascii="Georgia" w:hAnsi="Georgia"/>
            <w:b/>
            <w:bCs/>
            <w:color w:val="E3001B"/>
            <w:sz w:val="21"/>
            <w:szCs w:val="21"/>
            <w:shd w:val="clear" w:color="auto" w:fill="FFFFFF"/>
          </w:rPr>
          <w:t>marketing</w:t>
        </w:r>
      </w:hyperlink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t>digital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begin"/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instrText xml:space="preserve"> HYPERLINK "http://www.smartup.es/?__hstc=102463454.d0741ed401fcbe449d6d23abebd0a2b7.1413411659924.1413411659924.1413586327808.2&amp;__hssc=102463454.1.1413586327808&amp;__hsfp=4079700493" \t "_self" </w:instrTex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Georgia" w:hAnsi="Georgia"/>
          <w:b/>
          <w:bCs/>
          <w:color w:val="E3001B"/>
          <w:sz w:val="21"/>
          <w:szCs w:val="21"/>
          <w:u w:val="none"/>
          <w:shd w:val="clear" w:color="auto" w:fill="FFFFFF"/>
        </w:rPr>
        <w:t>Smartup.</w:t>
      </w:r>
      <w:r>
        <w:rPr>
          <w:rStyle w:val="Textoennegrita"/>
          <w:rFonts w:ascii="Georgia" w:hAnsi="Georgia"/>
          <w:color w:val="555555"/>
          <w:sz w:val="21"/>
          <w:szCs w:val="21"/>
          <w:shd w:val="clear" w:color="auto" w:fill="FFFFFF"/>
        </w:rPr>
        <w:fldChar w:fldCharType="end"/>
      </w:r>
    </w:p>
    <w:sectPr w:rsidR="000858AB" w:rsidSect="0008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64"/>
    <w:rsid w:val="000858AB"/>
    <w:rsid w:val="00143950"/>
    <w:rsid w:val="006E6F64"/>
    <w:rsid w:val="00F2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E6F64"/>
  </w:style>
  <w:style w:type="character" w:styleId="Textoennegrita">
    <w:name w:val="Strong"/>
    <w:basedOn w:val="Fuentedeprrafopredeter"/>
    <w:uiPriority w:val="22"/>
    <w:qFormat/>
    <w:rsid w:val="00F2426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242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E6F64"/>
  </w:style>
  <w:style w:type="character" w:styleId="Textoennegrita">
    <w:name w:val="Strong"/>
    <w:basedOn w:val="Fuentedeprrafopredeter"/>
    <w:uiPriority w:val="22"/>
    <w:qFormat/>
    <w:rsid w:val="00F2426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2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licantes.com/claudio-cossio-app-circus-smartu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HECTOR ALFARO</cp:lastModifiedBy>
  <cp:revision>2</cp:revision>
  <dcterms:created xsi:type="dcterms:W3CDTF">2014-10-20T23:29:00Z</dcterms:created>
  <dcterms:modified xsi:type="dcterms:W3CDTF">2014-10-20T23:29:00Z</dcterms:modified>
</cp:coreProperties>
</file>