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7E — Market Buy Flow (Tax + Treasury + Audit)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2.2.2025.12.24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world_cities: tax + treasury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alter table public.world_cities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add column if not exists trade_tax_bps integer not null default 1000;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alter table public.world_cities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add column if not exists treasury_gold bigint not null default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Optional sanity: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alter table public.world_cities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drop constraint if exists world_cities_trade_tax_bps_chk;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alter table public.world_cities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add constraint world_cities_trade_tax_bps_chk check (trade_tax_bps &gt;= 0 and trade_tax_bps &lt;= 50000);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alter table public.world_cities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drop constraint if exists world_cities_treasury_gold_chk;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alter table public.world_cities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add constraint world_cities_treasury_gold_chk check (treasury_gold &gt;= 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index if not exists idx_world_cities_trade_tax_bps on public.world_cities(trade_tax_bps);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market_transactions: audit trail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if not exists public.market_transactions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tx_id uuid primary key default gen_random_uuid(),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listing_id uuid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city_id uuid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buyer_user_id uuid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seller_user_id uuid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quantity bigint not null check (quantity &gt; 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unit_price_gold bigint not null check (unit_price_gold &gt; 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subtotal_gold bigint not null check (subtotal_gold &gt; 0),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tax_gold bigint not null check (tax_gold &gt;= 0),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total_gold bigint not null check (total_gold &gt; 0),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tax_bps integer not null default 0,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effective_tax_bps integer not null default 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index if not exists idx_market_tx_city_time on public.market_transactions(city_id, created_at desc);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index if not exists idx_market_tx_buyer_time on public.market_transactions(buyer_user_id, created_at desc);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index if not exists idx_market_tx_seller_time on public.market_transactions(seller_user_id, created_at desc);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index if not exists idx_market_tx_item_time on public.market_transactions(item_key, created_at desc);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RLS (server-owned writes; optional public read later through endpoints)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alter table public.market_transactions enable row level security;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drop policy if exists "market_tx_deny_all" on public.market_transactions;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policy "market_tx_deny_all" on public.market_transactions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all using (false) with check (false);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