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7F58" w14:textId="77777777" w:rsidR="007831C8" w:rsidRPr="007831C8" w:rsidRDefault="007831C8" w:rsidP="00783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Önálló Feladat Specifikáció</w:t>
      </w:r>
    </w:p>
    <w:p w14:paraId="11481A14" w14:textId="669DFFC9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Tantárgy: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Képfeldolgozás alap algoritmusai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Hallgató neve: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Nagy István Bence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Neptun kód: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DP3HYC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Dátum: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2026. tavaszi félév</w:t>
      </w:r>
    </w:p>
    <w:p w14:paraId="161D3335" w14:textId="77777777" w:rsidR="007831C8" w:rsidRPr="007831C8" w:rsidRDefault="007831C8" w:rsidP="00783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 projekt címe:</w:t>
      </w:r>
    </w:p>
    <w:p w14:paraId="794225BB" w14:textId="795EFA4D" w:rsidR="007831C8" w:rsidRDefault="007831C8" w:rsidP="007831C8">
      <w:pPr>
        <w:pStyle w:val="Title"/>
        <w:jc w:val="center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 xml:space="preserve">Zizgő </w:t>
      </w:r>
      <w:r>
        <w:rPr>
          <w:rFonts w:eastAsia="Times New Roman"/>
          <w:lang w:eastAsia="en-GB"/>
        </w:rPr>
        <w:t>Kereső</w:t>
      </w:r>
    </w:p>
    <w:p w14:paraId="6B87A638" w14:textId="77777777" w:rsidR="007831C8" w:rsidRDefault="007831C8" w:rsidP="007831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6CC704A" wp14:editId="54C5139F">
            <wp:extent cx="2472744" cy="2472744"/>
            <wp:effectExtent l="0" t="0" r="0" b="0"/>
            <wp:docPr id="1141145665" name="Picture 1" descr="A blue pillow with a fac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45665" name="Picture 1" descr="A blue pillow with a face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89" cy="248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9121" w14:textId="77777777" w:rsidR="007831C8" w:rsidRPr="007831C8" w:rsidRDefault="007831C8" w:rsidP="007831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(Zizgő)</w:t>
      </w:r>
    </w:p>
    <w:p w14:paraId="25E20933" w14:textId="77777777" w:rsid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20FD6EC" w14:textId="77777777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AB0826" w14:textId="77777777" w:rsidR="007831C8" w:rsidRDefault="007831C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79AE80F3" w14:textId="66AFBB22" w:rsidR="007831C8" w:rsidRPr="007831C8" w:rsidRDefault="007831C8" w:rsidP="007831C8">
      <w:pPr>
        <w:pStyle w:val="Heading2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lastRenderedPageBreak/>
        <w:t>1. A feladat célkitűzése</w:t>
      </w:r>
    </w:p>
    <w:p w14:paraId="3695DA99" w14:textId="74BF9E96" w:rsid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féléves önálló feladatom célja egy asztali képfeldolgozó alkalmazás kifejlesztése, amely képes egy specifikus, egyedi színvilágú referenciatárgy (a továbbiakban: "Zizgő") robusztus felismerésére nagy felbontású (4K) képeken. A hagyományos, kizárólag szürkeárnyalatos mintaillesztés (Template Matching) nagy felbontás esetén rendkívül számításigényes és hajlamos a fals pozitív találatokra a háttérzaj miatt.</w:t>
      </w:r>
    </w:p>
    <w:p w14:paraId="2DEFDDD9" w14:textId="77777777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megoldásom egy </w:t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hibrid képfeldolgozási lánc (pipeline)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felépítése, amely a színtér-transzformációt és a dinamikus képszegmentálást ötvözi a klasszikus csúszóablakos keresztkorrelációval. A projekt kiemelt innovációja, hogy a referencia sablonokat (template) nem manuális fotózással, hanem </w:t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3D szkenneléssel és automatizált rendereléssel (szintetikus adatgenerálással)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állítom elő, biztosítva a több nézőpontú felismerést. A szoftver célja továbbá, hogy a felismerési folyamat ne egy "fekete doboz" legyen: a program egy dedikált vizualizációs felületen, valós időben jeleníti meg a szegmentálási maszkokat és a pszeudoszínezett hőtérképeket.</w:t>
      </w:r>
    </w:p>
    <w:p w14:paraId="661EA57F" w14:textId="77777777" w:rsidR="007831C8" w:rsidRPr="007831C8" w:rsidRDefault="007831C8" w:rsidP="007831C8">
      <w:pPr>
        <w:pStyle w:val="Heading2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>2. Elméleti háttér és alkalmazott algoritmusok</w:t>
      </w:r>
    </w:p>
    <w:p w14:paraId="119F2417" w14:textId="77777777" w:rsidR="007831C8" w:rsidRDefault="007831C8" w:rsidP="007831C8">
      <w:pPr>
        <w:pStyle w:val="Heading3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>2.1. Szintetikus referenciakészlet előállítása (3D szkennelés és Blender automatizáció)</w:t>
      </w:r>
    </w:p>
    <w:p w14:paraId="40BFE6E8" w14:textId="21382EBE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robusztus mintaillesztés alapfeltétele, hogy a referenciaképek lefedjék a célobjektum lehetséges térbeli orientációit. Ennek biztosítására a "Zizgő" nevű objektumot először 3D szkenneléssel digitalizáltam. A kapott 3D modellt Blender szoftverbe importálva egy automatizált (script alapú) renderelési folyamatot hoztam létre, amely különböző kameraállásokból és elforgatási szögekből szintetikus referenciaképeket (sablonokat) generál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átlátszó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háttérrel. Ez a módszer jelentősen javítja a mintaillesztés rotáció-invarianciáját.</w:t>
      </w:r>
    </w:p>
    <w:p w14:paraId="065C1EC2" w14:textId="77777777" w:rsidR="007831C8" w:rsidRDefault="007831C8" w:rsidP="007831C8">
      <w:pPr>
        <w:pStyle w:val="Heading3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 xml:space="preserve">2.2. Színtér-transzformáció és fényfüggetlenség (Téma 2) </w:t>
      </w:r>
    </w:p>
    <w:p w14:paraId="1D0A3018" w14:textId="71BD4DBC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felvételeken a keresett objektum megvilágítása drasztikusan eltérhet. Az RGB színtér alkalmazása helyett a képet </w:t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HSV (Hue, Saturation, Value) színtérbe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transzformálom. Ez lehetővé teszi a tiszta színinformáció (Hue) leválasztását a megvilágítás (Value) komponensről, robusztusabbá téve a felismerést.</w:t>
      </w:r>
    </w:p>
    <w:p w14:paraId="562F5ADA" w14:textId="77777777" w:rsidR="007831C8" w:rsidRDefault="007831C8" w:rsidP="007831C8">
      <w:pPr>
        <w:pStyle w:val="Heading3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 xml:space="preserve">2.3. Dinamikus szegmentálás és küszöbözés (Téma 10) </w:t>
      </w:r>
    </w:p>
    <w:p w14:paraId="2AE3CC15" w14:textId="5587CF7A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keresési tér csökkentése érdekében a szoftver egy dinamikus binarizálási eljárást alkalmaz. Az algoritmus kiszámítja az éppen vizsgált (szintetikus) sablonkép színárnyalatainak mediánját, majd egy toleranciasávot határoz meg. Ezen sávos küszöbözés segítségével egy bináris maszkot hoz létre a célképen, amely elnyomja a háttérzajt. Egy pixelszintű logikai ÉS művelet segítségével csak a releváns színű képpontok maradnak meg a korrelációhoz.</w:t>
      </w:r>
    </w:p>
    <w:p w14:paraId="7DF906D3" w14:textId="77777777" w:rsidR="007831C8" w:rsidRDefault="007831C8" w:rsidP="007831C8">
      <w:pPr>
        <w:pStyle w:val="Heading3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lastRenderedPageBreak/>
        <w:t xml:space="preserve">2.4. Normalizált keresztkorreláció (Téma 6) </w:t>
      </w:r>
    </w:p>
    <w:p w14:paraId="0019006C" w14:textId="67D1FD8D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Az objektum pontos helyzetének meghatározásához a </w:t>
      </w:r>
      <w:r w:rsidRPr="007831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TM_CCOEFF_NORMED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eljárást alkalmazom. Ez egy csúszóablakos (sliding window) környezeti művelet, amely normalizált keresztkorrelációt számít a sablon és a maszkolt kép aktuális régiója között. A fellépő matematikai anomáliákat (pl. teljesen homogén, 0 varianciájú területek okozta nullával való osztás) a rendszer egyedi hibakezeléssel szűri ki.</w:t>
      </w:r>
    </w:p>
    <w:p w14:paraId="7BE1FE4A" w14:textId="77777777" w:rsidR="007831C8" w:rsidRDefault="007831C8" w:rsidP="007831C8">
      <w:pPr>
        <w:pStyle w:val="Heading3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 xml:space="preserve">2.5. Pszeudoszínezés és LUT alkalmazása (Téma 4) </w:t>
      </w:r>
    </w:p>
    <w:p w14:paraId="5A31EAF3" w14:textId="03660532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korrelációs mátrix vizuális értelmezhetősége érdekében egy Look-Up Table (LUT) alapú pszeudoszínezést (ColorMap JET) alkalmazok. Ez a matematikai eredményeket egy hideg-meleg hőtérképpé (Heatmap) alakítja a grafikus felületen.</w:t>
      </w:r>
    </w:p>
    <w:p w14:paraId="480F6390" w14:textId="77777777" w:rsidR="007831C8" w:rsidRPr="007831C8" w:rsidRDefault="007831C8" w:rsidP="009961A3">
      <w:pPr>
        <w:pStyle w:val="Heading2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>3. Tervezett megvalósítás és architektúra</w:t>
      </w:r>
    </w:p>
    <w:p w14:paraId="116B7963" w14:textId="77777777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szoftver fejlesztése </w:t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nyelven történik, az </w:t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és a </w:t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könyvtárak matematikai magműveleteire támaszkodva. A grafikus felhasználói felületet a </w:t>
      </w: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PyQt6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keretrendszer biztosítja.</w:t>
      </w:r>
    </w:p>
    <w:p w14:paraId="631C77EC" w14:textId="77777777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program logikai felépítése:</w:t>
      </w:r>
    </w:p>
    <w:p w14:paraId="563171F9" w14:textId="77777777" w:rsidR="007831C8" w:rsidRPr="007831C8" w:rsidRDefault="007831C8" w:rsidP="00783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Adatbevitel: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felhasználó betölti a vizsgálandó fő képet és a Blender által generált szintetikus sablonokat. A program a bemeneti képet munkaméretre skálázza a memóriahatékonyság érdekében.</w:t>
      </w:r>
    </w:p>
    <w:p w14:paraId="41EE441C" w14:textId="77777777" w:rsidR="007831C8" w:rsidRPr="007831C8" w:rsidRDefault="007831C8" w:rsidP="00783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"Élő Folyamat" vizualizáció: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keresés indításakor a felület ciklusonként megjeleníti a vizsgált Blender-rendert, a HSV színtér alapján generált bináris maszkot, valamint a normalizált keresztkorreláció pszeudoszínezett hőtérképét.</w:t>
      </w:r>
    </w:p>
    <w:p w14:paraId="6CB7BA2A" w14:textId="77777777" w:rsidR="007831C8" w:rsidRPr="007831C8" w:rsidRDefault="007831C8" w:rsidP="00783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Koordináta-visszaképzés: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legnagyobb korrelációs értékkel rendelkező találat koordinátáit a program visszaszorozza a skálázási tényezővel, és ráilleszti a befoglaló keretet az eredeti, 4K-s felvételre.</w:t>
      </w:r>
    </w:p>
    <w:p w14:paraId="5F6DCED9" w14:textId="77777777" w:rsidR="007831C8" w:rsidRPr="007831C8" w:rsidRDefault="007831C8" w:rsidP="009961A3">
      <w:pPr>
        <w:pStyle w:val="Heading2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>4. Tesztelés és várható eredmények</w:t>
      </w:r>
    </w:p>
    <w:p w14:paraId="12A542C3" w14:textId="77777777" w:rsidR="007831C8" w:rsidRPr="007831C8" w:rsidRDefault="007831C8" w:rsidP="00783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program sikerességét komplex hátterű képeken tesztelem. A szoftvertől elvárt eredmény:</w:t>
      </w:r>
    </w:p>
    <w:p w14:paraId="68FEE3D7" w14:textId="77777777" w:rsidR="007831C8" w:rsidRPr="007831C8" w:rsidRDefault="007831C8" w:rsidP="00783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Képes legyen hatékonyan kiszűrni a hamis találatokat a színmaszkolás és a több nézőpontú szintetikus sablonok segítségével.</w:t>
      </w:r>
    </w:p>
    <w:p w14:paraId="1577A75E" w14:textId="77777777" w:rsidR="007831C8" w:rsidRPr="007831C8" w:rsidRDefault="007831C8" w:rsidP="00783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Vizuálisan bizonyítsa az algoritmus működését (a maszk és a hőtérkép megjelenítésével).</w:t>
      </w:r>
    </w:p>
    <w:p w14:paraId="2A5C8915" w14:textId="77777777" w:rsidR="007831C8" w:rsidRPr="007831C8" w:rsidRDefault="007831C8" w:rsidP="00783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futás végén a program egy külön mappába mentse el a megtalált objektumot tartalmazó keretezett képet és az egyezési százalékot.</w:t>
      </w:r>
    </w:p>
    <w:p w14:paraId="3B03AC7E" w14:textId="77777777" w:rsidR="007831C8" w:rsidRPr="007831C8" w:rsidRDefault="007831C8" w:rsidP="009961A3">
      <w:pPr>
        <w:pStyle w:val="Heading2"/>
        <w:rPr>
          <w:rFonts w:eastAsia="Times New Roman"/>
          <w:lang w:eastAsia="en-GB"/>
        </w:rPr>
      </w:pPr>
      <w:r w:rsidRPr="007831C8">
        <w:rPr>
          <w:rFonts w:eastAsia="Times New Roman"/>
          <w:lang w:eastAsia="en-GB"/>
        </w:rPr>
        <w:t xml:space="preserve">5. Tervezett </w:t>
      </w:r>
      <w:r w:rsidRPr="009961A3">
        <w:t>ütemterv</w:t>
      </w:r>
    </w:p>
    <w:p w14:paraId="16FD2AA7" w14:textId="77777777" w:rsidR="007831C8" w:rsidRPr="007831C8" w:rsidRDefault="007831C8" w:rsidP="007831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1-3. hét: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Objektum 3D szkennelése, Blender automatizációs script megírása a referencia sablonok rendereléséhez, projekt specifikáció leadása.</w:t>
      </w:r>
    </w:p>
    <w:p w14:paraId="095A0A16" w14:textId="77777777" w:rsidR="007831C8" w:rsidRPr="007831C8" w:rsidRDefault="007831C8" w:rsidP="007831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4-6. hét: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Az alapvető képfeldolgozó pipeline (OpenCV HSV maszkolás, normalizált keresztkorreláció) prototípusának megvalósítása Pythonban.</w:t>
      </w:r>
    </w:p>
    <w:p w14:paraId="5E41910F" w14:textId="77777777" w:rsidR="007831C8" w:rsidRPr="007831C8" w:rsidRDefault="007831C8" w:rsidP="007831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7-9. hét: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grafikus felhasználói felület (PyQt6) integrációja, a vizualizációs "Algoritmus Nézegető" leprogramozása.</w:t>
      </w:r>
    </w:p>
    <w:p w14:paraId="1466C697" w14:textId="77777777" w:rsidR="007831C8" w:rsidRPr="007831C8" w:rsidRDefault="007831C8" w:rsidP="007831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10-12. hét: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Hibakeresés (</w:t>
      </w:r>
      <w:r w:rsidRPr="007831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értékek kezelése), teljesítményoptimalizálás és az algoritmus validálása a 4K-s tesztképeken.</w:t>
      </w:r>
    </w:p>
    <w:p w14:paraId="45DD560A" w14:textId="77777777" w:rsidR="007831C8" w:rsidRPr="007831C8" w:rsidRDefault="007831C8" w:rsidP="007831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31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 hét:</w:t>
      </w:r>
      <w:r w:rsidRPr="00783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Végleges kód leadása, felkészülés a minikonferencián történő prezentációra.</w:t>
      </w:r>
    </w:p>
    <w:p w14:paraId="601E2137" w14:textId="77777777" w:rsidR="00B130D6" w:rsidRPr="007831C8" w:rsidRDefault="00B130D6" w:rsidP="007831C8"/>
    <w:sectPr w:rsidR="00B130D6" w:rsidRPr="00783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889"/>
    <w:multiLevelType w:val="multilevel"/>
    <w:tmpl w:val="17E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AFA"/>
    <w:multiLevelType w:val="multilevel"/>
    <w:tmpl w:val="D582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4750C"/>
    <w:multiLevelType w:val="multilevel"/>
    <w:tmpl w:val="54E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A1BD3"/>
    <w:multiLevelType w:val="multilevel"/>
    <w:tmpl w:val="421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342B3"/>
    <w:multiLevelType w:val="multilevel"/>
    <w:tmpl w:val="185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7050F"/>
    <w:multiLevelType w:val="multilevel"/>
    <w:tmpl w:val="9F400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536488">
    <w:abstractNumId w:val="1"/>
  </w:num>
  <w:num w:numId="2" w16cid:durableId="1438453206">
    <w:abstractNumId w:val="2"/>
  </w:num>
  <w:num w:numId="3" w16cid:durableId="353699667">
    <w:abstractNumId w:val="0"/>
  </w:num>
  <w:num w:numId="4" w16cid:durableId="357437015">
    <w:abstractNumId w:val="5"/>
  </w:num>
  <w:num w:numId="5" w16cid:durableId="85225972">
    <w:abstractNumId w:val="3"/>
  </w:num>
  <w:num w:numId="6" w16cid:durableId="1787505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C8"/>
    <w:rsid w:val="00763175"/>
    <w:rsid w:val="007831C8"/>
    <w:rsid w:val="009961A3"/>
    <w:rsid w:val="00B130D6"/>
    <w:rsid w:val="00C5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F5CB1E"/>
  <w15:chartTrackingRefBased/>
  <w15:docId w15:val="{E36EC3B4-00A8-F84D-AFA0-04F62EB2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31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István Bence</dc:creator>
  <cp:keywords/>
  <dc:description/>
  <cp:lastModifiedBy>Nagy István Bence</cp:lastModifiedBy>
  <cp:revision>1</cp:revision>
  <dcterms:created xsi:type="dcterms:W3CDTF">2026-03-17T17:53:00Z</dcterms:created>
  <dcterms:modified xsi:type="dcterms:W3CDTF">2026-03-17T18:05:00Z</dcterms:modified>
</cp:coreProperties>
</file>