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634" w:rsidRDefault="00B54788" w:rsidP="00A2563C">
      <w:pPr>
        <w:adjustRightInd w:val="0"/>
        <w:snapToGrid w:val="0"/>
        <w:spacing w:afterLines="50" w:after="156"/>
        <w:ind w:firstLineChars="300" w:firstLine="600"/>
        <w:rPr>
          <w:rFonts w:eastAsia="华文新魏"/>
          <w:sz w:val="52"/>
        </w:rPr>
      </w:pPr>
      <w:r>
        <w:rPr>
          <w:rFonts w:eastAsia="华文新魏"/>
          <w:noProof/>
          <w:sz w:val="20"/>
        </w:rPr>
        <mc:AlternateContent>
          <mc:Choice Requires="wpg">
            <w:drawing>
              <wp:anchor distT="0" distB="0" distL="114300" distR="114300" simplePos="0" relativeHeight="251657216" behindDoc="0" locked="0" layoutInCell="1" allowOverlap="1">
                <wp:simplePos x="0" y="0"/>
                <wp:positionH relativeFrom="column">
                  <wp:posOffset>-800100</wp:posOffset>
                </wp:positionH>
                <wp:positionV relativeFrom="paragraph">
                  <wp:posOffset>230505</wp:posOffset>
                </wp:positionV>
                <wp:extent cx="1431925" cy="9051290"/>
                <wp:effectExtent l="635" t="0" r="0" b="0"/>
                <wp:wrapNone/>
                <wp:docPr id="8" name="Group 6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1925" cy="9051290"/>
                          <a:chOff x="204" y="1283"/>
                          <a:chExt cx="2255" cy="12568"/>
                        </a:xfrm>
                      </wpg:grpSpPr>
                      <wps:wsp>
                        <wps:cNvPr id="9" name="Rectangle 3217"/>
                        <wps:cNvSpPr>
                          <a:spLocks noChangeArrowheads="1"/>
                        </wps:cNvSpPr>
                        <wps:spPr bwMode="auto">
                          <a:xfrm>
                            <a:off x="527" y="1283"/>
                            <a:ext cx="1932"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50A1" w:rsidRDefault="00265BA4">
                              <w:pPr>
                                <w:jc w:val="center"/>
                                <w:rPr>
                                  <w:rFonts w:eastAsia="黑体"/>
                                </w:rPr>
                              </w:pPr>
                              <w:r>
                                <w:rPr>
                                  <w:rFonts w:eastAsia="黑体" w:hint="eastAsia"/>
                                </w:rPr>
                                <w:t>教务处</w:t>
                              </w:r>
                              <w:r w:rsidR="002750A1">
                                <w:rPr>
                                  <w:rFonts w:eastAsia="黑体" w:hint="eastAsia"/>
                                </w:rPr>
                                <w:t>填写：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tblGrid>
                              <w:tr w:rsidR="002750A1">
                                <w:trPr>
                                  <w:trHeight w:val="766"/>
                                  <w:jc w:val="center"/>
                                </w:trPr>
                                <w:tc>
                                  <w:tcPr>
                                    <w:tcW w:w="1653" w:type="dxa"/>
                                    <w:vAlign w:val="bottom"/>
                                  </w:tcPr>
                                  <w:p w:rsidR="002750A1" w:rsidRDefault="002750A1">
                                    <w:pPr>
                                      <w:ind w:leftChars="-50" w:left="-105" w:rightChars="-50" w:right="-105"/>
                                      <w:jc w:val="center"/>
                                    </w:pPr>
                                    <w:r>
                                      <w:rPr>
                                        <w:rFonts w:hint="eastAsia"/>
                                        <w:sz w:val="19"/>
                                      </w:rPr>
                                      <w:t>____</w:t>
                                    </w:r>
                                    <w:r>
                                      <w:rPr>
                                        <w:rFonts w:hint="eastAsia"/>
                                      </w:rPr>
                                      <w:t>年</w:t>
                                    </w:r>
                                    <w:r>
                                      <w:rPr>
                                        <w:rFonts w:hint="eastAsia"/>
                                        <w:sz w:val="19"/>
                                      </w:rPr>
                                      <w:t>___</w:t>
                                    </w:r>
                                    <w:r>
                                      <w:rPr>
                                        <w:rFonts w:hint="eastAsia"/>
                                      </w:rPr>
                                      <w:t>月</w:t>
                                    </w:r>
                                    <w:r>
                                      <w:rPr>
                                        <w:rFonts w:hint="eastAsia"/>
                                        <w:sz w:val="19"/>
                                      </w:rPr>
                                      <w:t>___</w:t>
                                    </w:r>
                                    <w:r>
                                      <w:rPr>
                                        <w:rFonts w:hint="eastAsia"/>
                                      </w:rPr>
                                      <w:t>日</w:t>
                                    </w:r>
                                  </w:p>
                                  <w:p w:rsidR="002750A1" w:rsidRDefault="002750A1">
                                    <w:pPr>
                                      <w:spacing w:beforeLines="30" w:before="93"/>
                                      <w:ind w:leftChars="-50" w:left="-105" w:rightChars="-50" w:right="-105"/>
                                      <w:jc w:val="center"/>
                                    </w:pPr>
                                    <w:r>
                                      <w:rPr>
                                        <w:rFonts w:hint="eastAsia"/>
                                      </w:rPr>
                                      <w:t>考</w:t>
                                    </w:r>
                                    <w:r>
                                      <w:rPr>
                                        <w:rFonts w:hint="eastAsia"/>
                                      </w:rPr>
                                      <w:t xml:space="preserve">  </w:t>
                                    </w:r>
                                    <w:r>
                                      <w:rPr>
                                        <w:rFonts w:hint="eastAsia"/>
                                      </w:rPr>
                                      <w:t>试</w:t>
                                    </w:r>
                                    <w:r>
                                      <w:rPr>
                                        <w:rFonts w:hint="eastAsia"/>
                                      </w:rPr>
                                      <w:t xml:space="preserve">  </w:t>
                                    </w:r>
                                    <w:r>
                                      <w:rPr>
                                        <w:rFonts w:hint="eastAsia"/>
                                      </w:rPr>
                                      <w:t>用</w:t>
                                    </w:r>
                                  </w:p>
                                </w:tc>
                              </w:tr>
                            </w:tbl>
                            <w:p w:rsidR="002750A1" w:rsidRDefault="002750A1"/>
                          </w:txbxContent>
                        </wps:txbx>
                        <wps:bodyPr rot="0" vert="horz" wrap="square" lIns="0" tIns="0" rIns="0" bIns="0" anchor="t" anchorCtr="0" upright="1">
                          <a:noAutofit/>
                        </wps:bodyPr>
                      </wps:wsp>
                      <wps:wsp>
                        <wps:cNvPr id="10" name="Rectangle 3218"/>
                        <wps:cNvSpPr>
                          <a:spLocks noChangeArrowheads="1"/>
                        </wps:cNvSpPr>
                        <wps:spPr bwMode="auto">
                          <a:xfrm>
                            <a:off x="589" y="2709"/>
                            <a:ext cx="775" cy="11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534"/>
                              </w:tblGrid>
                              <w:tr w:rsidR="002750A1">
                                <w:trPr>
                                  <w:cantSplit/>
                                  <w:trHeight w:val="4201"/>
                                  <w:jc w:val="center"/>
                                </w:trPr>
                                <w:tc>
                                  <w:tcPr>
                                    <w:tcW w:w="491" w:type="dxa"/>
                                    <w:textDirection w:val="btLr"/>
                                    <w:vAlign w:val="center"/>
                                  </w:tcPr>
                                  <w:p w:rsidR="002750A1" w:rsidRPr="00AD6F5B" w:rsidRDefault="00FF2DC8">
                                    <w:pPr>
                                      <w:ind w:left="113" w:right="113"/>
                                      <w:rPr>
                                        <w:b/>
                                        <w:bCs/>
                                      </w:rPr>
                                    </w:pPr>
                                    <w:r w:rsidRPr="00AD6F5B">
                                      <w:rPr>
                                        <w:rFonts w:hint="eastAsia"/>
                                        <w:b/>
                                        <w:bCs/>
                                      </w:rPr>
                                      <w:t>专业班级：</w:t>
                                    </w:r>
                                  </w:p>
                                </w:tc>
                              </w:tr>
                              <w:tr w:rsidR="002750A1">
                                <w:trPr>
                                  <w:cantSplit/>
                                  <w:trHeight w:val="3900"/>
                                  <w:jc w:val="center"/>
                                </w:trPr>
                                <w:tc>
                                  <w:tcPr>
                                    <w:tcW w:w="491" w:type="dxa"/>
                                    <w:textDirection w:val="btLr"/>
                                    <w:vAlign w:val="center"/>
                                  </w:tcPr>
                                  <w:p w:rsidR="002750A1" w:rsidRPr="00AD6F5B" w:rsidRDefault="00FF2DC8">
                                    <w:pPr>
                                      <w:ind w:left="113" w:right="113"/>
                                      <w:rPr>
                                        <w:b/>
                                        <w:bCs/>
                                      </w:rPr>
                                    </w:pPr>
                                    <w:r w:rsidRPr="00AD6F5B">
                                      <w:rPr>
                                        <w:rFonts w:hint="eastAsia"/>
                                        <w:b/>
                                        <w:bCs/>
                                      </w:rPr>
                                      <w:t>学号：</w:t>
                                    </w:r>
                                  </w:p>
                                </w:tc>
                              </w:tr>
                              <w:tr w:rsidR="002750A1">
                                <w:trPr>
                                  <w:cantSplit/>
                                  <w:trHeight w:val="3740"/>
                                  <w:jc w:val="center"/>
                                </w:trPr>
                                <w:tc>
                                  <w:tcPr>
                                    <w:tcW w:w="491" w:type="dxa"/>
                                    <w:textDirection w:val="btLr"/>
                                    <w:vAlign w:val="center"/>
                                  </w:tcPr>
                                  <w:p w:rsidR="002750A1" w:rsidRPr="00AD6F5B" w:rsidRDefault="00FF2DC8" w:rsidP="004B3BC8">
                                    <w:pPr>
                                      <w:ind w:leftChars="54" w:left="113" w:right="113"/>
                                      <w:rPr>
                                        <w:b/>
                                        <w:bCs/>
                                      </w:rPr>
                                    </w:pPr>
                                    <w:r w:rsidRPr="00AD6F5B">
                                      <w:rPr>
                                        <w:rFonts w:hint="eastAsia"/>
                                        <w:b/>
                                        <w:bCs/>
                                      </w:rPr>
                                      <w:t>姓名：</w:t>
                                    </w:r>
                                  </w:p>
                                </w:tc>
                              </w:tr>
                            </w:tbl>
                            <w:p w:rsidR="002750A1" w:rsidRDefault="002750A1"/>
                          </w:txbxContent>
                        </wps:txbx>
                        <wps:bodyPr rot="0" vert="horz" wrap="square" lIns="0" tIns="0" rIns="0" bIns="0" anchor="t" anchorCtr="0" upright="1">
                          <a:noAutofit/>
                        </wps:bodyPr>
                      </wps:wsp>
                      <wps:wsp>
                        <wps:cNvPr id="11" name="Line 3219"/>
                        <wps:cNvCnPr>
                          <a:cxnSpLocks noChangeShapeType="1"/>
                        </wps:cNvCnPr>
                        <wps:spPr bwMode="auto">
                          <a:xfrm flipH="1">
                            <a:off x="1478" y="2707"/>
                            <a:ext cx="0" cy="1099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2" name="Rectangle 3220"/>
                        <wps:cNvSpPr>
                          <a:spLocks noChangeArrowheads="1"/>
                        </wps:cNvSpPr>
                        <wps:spPr bwMode="auto">
                          <a:xfrm>
                            <a:off x="1299" y="6495"/>
                            <a:ext cx="332" cy="32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0A1" w:rsidRDefault="002750A1">
                              <w:pPr>
                                <w:jc w:val="center"/>
                              </w:pPr>
                              <w:r>
                                <w:rPr>
                                  <w:rFonts w:hint="eastAsia"/>
                                </w:rPr>
                                <w:t>装订线（题</w:t>
                              </w:r>
                              <w:r w:rsidR="00CD6626">
                                <w:rPr>
                                  <w:rFonts w:hint="eastAsia"/>
                                </w:rPr>
                                <w:t>目</w:t>
                              </w:r>
                              <w:r>
                                <w:rPr>
                                  <w:rFonts w:hint="eastAsia"/>
                                </w:rPr>
                                <w:t>不得超过此线）</w:t>
                              </w:r>
                            </w:p>
                          </w:txbxContent>
                        </wps:txbx>
                        <wps:bodyPr rot="0" vert="eaVert" wrap="square" lIns="0" tIns="0" rIns="0" bIns="0" anchor="t" anchorCtr="0" upright="1">
                          <a:noAutofit/>
                        </wps:bodyPr>
                      </wps:wsp>
                      <wps:wsp>
                        <wps:cNvPr id="13" name="Rectangle 6257"/>
                        <wps:cNvSpPr>
                          <a:spLocks noChangeArrowheads="1"/>
                        </wps:cNvSpPr>
                        <wps:spPr bwMode="auto">
                          <a:xfrm>
                            <a:off x="204" y="2700"/>
                            <a:ext cx="452" cy="32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0A1" w:rsidRDefault="002750A1">
                              <w:pPr>
                                <w:spacing w:line="440" w:lineRule="exact"/>
                                <w:jc w:val="center"/>
                                <w:rPr>
                                  <w:rFonts w:eastAsia="隶书"/>
                                </w:rPr>
                              </w:pPr>
                              <w:r>
                                <w:rPr>
                                  <w:rFonts w:eastAsia="隶书" w:hint="eastAsia"/>
                                  <w:sz w:val="29"/>
                                </w:rPr>
                                <w:t>湖南大学课程考试试卷</w:t>
                              </w:r>
                            </w:p>
                          </w:txbxContent>
                        </wps:txbx>
                        <wps:bodyPr rot="0" vert="eaVert" wrap="square" lIns="0" tIns="0" rIns="0" bIns="0" anchor="t" anchorCtr="0" upright="1">
                          <a:noAutofit/>
                        </wps:bodyPr>
                      </wps:wsp>
                      <wps:wsp>
                        <wps:cNvPr id="14" name="Rectangle 6259"/>
                        <wps:cNvSpPr>
                          <a:spLocks noChangeArrowheads="1"/>
                        </wps:cNvSpPr>
                        <wps:spPr bwMode="auto">
                          <a:xfrm>
                            <a:off x="204" y="10635"/>
                            <a:ext cx="452" cy="32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0A1" w:rsidRDefault="002750A1">
                              <w:pPr>
                                <w:spacing w:line="440" w:lineRule="exact"/>
                                <w:jc w:val="center"/>
                                <w:rPr>
                                  <w:rFonts w:eastAsia="楷体_GB2312"/>
                                  <w:b/>
                                  <w:bCs/>
                                  <w:sz w:val="24"/>
                                </w:rPr>
                              </w:pPr>
                              <w:r>
                                <w:rPr>
                                  <w:rFonts w:eastAsia="楷体_GB2312" w:hint="eastAsia"/>
                                  <w:b/>
                                  <w:bCs/>
                                  <w:sz w:val="24"/>
                                </w:rPr>
                                <w:t>湖南大学教务处</w:t>
                              </w:r>
                            </w:p>
                          </w:txbxContent>
                        </wps:txbx>
                        <wps:bodyPr rot="0" vert="eaVert"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62" o:spid="_x0000_s1026" style="position:absolute;left:0;text-align:left;margin-left:-63pt;margin-top:18.15pt;width:112.75pt;height:712.7pt;z-index:251657216" coordorigin="204,1283" coordsize="2255,12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5tJkQQAADoYAAAOAAAAZHJzL2Uyb0RvYy54bWzsWFtv2zYUfh+w/0Do3bEoS7IlxClSO84G&#10;ZG2xdnunJcoSJpEaqUR2h/33HR5KvsJb0CBBh8QPBsXruX7nIy/frauSPHClCymmDr1wHcJFItNC&#10;rKbOb18Wg4lDdMNEykop+NTZcO28u/rxh8u2jrknc1mmXBHYROi4radO3jR1PBzqJOcV0xey5gIG&#10;M6kq1sCnWg1TxVrYvSqHnuuGw1aqtFYy4VpD79wOOle4f5bxpPmYZZo3pJw6IFuD/wr/l+Z/eHXJ&#10;4pVidV4knRjsG6SoWCHg0O1Wc9Ywcq+Kk62qIlFSy6y5SGQ1lFlWJBx1AG2oe6TNrZL3NeqyittV&#10;vTUTmPbITt+8bfLh4ZMiRTp1wFGCVeAiPJWEXugZ67T1KoZJt6r+XH9SVkVo3snkDw3Dw+Nx872y&#10;k8my/UWmsCO7byRaZ52pymwBepM1OmGzdQJfNySBTuqPaOQFDklgLHID6kWdm5IcfGnWea7vEBil&#10;3mRkPZjkN91yzwu6tdQLwokZHrLYHozCdsIZzSDk9M6q+mlW/ZyzmqOztDFYZ9Wot+qvEIpMrEpO&#10;Rh4dW8vixN6s2tqUCDnLYSK/Vkq2OWcpyEVRDSMw7GwXmA8NHvlPIwfe+MhYW0tHI8+amVIfbby1&#10;FItrpZtbLitiGlNHgfjoQvZwpxtr1H6K8aiQi6IsoZ/FpTjogD1tDxwLS82YEQCT46/IjW4mNxN/&#10;4HvhzcB35/PB9WLmD8IFHQfz0Xw2m9O/zbnUj/MiTbkwx/SJSv3HuayDDJti21TVsixSs50RSavV&#10;clYq8sAAKBb460Jnb9rwUAyMLNDlSCXq+e57Lxoswsl44C/8YBCN3cnApdH7KHT9yJ8vDlW6KwR/&#10;ukqkhXQJIHFQnbO6ufg71Y3FVdEAFJdFBViwncRiE4I3IkXXNqwobXvPFEb8nSnA3b2jId1sjNpc&#10;a9bLNexiOpcy3UDoKgmRBagM9QMauVRfHdICFk8d/ec9U9wh5c8Cwt8Ad99QfWPZN5hIYOnUaRxi&#10;m7PGAvx9rYpVDjtTtImQ14BDWYHRu5MCMQyR4IUggYI6FmkPMAGhyoi1TXGIyufChAngEgCoN3Yj&#10;Ewo2JQ36jsc9egImYAF4w4Q3THhWTED2gRVul5SvFRpoDw1YE4ApYHp2qDATloAla9ERsC1ZQPLx&#10;ZVMD2TrgCnaJWX+eK5CsLOqfepTsqBn1x0AILUQgW9lBBMCXoWbUjSKU7jxAlFAZHk0anly/DB2Z&#10;M53bGq43ei4bC25Ao7sCdq6YfacUZcuq9sqtZSy2zPZlF3nVUbm1NRbAHfuB6L5UeQNOeVrePOSX&#10;L1Te4Mpg61voR8FhfRv1lBdy64nlbY8YPpI/9kx4z63/FnhvRLK7MRxFtiGSWDS6C+oZPsnZ78Ar&#10;XwWjHJ2mXOgFL3nL7K/kwCi727q55BlG6QfdJfMt4+xrz+lt9Mml7yWubphx+Nxylqa9ooyDB6jj&#10;IgcZt8/Wnvtdp8846oajoyL3lnJHD6z/55TzDYH5vlMO6jM+UCMd7R7TzQv4/jfy0N2T/9U/AAAA&#10;//8DAFBLAwQUAAYACAAAACEA6Vkxw+IAAAALAQAADwAAAGRycy9kb3ducmV2LnhtbEyPQUvDQBCF&#10;74L/YRnBW7vZxkYbsymlqKci2AribZtMk9DsbMhuk/TfO570OMzHe9/L1pNtxYC9bxxpUPMIBFLh&#10;yoYqDZ+H19kTCB8MlaZ1hBqu6GGd395kJi3dSB847EMlOIR8ajTUIXSplL6o0Ro/dx0S/06utybw&#10;2Vey7M3I4baViyhKpDUNcUNtOtzWWJz3F6vhbTTjJlYvw+582l6/D8v3r51Cre/vps0ziIBT+IPh&#10;V5/VIWeno7tQ6UWrYaYWCY8JGuIkBsHEarUEcWTyIVGPIPNM/t+Q/wAAAP//AwBQSwECLQAUAAYA&#10;CAAAACEAtoM4kv4AAADhAQAAEwAAAAAAAAAAAAAAAAAAAAAAW0NvbnRlbnRfVHlwZXNdLnhtbFBL&#10;AQItABQABgAIAAAAIQA4/SH/1gAAAJQBAAALAAAAAAAAAAAAAAAAAC8BAABfcmVscy8ucmVsc1BL&#10;AQItABQABgAIAAAAIQA9Y5tJkQQAADoYAAAOAAAAAAAAAAAAAAAAAC4CAABkcnMvZTJvRG9jLnht&#10;bFBLAQItABQABgAIAAAAIQDpWTHD4gAAAAsBAAAPAAAAAAAAAAAAAAAAAOsGAABkcnMvZG93bnJl&#10;di54bWxQSwUGAAAAAAQABADzAAAA+gcAAAAA&#10;">
                <v:rect id="Rectangle 3217" o:spid="_x0000_s1027" style="position:absolute;left:527;top:1283;width:1932;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2750A1" w:rsidRDefault="00265BA4">
                        <w:pPr>
                          <w:jc w:val="center"/>
                          <w:rPr>
                            <w:rFonts w:eastAsia="黑体"/>
                          </w:rPr>
                        </w:pPr>
                        <w:r>
                          <w:rPr>
                            <w:rFonts w:eastAsia="黑体" w:hint="eastAsia"/>
                          </w:rPr>
                          <w:t>教务处</w:t>
                        </w:r>
                        <w:r w:rsidR="002750A1">
                          <w:rPr>
                            <w:rFonts w:eastAsia="黑体" w:hint="eastAsia"/>
                          </w:rPr>
                          <w:t>填写：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tblGrid>
                        <w:tr w:rsidR="002750A1">
                          <w:trPr>
                            <w:trHeight w:val="766"/>
                            <w:jc w:val="center"/>
                          </w:trPr>
                          <w:tc>
                            <w:tcPr>
                              <w:tcW w:w="1653" w:type="dxa"/>
                              <w:vAlign w:val="bottom"/>
                            </w:tcPr>
                            <w:p w:rsidR="002750A1" w:rsidRDefault="002750A1">
                              <w:pPr>
                                <w:ind w:leftChars="-50" w:left="-105" w:rightChars="-50" w:right="-105"/>
                                <w:jc w:val="center"/>
                              </w:pPr>
                              <w:r>
                                <w:rPr>
                                  <w:rFonts w:hint="eastAsia"/>
                                  <w:sz w:val="19"/>
                                </w:rPr>
                                <w:t>____</w:t>
                              </w:r>
                              <w:r>
                                <w:rPr>
                                  <w:rFonts w:hint="eastAsia"/>
                                </w:rPr>
                                <w:t>年</w:t>
                              </w:r>
                              <w:r>
                                <w:rPr>
                                  <w:rFonts w:hint="eastAsia"/>
                                  <w:sz w:val="19"/>
                                </w:rPr>
                                <w:t>___</w:t>
                              </w:r>
                              <w:r>
                                <w:rPr>
                                  <w:rFonts w:hint="eastAsia"/>
                                </w:rPr>
                                <w:t>月</w:t>
                              </w:r>
                              <w:r>
                                <w:rPr>
                                  <w:rFonts w:hint="eastAsia"/>
                                  <w:sz w:val="19"/>
                                </w:rPr>
                                <w:t>___</w:t>
                              </w:r>
                              <w:r>
                                <w:rPr>
                                  <w:rFonts w:hint="eastAsia"/>
                                </w:rPr>
                                <w:t>日</w:t>
                              </w:r>
                            </w:p>
                            <w:p w:rsidR="002750A1" w:rsidRDefault="002750A1">
                              <w:pPr>
                                <w:spacing w:beforeLines="30" w:before="93"/>
                                <w:ind w:leftChars="-50" w:left="-105" w:rightChars="-50" w:right="-105"/>
                                <w:jc w:val="center"/>
                              </w:pPr>
                              <w:r>
                                <w:rPr>
                                  <w:rFonts w:hint="eastAsia"/>
                                </w:rPr>
                                <w:t>考</w:t>
                              </w:r>
                              <w:r>
                                <w:rPr>
                                  <w:rFonts w:hint="eastAsia"/>
                                </w:rPr>
                                <w:t xml:space="preserve">  </w:t>
                              </w:r>
                              <w:r>
                                <w:rPr>
                                  <w:rFonts w:hint="eastAsia"/>
                                </w:rPr>
                                <w:t>试</w:t>
                              </w:r>
                              <w:r>
                                <w:rPr>
                                  <w:rFonts w:hint="eastAsia"/>
                                </w:rPr>
                                <w:t xml:space="preserve">  </w:t>
                              </w:r>
                              <w:r>
                                <w:rPr>
                                  <w:rFonts w:hint="eastAsia"/>
                                </w:rPr>
                                <w:t>用</w:t>
                              </w:r>
                            </w:p>
                          </w:tc>
                        </w:tr>
                      </w:tbl>
                      <w:p w:rsidR="002750A1" w:rsidRDefault="002750A1"/>
                    </w:txbxContent>
                  </v:textbox>
                </v:rect>
                <v:rect id="Rectangle 3218" o:spid="_x0000_s1028" style="position:absolute;left:589;top:2709;width:775;height:11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534"/>
                        </w:tblGrid>
                        <w:tr w:rsidR="002750A1">
                          <w:trPr>
                            <w:cantSplit/>
                            <w:trHeight w:val="4201"/>
                            <w:jc w:val="center"/>
                          </w:trPr>
                          <w:tc>
                            <w:tcPr>
                              <w:tcW w:w="491" w:type="dxa"/>
                              <w:textDirection w:val="btLr"/>
                              <w:vAlign w:val="center"/>
                            </w:tcPr>
                            <w:p w:rsidR="002750A1" w:rsidRPr="00AD6F5B" w:rsidRDefault="00FF2DC8">
                              <w:pPr>
                                <w:ind w:left="113" w:right="113"/>
                                <w:rPr>
                                  <w:b/>
                                  <w:bCs/>
                                </w:rPr>
                              </w:pPr>
                              <w:r w:rsidRPr="00AD6F5B">
                                <w:rPr>
                                  <w:rFonts w:hint="eastAsia"/>
                                  <w:b/>
                                  <w:bCs/>
                                </w:rPr>
                                <w:t>专业班级：</w:t>
                              </w:r>
                            </w:p>
                          </w:tc>
                        </w:tr>
                        <w:tr w:rsidR="002750A1">
                          <w:trPr>
                            <w:cantSplit/>
                            <w:trHeight w:val="3900"/>
                            <w:jc w:val="center"/>
                          </w:trPr>
                          <w:tc>
                            <w:tcPr>
                              <w:tcW w:w="491" w:type="dxa"/>
                              <w:textDirection w:val="btLr"/>
                              <w:vAlign w:val="center"/>
                            </w:tcPr>
                            <w:p w:rsidR="002750A1" w:rsidRPr="00AD6F5B" w:rsidRDefault="00FF2DC8">
                              <w:pPr>
                                <w:ind w:left="113" w:right="113"/>
                                <w:rPr>
                                  <w:b/>
                                  <w:bCs/>
                                </w:rPr>
                              </w:pPr>
                              <w:r w:rsidRPr="00AD6F5B">
                                <w:rPr>
                                  <w:rFonts w:hint="eastAsia"/>
                                  <w:b/>
                                  <w:bCs/>
                                </w:rPr>
                                <w:t>学号：</w:t>
                              </w:r>
                            </w:p>
                          </w:tc>
                        </w:tr>
                        <w:tr w:rsidR="002750A1">
                          <w:trPr>
                            <w:cantSplit/>
                            <w:trHeight w:val="3740"/>
                            <w:jc w:val="center"/>
                          </w:trPr>
                          <w:tc>
                            <w:tcPr>
                              <w:tcW w:w="491" w:type="dxa"/>
                              <w:textDirection w:val="btLr"/>
                              <w:vAlign w:val="center"/>
                            </w:tcPr>
                            <w:p w:rsidR="002750A1" w:rsidRPr="00AD6F5B" w:rsidRDefault="00FF2DC8" w:rsidP="004B3BC8">
                              <w:pPr>
                                <w:ind w:leftChars="54" w:left="113" w:right="113"/>
                                <w:rPr>
                                  <w:b/>
                                  <w:bCs/>
                                </w:rPr>
                              </w:pPr>
                              <w:r w:rsidRPr="00AD6F5B">
                                <w:rPr>
                                  <w:rFonts w:hint="eastAsia"/>
                                  <w:b/>
                                  <w:bCs/>
                                </w:rPr>
                                <w:t>姓名：</w:t>
                              </w:r>
                            </w:p>
                          </w:tc>
                        </w:tr>
                      </w:tbl>
                      <w:p w:rsidR="002750A1" w:rsidRDefault="002750A1"/>
                    </w:txbxContent>
                  </v:textbox>
                </v:rect>
                <v:line id="Line 3219" o:spid="_x0000_s1029" style="position:absolute;flip:x;visibility:visible;mso-wrap-style:square" from="1478,2707" to="1478,13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X0QvwAAANsAAAAPAAAAZHJzL2Rvd25yZXYueG1sRE/NisIw&#10;EL4v+A5hBG/btB5k6RpFFFFcWND1AYZmbIPNpDSxrT69WRC8zcf3O/PlYGvRUeuNYwVZkoIgLpw2&#10;XCo4/20/v0D4gKyxdkwK7uRhuRh9zDHXrucjdadQihjCPkcFVQhNLqUvKrLoE9cQR+7iWoshwraU&#10;usU+httaTtN0Ji0ajg0VNrSuqLieblZB+HnsjOl+9eHO3cPT8bDB80ypyXhYfYMINIS3+OXe6zg/&#10;g/9f4gFy8QQAAP//AwBQSwECLQAUAAYACAAAACEA2+H2y+4AAACFAQAAEwAAAAAAAAAAAAAAAAAA&#10;AAAAW0NvbnRlbnRfVHlwZXNdLnhtbFBLAQItABQABgAIAAAAIQBa9CxbvwAAABUBAAALAAAAAAAA&#10;AAAAAAAAAB8BAABfcmVscy8ucmVsc1BLAQItABQABgAIAAAAIQDG9X0QvwAAANsAAAAPAAAAAAAA&#10;AAAAAAAAAAcCAABkcnMvZG93bnJldi54bWxQSwUGAAAAAAMAAwC3AAAA8wIAAAAA&#10;">
                  <v:stroke dashstyle="1 1"/>
                </v:line>
                <v:rect id="Rectangle 3220" o:spid="_x0000_s1030" style="position:absolute;left:1299;top:6495;width:332;height:3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jMXxQAAANsAAAAPAAAAZHJzL2Rvd25yZXYueG1sRI9Bi8Iw&#10;EIXvgv8hzIIX0XR7kLYaZRFW3Yug7h68Dc3YFptJaaLW/fVGELzN8N68781s0ZlaXKl1lWUFn+MI&#10;BHFudcWFgt/D9ygB4TyyxtoyKbiTg8W835thpu2Nd3Td+0KEEHYZKii9bzIpXV6SQTe2DXHQTrY1&#10;6MPaFlK3eAvhppZxFE2kwYoDocSGliXl5/3FBAinp806OdSXeKuHx1Xy8/+XNkoNPrqvKQhPnX+b&#10;X9cbHerH8PwlDCDnDwAAAP//AwBQSwECLQAUAAYACAAAACEA2+H2y+4AAACFAQAAEwAAAAAAAAAA&#10;AAAAAAAAAAAAW0NvbnRlbnRfVHlwZXNdLnhtbFBLAQItABQABgAIAAAAIQBa9CxbvwAAABUBAAAL&#10;AAAAAAAAAAAAAAAAAB8BAABfcmVscy8ucmVsc1BLAQItABQABgAIAAAAIQBiGjMXxQAAANsAAAAP&#10;AAAAAAAAAAAAAAAAAAcCAABkcnMvZG93bnJldi54bWxQSwUGAAAAAAMAAwC3AAAA+QIAAAAA&#10;" stroked="f">
                  <v:textbox style="layout-flow:vertical-ideographic" inset="0,0,0,0">
                    <w:txbxContent>
                      <w:p w:rsidR="002750A1" w:rsidRDefault="002750A1">
                        <w:pPr>
                          <w:jc w:val="center"/>
                        </w:pPr>
                        <w:r>
                          <w:rPr>
                            <w:rFonts w:hint="eastAsia"/>
                          </w:rPr>
                          <w:t>装订线（题</w:t>
                        </w:r>
                        <w:r w:rsidR="00CD6626">
                          <w:rPr>
                            <w:rFonts w:hint="eastAsia"/>
                          </w:rPr>
                          <w:t>目</w:t>
                        </w:r>
                        <w:r>
                          <w:rPr>
                            <w:rFonts w:hint="eastAsia"/>
                          </w:rPr>
                          <w:t>不得超过此线）</w:t>
                        </w:r>
                      </w:p>
                    </w:txbxContent>
                  </v:textbox>
                </v:rect>
                <v:rect id="Rectangle 6257" o:spid="_x0000_s1031" style="position:absolute;left:204;top:2700;width:452;height:3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aMxgAAANsAAAAPAAAAZHJzL2Rvd25yZXYueG1sRI9Ba8JA&#10;EIXvhf6HZQpeim6qIEnqGkSo2kuhRg/ehuyYhGZnQ3aj0V/fLQi9zfDevO/NIhtMIy7UudqygrdJ&#10;BIK4sLrmUsEh/xjHIJxH1thYJgU3cpAtn58WmGp75W+67H0pQgi7FBVU3replK6oyKCb2JY4aGfb&#10;GfRh7UqpO7yGcNPIaRTNpcGaA6HCltYVFT/73gQIJ+fdNs6bfvqlX0+b+PN+TFqlRi/D6h2Ep8H/&#10;mx/XOx3qz+DvlzCAXP4CAAD//wMAUEsBAi0AFAAGAAgAAAAhANvh9svuAAAAhQEAABMAAAAAAAAA&#10;AAAAAAAAAAAAAFtDb250ZW50X1R5cGVzXS54bWxQSwECLQAUAAYACAAAACEAWvQsW78AAAAVAQAA&#10;CwAAAAAAAAAAAAAAAAAfAQAAX3JlbHMvLnJlbHNQSwECLQAUAAYACAAAACEADVaWjMYAAADbAAAA&#10;DwAAAAAAAAAAAAAAAAAHAgAAZHJzL2Rvd25yZXYueG1sUEsFBgAAAAADAAMAtwAAAPoCAAAAAA==&#10;" stroked="f">
                  <v:textbox style="layout-flow:vertical-ideographic" inset="0,0,0,0">
                    <w:txbxContent>
                      <w:p w:rsidR="002750A1" w:rsidRDefault="002750A1">
                        <w:pPr>
                          <w:spacing w:line="440" w:lineRule="exact"/>
                          <w:jc w:val="center"/>
                          <w:rPr>
                            <w:rFonts w:eastAsia="隶书"/>
                          </w:rPr>
                        </w:pPr>
                        <w:r>
                          <w:rPr>
                            <w:rFonts w:eastAsia="隶书" w:hint="eastAsia"/>
                            <w:sz w:val="29"/>
                          </w:rPr>
                          <w:t>湖南大学课程考试试卷</w:t>
                        </w:r>
                      </w:p>
                    </w:txbxContent>
                  </v:textbox>
                </v:rect>
                <v:rect id="Rectangle 6259" o:spid="_x0000_s1032" style="position:absolute;left:204;top:10635;width:452;height:3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w74xgAAANsAAAAPAAAAZHJzL2Rvd25yZXYueG1sRI9Ba8JA&#10;EIXvhf6HZQpeim4qIknqGkSo2kuhRg/ehuyYhGZnQ3aj0V/fLQi9zfDevO/NIhtMIy7UudqygrdJ&#10;BIK4sLrmUsEh/xjHIJxH1thYJgU3cpAtn58WmGp75W+67H0pQgi7FBVU3replK6oyKCb2JY4aGfb&#10;GfRh7UqpO7yGcNPIaRTNpcGaA6HCltYVFT/73gQIJ+fdNs6bfvqlX0+b+PN+TFqlRi/D6h2Ep8H/&#10;mx/XOx3qz+DvlzCAXP4CAAD//wMAUEsBAi0AFAAGAAgAAAAhANvh9svuAAAAhQEAABMAAAAAAAAA&#10;AAAAAAAAAAAAAFtDb250ZW50X1R5cGVzXS54bWxQSwECLQAUAAYACAAAACEAWvQsW78AAAAVAQAA&#10;CwAAAAAAAAAAAAAAAAAfAQAAX3JlbHMvLnJlbHNQSwECLQAUAAYACAAAACEAgr8O+MYAAADbAAAA&#10;DwAAAAAAAAAAAAAAAAAHAgAAZHJzL2Rvd25yZXYueG1sUEsFBgAAAAADAAMAtwAAAPoCAAAAAA==&#10;" stroked="f">
                  <v:textbox style="layout-flow:vertical-ideographic" inset="0,0,0,0">
                    <w:txbxContent>
                      <w:p w:rsidR="002750A1" w:rsidRDefault="002750A1">
                        <w:pPr>
                          <w:spacing w:line="440" w:lineRule="exact"/>
                          <w:jc w:val="center"/>
                          <w:rPr>
                            <w:rFonts w:eastAsia="楷体_GB2312"/>
                            <w:b/>
                            <w:bCs/>
                            <w:sz w:val="24"/>
                          </w:rPr>
                        </w:pPr>
                        <w:r>
                          <w:rPr>
                            <w:rFonts w:eastAsia="楷体_GB2312" w:hint="eastAsia"/>
                            <w:b/>
                            <w:bCs/>
                            <w:sz w:val="24"/>
                          </w:rPr>
                          <w:t>湖南大学教务处</w:t>
                        </w:r>
                      </w:p>
                    </w:txbxContent>
                  </v:textbox>
                </v:rect>
              </v:group>
            </w:pict>
          </mc:Fallback>
        </mc:AlternateContent>
      </w:r>
      <w:r w:rsidR="008B6FA9">
        <w:rPr>
          <w:rFonts w:hint="eastAsia"/>
          <w:b/>
          <w:bCs/>
          <w:sz w:val="28"/>
          <w:szCs w:val="28"/>
        </w:rPr>
        <w:t>提醒：</w:t>
      </w:r>
      <w:r w:rsidR="00AD6F5B">
        <w:rPr>
          <w:rFonts w:hint="eastAsia"/>
          <w:b/>
          <w:bCs/>
          <w:sz w:val="28"/>
          <w:szCs w:val="28"/>
        </w:rPr>
        <w:t>请</w:t>
      </w:r>
      <w:r w:rsidR="00475634">
        <w:rPr>
          <w:rFonts w:hint="eastAsia"/>
          <w:b/>
          <w:bCs/>
          <w:sz w:val="28"/>
          <w:szCs w:val="28"/>
        </w:rPr>
        <w:t>诚信应考</w:t>
      </w:r>
      <w:r w:rsidR="00AD6F5B">
        <w:rPr>
          <w:rFonts w:hint="eastAsia"/>
          <w:b/>
          <w:bCs/>
          <w:sz w:val="28"/>
          <w:szCs w:val="28"/>
        </w:rPr>
        <w:t>，</w:t>
      </w:r>
      <w:r w:rsidR="00475634">
        <w:rPr>
          <w:rFonts w:hint="eastAsia"/>
          <w:b/>
          <w:bCs/>
          <w:sz w:val="28"/>
          <w:szCs w:val="28"/>
        </w:rPr>
        <w:t>考试</w:t>
      </w:r>
      <w:r w:rsidR="008B6FA9">
        <w:rPr>
          <w:rFonts w:hint="eastAsia"/>
          <w:b/>
          <w:bCs/>
          <w:sz w:val="28"/>
          <w:szCs w:val="28"/>
        </w:rPr>
        <w:t>违规</w:t>
      </w:r>
      <w:r w:rsidR="00475634">
        <w:rPr>
          <w:rFonts w:hint="eastAsia"/>
          <w:b/>
          <w:bCs/>
          <w:sz w:val="28"/>
          <w:szCs w:val="28"/>
        </w:rPr>
        <w:t>将带来严重后果</w:t>
      </w:r>
      <w:r w:rsidR="00AD6F5B">
        <w:rPr>
          <w:rFonts w:hint="eastAsia"/>
          <w:b/>
          <w:bCs/>
          <w:sz w:val="28"/>
          <w:szCs w:val="28"/>
        </w:rPr>
        <w:t>！</w:t>
      </w:r>
    </w:p>
    <w:p w:rsidR="002750A1" w:rsidRDefault="002750A1">
      <w:pPr>
        <w:adjustRightInd w:val="0"/>
        <w:snapToGrid w:val="0"/>
        <w:jc w:val="center"/>
        <w:rPr>
          <w:rFonts w:eastAsia="华文新魏"/>
          <w:sz w:val="52"/>
        </w:rPr>
      </w:pPr>
      <w:r>
        <w:rPr>
          <w:rFonts w:eastAsia="华文新魏" w:hint="eastAsia"/>
          <w:sz w:val="52"/>
        </w:rPr>
        <w:t>湖南大学课程考试试卷</w:t>
      </w:r>
    </w:p>
    <w:p w:rsidR="002750A1" w:rsidRDefault="002750A1"/>
    <w:p w:rsidR="00A12DBE" w:rsidRDefault="002750A1" w:rsidP="00AD6F5B">
      <w:pPr>
        <w:spacing w:afterLines="50" w:after="156" w:line="60" w:lineRule="auto"/>
        <w:ind w:leftChars="-250" w:left="-525" w:rightChars="-59" w:right="-124" w:firstLineChars="700" w:firstLine="1476"/>
      </w:pPr>
      <w:r w:rsidRPr="00A12DBE">
        <w:rPr>
          <w:rFonts w:hint="eastAsia"/>
          <w:b/>
          <w:bCs/>
        </w:rPr>
        <w:t>课程名称：</w:t>
      </w:r>
      <w:r>
        <w:rPr>
          <w:rFonts w:hint="eastAsia"/>
          <w:u w:val="single"/>
        </w:rPr>
        <w:t xml:space="preserve">   </w:t>
      </w:r>
      <w:r w:rsidR="00B968B8">
        <w:rPr>
          <w:rFonts w:hint="eastAsia"/>
          <w:u w:val="single"/>
        </w:rPr>
        <w:t>计算机网络</w:t>
      </w:r>
      <w:r>
        <w:rPr>
          <w:rFonts w:hint="eastAsia"/>
          <w:u w:val="single"/>
        </w:rPr>
        <w:t xml:space="preserve">     </w:t>
      </w:r>
      <w:r>
        <w:rPr>
          <w:rFonts w:hint="eastAsia"/>
        </w:rPr>
        <w:t>；</w:t>
      </w:r>
      <w:r w:rsidR="002F391D" w:rsidRPr="00A12DBE">
        <w:rPr>
          <w:rFonts w:hint="eastAsia"/>
          <w:b/>
          <w:bCs/>
        </w:rPr>
        <w:t>课程编码：</w:t>
      </w:r>
      <w:r w:rsidR="00A12DBE">
        <w:rPr>
          <w:rFonts w:hint="eastAsia"/>
          <w:u w:val="single"/>
        </w:rPr>
        <w:t xml:space="preserve">   </w:t>
      </w:r>
      <w:r w:rsidR="00B968B8">
        <w:rPr>
          <w:rFonts w:hint="eastAsia"/>
          <w:u w:val="single"/>
        </w:rPr>
        <w:t>CS</w:t>
      </w:r>
      <w:r w:rsidR="00B968B8">
        <w:rPr>
          <w:u w:val="single"/>
        </w:rPr>
        <w:t>05082</w:t>
      </w:r>
      <w:r w:rsidR="00A12DBE">
        <w:rPr>
          <w:rFonts w:hint="eastAsia"/>
          <w:u w:val="single"/>
        </w:rPr>
        <w:t xml:space="preserve">   </w:t>
      </w:r>
      <w:r w:rsidR="002F391D">
        <w:rPr>
          <w:rFonts w:hint="eastAsia"/>
          <w:u w:val="single"/>
        </w:rPr>
        <w:t xml:space="preserve">   </w:t>
      </w:r>
      <w:r w:rsidR="00A12DBE" w:rsidRPr="00A12DBE">
        <w:rPr>
          <w:rFonts w:hint="eastAsia"/>
        </w:rPr>
        <w:t>；</w:t>
      </w:r>
    </w:p>
    <w:p w:rsidR="002750A1" w:rsidRDefault="002750A1" w:rsidP="007725C7">
      <w:pPr>
        <w:spacing w:afterLines="50" w:after="156"/>
        <w:ind w:leftChars="-250" w:left="-525" w:rightChars="-59" w:right="-124" w:firstLineChars="700" w:firstLine="1476"/>
      </w:pPr>
      <w:r w:rsidRPr="00A12DBE">
        <w:rPr>
          <w:rFonts w:hint="eastAsia"/>
          <w:b/>
          <w:bCs/>
        </w:rPr>
        <w:t>试卷编号：</w:t>
      </w:r>
      <w:r w:rsidRPr="00AD6F5B">
        <w:rPr>
          <w:rFonts w:hint="eastAsia"/>
          <w:color w:val="FF0000"/>
          <w:u w:val="single"/>
        </w:rPr>
        <w:t xml:space="preserve">  </w:t>
      </w:r>
      <w:r w:rsidR="00A12DBE" w:rsidRPr="00AD6F5B">
        <w:rPr>
          <w:rFonts w:hint="eastAsia"/>
          <w:color w:val="FF0000"/>
          <w:u w:val="single"/>
        </w:rPr>
        <w:t xml:space="preserve">  </w:t>
      </w:r>
      <w:r w:rsidR="00B968B8">
        <w:rPr>
          <w:rFonts w:hint="eastAsia"/>
          <w:color w:val="FF0000"/>
          <w:u w:val="single"/>
        </w:rPr>
        <w:t>A</w:t>
      </w:r>
      <w:r w:rsidR="007725C7">
        <w:rPr>
          <w:rFonts w:hint="eastAsia"/>
          <w:color w:val="FF0000"/>
          <w:u w:val="single"/>
        </w:rPr>
        <w:t xml:space="preserve">   </w:t>
      </w:r>
      <w:r>
        <w:rPr>
          <w:rFonts w:hint="eastAsia"/>
        </w:rPr>
        <w:t>；</w:t>
      </w:r>
      <w:r w:rsidR="00A12DBE" w:rsidRPr="00A12DBE">
        <w:rPr>
          <w:rFonts w:hint="eastAsia"/>
          <w:b/>
          <w:bCs/>
        </w:rPr>
        <w:t>考试形式：</w:t>
      </w:r>
      <w:r w:rsidR="00AD6F5B" w:rsidRPr="00AD6F5B">
        <w:rPr>
          <w:rFonts w:hint="eastAsia"/>
          <w:b/>
          <w:bCs/>
          <w:color w:val="FF0000"/>
          <w:u w:val="single"/>
        </w:rPr>
        <w:t xml:space="preserve"> </w:t>
      </w:r>
      <w:r w:rsidR="00AD6F5B">
        <w:rPr>
          <w:rFonts w:hint="eastAsia"/>
          <w:b/>
          <w:bCs/>
          <w:color w:val="FF0000"/>
          <w:u w:val="single"/>
        </w:rPr>
        <w:t xml:space="preserve"> </w:t>
      </w:r>
      <w:r w:rsidR="00B968B8">
        <w:rPr>
          <w:rFonts w:hint="eastAsia"/>
          <w:color w:val="FF0000"/>
          <w:u w:val="single"/>
        </w:rPr>
        <w:t>半开卷</w:t>
      </w:r>
      <w:r w:rsidR="007725C7">
        <w:rPr>
          <w:rFonts w:hint="eastAsia"/>
          <w:color w:val="FF0000"/>
          <w:u w:val="single"/>
        </w:rPr>
        <w:t xml:space="preserve"> </w:t>
      </w:r>
      <w:r w:rsidR="00AD6F5B" w:rsidRPr="00AD6F5B">
        <w:rPr>
          <w:rFonts w:hint="eastAsia"/>
          <w:color w:val="FF0000"/>
          <w:u w:val="single"/>
        </w:rPr>
        <w:t xml:space="preserve"> </w:t>
      </w:r>
      <w:r w:rsidR="00A12DBE" w:rsidRPr="00A12DBE">
        <w:rPr>
          <w:rFonts w:hint="eastAsia"/>
        </w:rPr>
        <w:t>；</w:t>
      </w:r>
      <w:r w:rsidRPr="00A12DBE">
        <w:rPr>
          <w:rFonts w:hint="eastAsia"/>
          <w:b/>
          <w:bCs/>
        </w:rPr>
        <w:t>考试时间：</w:t>
      </w:r>
      <w:r w:rsidR="00AD6F5B" w:rsidRPr="00AD6F5B">
        <w:rPr>
          <w:rFonts w:hint="eastAsia"/>
          <w:b/>
          <w:bCs/>
          <w:u w:val="single"/>
        </w:rPr>
        <w:t xml:space="preserve"> </w:t>
      </w:r>
      <w:r w:rsidR="00FA6E89">
        <w:rPr>
          <w:rFonts w:hint="eastAsia"/>
          <w:b/>
          <w:bCs/>
          <w:u w:val="single"/>
        </w:rPr>
        <w:t>120</w:t>
      </w:r>
      <w:r w:rsidR="00AD6F5B" w:rsidRPr="00AD6F5B">
        <w:rPr>
          <w:rFonts w:hint="eastAsia"/>
          <w:b/>
          <w:bCs/>
          <w:u w:val="single"/>
        </w:rPr>
        <w:t xml:space="preserve"> </w:t>
      </w:r>
      <w:r>
        <w:rPr>
          <w:rFonts w:hint="eastAsia"/>
        </w:rPr>
        <w:t>分钟</w:t>
      </w:r>
      <w:r w:rsidR="00A12DBE">
        <w:rPr>
          <w:rFonts w:hint="eastAsia"/>
        </w:rPr>
        <w:t>。</w:t>
      </w:r>
    </w:p>
    <w:tbl>
      <w:tblPr>
        <w:tblW w:w="0" w:type="auto"/>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685"/>
        <w:gridCol w:w="686"/>
        <w:gridCol w:w="686"/>
        <w:gridCol w:w="685"/>
        <w:gridCol w:w="686"/>
        <w:gridCol w:w="686"/>
        <w:gridCol w:w="685"/>
        <w:gridCol w:w="686"/>
        <w:gridCol w:w="686"/>
        <w:gridCol w:w="686"/>
        <w:gridCol w:w="902"/>
      </w:tblGrid>
      <w:tr w:rsidR="002750A1" w:rsidTr="00A03520">
        <w:trPr>
          <w:cantSplit/>
          <w:trHeight w:hRule="exact" w:val="482"/>
        </w:trPr>
        <w:tc>
          <w:tcPr>
            <w:tcW w:w="1065" w:type="dxa"/>
            <w:vAlign w:val="center"/>
          </w:tcPr>
          <w:p w:rsidR="002750A1" w:rsidRPr="00A2563C" w:rsidRDefault="002750A1">
            <w:pPr>
              <w:spacing w:beforeLines="10" w:before="31" w:afterLines="10" w:after="31"/>
              <w:ind w:leftChars="-50" w:left="-105" w:rightChars="-50" w:right="-105"/>
              <w:jc w:val="center"/>
              <w:rPr>
                <w:rFonts w:ascii="宋体" w:hAnsi="宋体"/>
                <w:b/>
                <w:bCs/>
                <w:sz w:val="24"/>
              </w:rPr>
            </w:pPr>
            <w:r w:rsidRPr="00A2563C">
              <w:rPr>
                <w:rFonts w:ascii="宋体" w:hAnsi="宋体" w:hint="eastAsia"/>
                <w:b/>
                <w:bCs/>
                <w:sz w:val="24"/>
              </w:rPr>
              <w:t>题  号</w:t>
            </w:r>
          </w:p>
        </w:tc>
        <w:tc>
          <w:tcPr>
            <w:tcW w:w="685" w:type="dxa"/>
            <w:vAlign w:val="center"/>
          </w:tcPr>
          <w:p w:rsidR="002750A1" w:rsidRPr="00891DDF" w:rsidRDefault="002750A1">
            <w:pPr>
              <w:spacing w:beforeLines="10" w:before="31" w:afterLines="10" w:after="31"/>
              <w:ind w:leftChars="-50" w:left="-105" w:rightChars="-50" w:right="-105"/>
              <w:jc w:val="center"/>
              <w:rPr>
                <w:b/>
                <w:bCs/>
                <w:sz w:val="24"/>
              </w:rPr>
            </w:pPr>
            <w:proofErr w:type="gramStart"/>
            <w:r w:rsidRPr="00891DDF">
              <w:rPr>
                <w:rFonts w:hint="eastAsia"/>
                <w:b/>
                <w:bCs/>
                <w:sz w:val="24"/>
              </w:rPr>
              <w:t>一</w:t>
            </w:r>
            <w:proofErr w:type="gramEnd"/>
          </w:p>
        </w:tc>
        <w:tc>
          <w:tcPr>
            <w:tcW w:w="686" w:type="dxa"/>
            <w:vAlign w:val="center"/>
          </w:tcPr>
          <w:p w:rsidR="002750A1" w:rsidRPr="00891DDF" w:rsidRDefault="002750A1">
            <w:pPr>
              <w:spacing w:beforeLines="10" w:before="31" w:afterLines="10" w:after="31"/>
              <w:ind w:leftChars="-50" w:left="-105" w:rightChars="-50" w:right="-105"/>
              <w:jc w:val="center"/>
              <w:rPr>
                <w:b/>
                <w:bCs/>
                <w:sz w:val="24"/>
              </w:rPr>
            </w:pPr>
            <w:r w:rsidRPr="00891DDF">
              <w:rPr>
                <w:rFonts w:hint="eastAsia"/>
                <w:b/>
                <w:bCs/>
                <w:sz w:val="24"/>
              </w:rPr>
              <w:t>二</w:t>
            </w:r>
          </w:p>
        </w:tc>
        <w:tc>
          <w:tcPr>
            <w:tcW w:w="686" w:type="dxa"/>
            <w:vAlign w:val="center"/>
          </w:tcPr>
          <w:p w:rsidR="002750A1" w:rsidRPr="00891DDF" w:rsidRDefault="002750A1">
            <w:pPr>
              <w:spacing w:beforeLines="10" w:before="31" w:afterLines="10" w:after="31"/>
              <w:ind w:leftChars="-50" w:left="-105" w:rightChars="-50" w:right="-105"/>
              <w:jc w:val="center"/>
              <w:rPr>
                <w:b/>
                <w:bCs/>
                <w:sz w:val="24"/>
              </w:rPr>
            </w:pPr>
            <w:r w:rsidRPr="00891DDF">
              <w:rPr>
                <w:rFonts w:hint="eastAsia"/>
                <w:b/>
                <w:bCs/>
                <w:sz w:val="24"/>
              </w:rPr>
              <w:t>三</w:t>
            </w:r>
          </w:p>
        </w:tc>
        <w:tc>
          <w:tcPr>
            <w:tcW w:w="685" w:type="dxa"/>
            <w:vAlign w:val="center"/>
          </w:tcPr>
          <w:p w:rsidR="002750A1" w:rsidRPr="00891DDF" w:rsidRDefault="002750A1">
            <w:pPr>
              <w:spacing w:beforeLines="10" w:before="31" w:afterLines="10" w:after="31"/>
              <w:ind w:leftChars="-50" w:left="-105" w:rightChars="-50" w:right="-105"/>
              <w:jc w:val="center"/>
              <w:rPr>
                <w:b/>
                <w:bCs/>
                <w:sz w:val="24"/>
              </w:rPr>
            </w:pPr>
            <w:r w:rsidRPr="00891DDF">
              <w:rPr>
                <w:rFonts w:hint="eastAsia"/>
                <w:b/>
                <w:bCs/>
                <w:sz w:val="24"/>
              </w:rPr>
              <w:t>四</w:t>
            </w:r>
          </w:p>
        </w:tc>
        <w:tc>
          <w:tcPr>
            <w:tcW w:w="686" w:type="dxa"/>
            <w:vAlign w:val="center"/>
          </w:tcPr>
          <w:p w:rsidR="002750A1" w:rsidRPr="00891DDF" w:rsidRDefault="002750A1">
            <w:pPr>
              <w:spacing w:beforeLines="10" w:before="31" w:afterLines="10" w:after="31"/>
              <w:ind w:leftChars="-50" w:left="-105" w:rightChars="-50" w:right="-105"/>
              <w:jc w:val="center"/>
              <w:rPr>
                <w:b/>
                <w:bCs/>
                <w:sz w:val="24"/>
              </w:rPr>
            </w:pPr>
            <w:r w:rsidRPr="00891DDF">
              <w:rPr>
                <w:rFonts w:hint="eastAsia"/>
                <w:b/>
                <w:bCs/>
                <w:sz w:val="24"/>
              </w:rPr>
              <w:t>五</w:t>
            </w:r>
          </w:p>
        </w:tc>
        <w:tc>
          <w:tcPr>
            <w:tcW w:w="686" w:type="dxa"/>
            <w:vAlign w:val="center"/>
          </w:tcPr>
          <w:p w:rsidR="002750A1" w:rsidRPr="00891DDF" w:rsidRDefault="002750A1">
            <w:pPr>
              <w:spacing w:beforeLines="10" w:before="31" w:afterLines="10" w:after="31"/>
              <w:ind w:leftChars="-50" w:left="-105" w:rightChars="-50" w:right="-105"/>
              <w:jc w:val="center"/>
              <w:rPr>
                <w:b/>
                <w:bCs/>
                <w:sz w:val="24"/>
              </w:rPr>
            </w:pPr>
            <w:r w:rsidRPr="00891DDF">
              <w:rPr>
                <w:rFonts w:hint="eastAsia"/>
                <w:b/>
                <w:bCs/>
                <w:sz w:val="24"/>
              </w:rPr>
              <w:t>六</w:t>
            </w:r>
          </w:p>
        </w:tc>
        <w:tc>
          <w:tcPr>
            <w:tcW w:w="685" w:type="dxa"/>
            <w:vAlign w:val="center"/>
          </w:tcPr>
          <w:p w:rsidR="002750A1" w:rsidRPr="00891DDF" w:rsidRDefault="002750A1">
            <w:pPr>
              <w:spacing w:beforeLines="10" w:before="31" w:afterLines="10" w:after="31"/>
              <w:ind w:leftChars="-50" w:left="-105" w:rightChars="-50" w:right="-105"/>
              <w:jc w:val="center"/>
              <w:rPr>
                <w:b/>
                <w:bCs/>
                <w:sz w:val="24"/>
              </w:rPr>
            </w:pPr>
            <w:r w:rsidRPr="00891DDF">
              <w:rPr>
                <w:rFonts w:hint="eastAsia"/>
                <w:b/>
                <w:bCs/>
                <w:sz w:val="24"/>
              </w:rPr>
              <w:t>七</w:t>
            </w:r>
          </w:p>
        </w:tc>
        <w:tc>
          <w:tcPr>
            <w:tcW w:w="686" w:type="dxa"/>
            <w:vAlign w:val="center"/>
          </w:tcPr>
          <w:p w:rsidR="002750A1" w:rsidRPr="00891DDF" w:rsidRDefault="002750A1">
            <w:pPr>
              <w:spacing w:beforeLines="10" w:before="31" w:afterLines="10" w:after="31"/>
              <w:ind w:leftChars="-50" w:left="-105" w:rightChars="-50" w:right="-105"/>
              <w:jc w:val="center"/>
              <w:rPr>
                <w:b/>
                <w:bCs/>
                <w:sz w:val="24"/>
              </w:rPr>
            </w:pPr>
            <w:r w:rsidRPr="00891DDF">
              <w:rPr>
                <w:rFonts w:hint="eastAsia"/>
                <w:b/>
                <w:bCs/>
                <w:sz w:val="24"/>
              </w:rPr>
              <w:t>八</w:t>
            </w:r>
          </w:p>
        </w:tc>
        <w:tc>
          <w:tcPr>
            <w:tcW w:w="686" w:type="dxa"/>
            <w:vAlign w:val="center"/>
          </w:tcPr>
          <w:p w:rsidR="002750A1" w:rsidRPr="00891DDF" w:rsidRDefault="002750A1">
            <w:pPr>
              <w:spacing w:beforeLines="10" w:before="31" w:afterLines="10" w:after="31"/>
              <w:ind w:leftChars="-50" w:left="-105" w:rightChars="-50" w:right="-105"/>
              <w:jc w:val="center"/>
              <w:rPr>
                <w:b/>
                <w:bCs/>
                <w:sz w:val="24"/>
              </w:rPr>
            </w:pPr>
            <w:r w:rsidRPr="00891DDF">
              <w:rPr>
                <w:rFonts w:hint="eastAsia"/>
                <w:b/>
                <w:bCs/>
                <w:sz w:val="24"/>
              </w:rPr>
              <w:t>九</w:t>
            </w:r>
          </w:p>
        </w:tc>
        <w:tc>
          <w:tcPr>
            <w:tcW w:w="686" w:type="dxa"/>
            <w:vAlign w:val="center"/>
          </w:tcPr>
          <w:p w:rsidR="002750A1" w:rsidRPr="00891DDF" w:rsidRDefault="002750A1">
            <w:pPr>
              <w:spacing w:beforeLines="10" w:before="31" w:afterLines="10" w:after="31"/>
              <w:ind w:leftChars="-50" w:left="-105" w:rightChars="-50" w:right="-105"/>
              <w:jc w:val="center"/>
              <w:rPr>
                <w:b/>
                <w:bCs/>
                <w:sz w:val="24"/>
              </w:rPr>
            </w:pPr>
            <w:r w:rsidRPr="00891DDF">
              <w:rPr>
                <w:rFonts w:hint="eastAsia"/>
                <w:b/>
                <w:bCs/>
                <w:sz w:val="24"/>
              </w:rPr>
              <w:t>十</w:t>
            </w:r>
          </w:p>
        </w:tc>
        <w:tc>
          <w:tcPr>
            <w:tcW w:w="902" w:type="dxa"/>
            <w:vAlign w:val="center"/>
          </w:tcPr>
          <w:p w:rsidR="002750A1" w:rsidRPr="00891DDF" w:rsidRDefault="002750A1">
            <w:pPr>
              <w:ind w:leftChars="-50" w:left="-105" w:rightChars="-50" w:right="-105"/>
              <w:jc w:val="center"/>
              <w:rPr>
                <w:b/>
                <w:bCs/>
                <w:sz w:val="24"/>
              </w:rPr>
            </w:pPr>
            <w:r w:rsidRPr="00891DDF">
              <w:rPr>
                <w:rFonts w:hint="eastAsia"/>
                <w:b/>
                <w:bCs/>
                <w:sz w:val="24"/>
              </w:rPr>
              <w:t>总分</w:t>
            </w:r>
          </w:p>
        </w:tc>
      </w:tr>
      <w:tr w:rsidR="002750A1" w:rsidTr="00A03520">
        <w:trPr>
          <w:cantSplit/>
          <w:trHeight w:hRule="exact" w:val="482"/>
        </w:trPr>
        <w:tc>
          <w:tcPr>
            <w:tcW w:w="1065" w:type="dxa"/>
            <w:vAlign w:val="center"/>
          </w:tcPr>
          <w:p w:rsidR="002750A1" w:rsidRPr="00A2563C" w:rsidRDefault="002750A1">
            <w:pPr>
              <w:spacing w:beforeLines="10" w:before="31" w:afterLines="10" w:after="31"/>
              <w:ind w:leftChars="-50" w:left="-105" w:rightChars="-50" w:right="-105"/>
              <w:jc w:val="center"/>
              <w:rPr>
                <w:rFonts w:ascii="宋体" w:hAnsi="宋体"/>
                <w:b/>
                <w:bCs/>
                <w:sz w:val="24"/>
              </w:rPr>
            </w:pPr>
            <w:r w:rsidRPr="00A2563C">
              <w:rPr>
                <w:rFonts w:ascii="宋体" w:hAnsi="宋体" w:hint="eastAsia"/>
                <w:b/>
                <w:bCs/>
                <w:sz w:val="24"/>
              </w:rPr>
              <w:t>应得分</w:t>
            </w:r>
          </w:p>
        </w:tc>
        <w:tc>
          <w:tcPr>
            <w:tcW w:w="685" w:type="dxa"/>
            <w:vAlign w:val="center"/>
          </w:tcPr>
          <w:p w:rsidR="002750A1" w:rsidRDefault="002750A1">
            <w:pPr>
              <w:spacing w:beforeLines="10" w:before="31" w:afterLines="10" w:after="31"/>
              <w:ind w:leftChars="-50" w:left="-105" w:rightChars="-50" w:right="-105"/>
              <w:jc w:val="center"/>
              <w:rPr>
                <w:sz w:val="24"/>
              </w:rPr>
            </w:pPr>
          </w:p>
        </w:tc>
        <w:tc>
          <w:tcPr>
            <w:tcW w:w="686" w:type="dxa"/>
            <w:vAlign w:val="center"/>
          </w:tcPr>
          <w:p w:rsidR="002750A1" w:rsidRDefault="002750A1">
            <w:pPr>
              <w:spacing w:beforeLines="10" w:before="31" w:afterLines="10" w:after="31"/>
              <w:ind w:leftChars="-50" w:left="-105" w:rightChars="-50" w:right="-105"/>
              <w:jc w:val="center"/>
              <w:rPr>
                <w:sz w:val="24"/>
              </w:rPr>
            </w:pPr>
          </w:p>
        </w:tc>
        <w:tc>
          <w:tcPr>
            <w:tcW w:w="686" w:type="dxa"/>
            <w:vAlign w:val="center"/>
          </w:tcPr>
          <w:p w:rsidR="002750A1" w:rsidRDefault="002750A1">
            <w:pPr>
              <w:spacing w:beforeLines="10" w:before="31" w:afterLines="10" w:after="31"/>
              <w:ind w:leftChars="-50" w:left="-105" w:rightChars="-50" w:right="-105"/>
              <w:jc w:val="center"/>
              <w:rPr>
                <w:sz w:val="24"/>
              </w:rPr>
            </w:pPr>
          </w:p>
        </w:tc>
        <w:tc>
          <w:tcPr>
            <w:tcW w:w="685" w:type="dxa"/>
            <w:vAlign w:val="center"/>
          </w:tcPr>
          <w:p w:rsidR="002750A1" w:rsidRDefault="002750A1">
            <w:pPr>
              <w:spacing w:beforeLines="10" w:before="31" w:afterLines="10" w:after="31"/>
              <w:ind w:leftChars="-50" w:left="-105" w:rightChars="-50" w:right="-105"/>
              <w:jc w:val="center"/>
              <w:rPr>
                <w:sz w:val="24"/>
              </w:rPr>
            </w:pPr>
          </w:p>
        </w:tc>
        <w:tc>
          <w:tcPr>
            <w:tcW w:w="686" w:type="dxa"/>
            <w:vAlign w:val="center"/>
          </w:tcPr>
          <w:p w:rsidR="002750A1" w:rsidRDefault="002750A1">
            <w:pPr>
              <w:spacing w:beforeLines="10" w:before="31" w:afterLines="10" w:after="31"/>
              <w:ind w:leftChars="-50" w:left="-105" w:rightChars="-50" w:right="-105"/>
              <w:jc w:val="center"/>
              <w:rPr>
                <w:sz w:val="24"/>
              </w:rPr>
            </w:pPr>
          </w:p>
        </w:tc>
        <w:tc>
          <w:tcPr>
            <w:tcW w:w="686" w:type="dxa"/>
            <w:vAlign w:val="center"/>
          </w:tcPr>
          <w:p w:rsidR="002750A1" w:rsidRDefault="002750A1">
            <w:pPr>
              <w:spacing w:beforeLines="10" w:before="31" w:afterLines="10" w:after="31"/>
              <w:ind w:leftChars="-50" w:left="-105" w:rightChars="-50" w:right="-105"/>
              <w:jc w:val="center"/>
              <w:rPr>
                <w:sz w:val="24"/>
              </w:rPr>
            </w:pPr>
          </w:p>
        </w:tc>
        <w:tc>
          <w:tcPr>
            <w:tcW w:w="685" w:type="dxa"/>
            <w:vAlign w:val="center"/>
          </w:tcPr>
          <w:p w:rsidR="002750A1" w:rsidRDefault="002750A1">
            <w:pPr>
              <w:spacing w:beforeLines="10" w:before="31" w:afterLines="10" w:after="31"/>
              <w:ind w:leftChars="-50" w:left="-105" w:rightChars="-50" w:right="-105"/>
              <w:jc w:val="center"/>
              <w:rPr>
                <w:sz w:val="24"/>
              </w:rPr>
            </w:pPr>
          </w:p>
        </w:tc>
        <w:tc>
          <w:tcPr>
            <w:tcW w:w="686" w:type="dxa"/>
            <w:vAlign w:val="center"/>
          </w:tcPr>
          <w:p w:rsidR="002750A1" w:rsidRDefault="002750A1">
            <w:pPr>
              <w:spacing w:beforeLines="10" w:before="31" w:afterLines="10" w:after="31"/>
              <w:ind w:leftChars="-50" w:left="-105" w:rightChars="-50" w:right="-105"/>
              <w:jc w:val="center"/>
              <w:rPr>
                <w:sz w:val="24"/>
              </w:rPr>
            </w:pPr>
          </w:p>
        </w:tc>
        <w:tc>
          <w:tcPr>
            <w:tcW w:w="686" w:type="dxa"/>
            <w:vAlign w:val="center"/>
          </w:tcPr>
          <w:p w:rsidR="002750A1" w:rsidRDefault="002750A1">
            <w:pPr>
              <w:spacing w:beforeLines="10" w:before="31" w:afterLines="10" w:after="31"/>
              <w:ind w:leftChars="-50" w:left="-105" w:rightChars="-50" w:right="-105"/>
              <w:jc w:val="center"/>
              <w:rPr>
                <w:sz w:val="24"/>
              </w:rPr>
            </w:pPr>
          </w:p>
        </w:tc>
        <w:tc>
          <w:tcPr>
            <w:tcW w:w="686" w:type="dxa"/>
            <w:vAlign w:val="center"/>
          </w:tcPr>
          <w:p w:rsidR="002750A1" w:rsidRDefault="002750A1">
            <w:pPr>
              <w:spacing w:beforeLines="10" w:before="31" w:afterLines="10" w:after="31"/>
              <w:ind w:leftChars="-50" w:left="-105" w:rightChars="-50" w:right="-105"/>
              <w:jc w:val="center"/>
              <w:rPr>
                <w:sz w:val="24"/>
              </w:rPr>
            </w:pPr>
          </w:p>
        </w:tc>
        <w:tc>
          <w:tcPr>
            <w:tcW w:w="902" w:type="dxa"/>
            <w:vAlign w:val="center"/>
          </w:tcPr>
          <w:p w:rsidR="002750A1" w:rsidRDefault="002750A1">
            <w:pPr>
              <w:ind w:leftChars="-50" w:left="-105" w:rightChars="-50" w:right="-105"/>
              <w:jc w:val="center"/>
              <w:rPr>
                <w:sz w:val="24"/>
              </w:rPr>
            </w:pPr>
            <w:r>
              <w:rPr>
                <w:rFonts w:hint="eastAsia"/>
                <w:sz w:val="24"/>
              </w:rPr>
              <w:t>100</w:t>
            </w:r>
          </w:p>
        </w:tc>
      </w:tr>
      <w:tr w:rsidR="004D67EC" w:rsidTr="00A03520">
        <w:trPr>
          <w:cantSplit/>
          <w:trHeight w:hRule="exact" w:val="482"/>
        </w:trPr>
        <w:tc>
          <w:tcPr>
            <w:tcW w:w="1065" w:type="dxa"/>
            <w:vAlign w:val="center"/>
          </w:tcPr>
          <w:p w:rsidR="004D67EC" w:rsidRPr="00A2563C" w:rsidRDefault="004D67EC">
            <w:pPr>
              <w:spacing w:beforeLines="10" w:before="31" w:afterLines="10" w:after="31"/>
              <w:ind w:leftChars="-50" w:left="-105" w:rightChars="-50" w:right="-105"/>
              <w:jc w:val="center"/>
              <w:rPr>
                <w:rFonts w:ascii="宋体" w:hAnsi="宋体"/>
                <w:b/>
                <w:bCs/>
                <w:sz w:val="24"/>
              </w:rPr>
            </w:pPr>
            <w:r w:rsidRPr="00A2563C">
              <w:rPr>
                <w:rFonts w:ascii="宋体" w:hAnsi="宋体" w:hint="eastAsia"/>
                <w:b/>
                <w:bCs/>
                <w:sz w:val="24"/>
              </w:rPr>
              <w:t>实得分</w:t>
            </w:r>
          </w:p>
        </w:tc>
        <w:tc>
          <w:tcPr>
            <w:tcW w:w="685" w:type="dxa"/>
            <w:vAlign w:val="center"/>
          </w:tcPr>
          <w:p w:rsidR="004D67EC" w:rsidRDefault="004D67EC">
            <w:pPr>
              <w:spacing w:beforeLines="10" w:before="31" w:afterLines="10" w:after="31"/>
              <w:ind w:leftChars="-50" w:left="-105" w:rightChars="-50" w:right="-105"/>
              <w:jc w:val="center"/>
              <w:rPr>
                <w:sz w:val="24"/>
              </w:rPr>
            </w:pPr>
          </w:p>
        </w:tc>
        <w:tc>
          <w:tcPr>
            <w:tcW w:w="686" w:type="dxa"/>
            <w:vAlign w:val="center"/>
          </w:tcPr>
          <w:p w:rsidR="004D67EC" w:rsidRDefault="004D67EC">
            <w:pPr>
              <w:spacing w:beforeLines="10" w:before="31" w:afterLines="10" w:after="31"/>
              <w:ind w:leftChars="-50" w:left="-105" w:rightChars="-50" w:right="-105"/>
              <w:jc w:val="center"/>
              <w:rPr>
                <w:sz w:val="24"/>
              </w:rPr>
            </w:pPr>
          </w:p>
        </w:tc>
        <w:tc>
          <w:tcPr>
            <w:tcW w:w="686" w:type="dxa"/>
            <w:vAlign w:val="center"/>
          </w:tcPr>
          <w:p w:rsidR="004D67EC" w:rsidRDefault="004D67EC">
            <w:pPr>
              <w:spacing w:beforeLines="10" w:before="31" w:afterLines="10" w:after="31"/>
              <w:ind w:leftChars="-50" w:left="-105" w:rightChars="-50" w:right="-105"/>
              <w:jc w:val="center"/>
              <w:rPr>
                <w:sz w:val="24"/>
              </w:rPr>
            </w:pPr>
          </w:p>
        </w:tc>
        <w:tc>
          <w:tcPr>
            <w:tcW w:w="685" w:type="dxa"/>
            <w:vAlign w:val="center"/>
          </w:tcPr>
          <w:p w:rsidR="004D67EC" w:rsidRDefault="004D67EC">
            <w:pPr>
              <w:spacing w:beforeLines="10" w:before="31" w:afterLines="10" w:after="31"/>
              <w:ind w:leftChars="-50" w:left="-105" w:rightChars="-50" w:right="-105"/>
              <w:jc w:val="center"/>
              <w:rPr>
                <w:sz w:val="24"/>
              </w:rPr>
            </w:pPr>
          </w:p>
        </w:tc>
        <w:tc>
          <w:tcPr>
            <w:tcW w:w="686" w:type="dxa"/>
            <w:vAlign w:val="center"/>
          </w:tcPr>
          <w:p w:rsidR="004D67EC" w:rsidRDefault="004D67EC">
            <w:pPr>
              <w:spacing w:beforeLines="10" w:before="31" w:afterLines="10" w:after="31"/>
              <w:ind w:leftChars="-50" w:left="-105" w:rightChars="-50" w:right="-105"/>
              <w:jc w:val="center"/>
              <w:rPr>
                <w:sz w:val="24"/>
              </w:rPr>
            </w:pPr>
          </w:p>
        </w:tc>
        <w:tc>
          <w:tcPr>
            <w:tcW w:w="686" w:type="dxa"/>
            <w:vAlign w:val="center"/>
          </w:tcPr>
          <w:p w:rsidR="004D67EC" w:rsidRDefault="004D67EC">
            <w:pPr>
              <w:spacing w:beforeLines="10" w:before="31" w:afterLines="10" w:after="31"/>
              <w:ind w:leftChars="-50" w:left="-105" w:rightChars="-50" w:right="-105"/>
              <w:jc w:val="center"/>
              <w:rPr>
                <w:sz w:val="24"/>
              </w:rPr>
            </w:pPr>
          </w:p>
        </w:tc>
        <w:tc>
          <w:tcPr>
            <w:tcW w:w="685" w:type="dxa"/>
            <w:vAlign w:val="center"/>
          </w:tcPr>
          <w:p w:rsidR="004D67EC" w:rsidRDefault="004D67EC">
            <w:pPr>
              <w:spacing w:beforeLines="10" w:before="31" w:afterLines="10" w:after="31"/>
              <w:ind w:leftChars="-50" w:left="-105" w:rightChars="-50" w:right="-105"/>
              <w:jc w:val="center"/>
              <w:rPr>
                <w:sz w:val="24"/>
              </w:rPr>
            </w:pPr>
          </w:p>
        </w:tc>
        <w:tc>
          <w:tcPr>
            <w:tcW w:w="686" w:type="dxa"/>
            <w:vAlign w:val="center"/>
          </w:tcPr>
          <w:p w:rsidR="004D67EC" w:rsidRDefault="004D67EC">
            <w:pPr>
              <w:spacing w:beforeLines="10" w:before="31" w:afterLines="10" w:after="31"/>
              <w:ind w:leftChars="-50" w:left="-105" w:rightChars="-50" w:right="-105"/>
              <w:jc w:val="center"/>
              <w:rPr>
                <w:sz w:val="24"/>
              </w:rPr>
            </w:pPr>
          </w:p>
        </w:tc>
        <w:tc>
          <w:tcPr>
            <w:tcW w:w="686" w:type="dxa"/>
            <w:vAlign w:val="center"/>
          </w:tcPr>
          <w:p w:rsidR="004D67EC" w:rsidRDefault="004D67EC">
            <w:pPr>
              <w:spacing w:beforeLines="10" w:before="31" w:afterLines="10" w:after="31"/>
              <w:ind w:leftChars="-50" w:left="-105" w:rightChars="-50" w:right="-105"/>
              <w:jc w:val="center"/>
              <w:rPr>
                <w:sz w:val="24"/>
              </w:rPr>
            </w:pPr>
          </w:p>
        </w:tc>
        <w:tc>
          <w:tcPr>
            <w:tcW w:w="686" w:type="dxa"/>
            <w:vAlign w:val="center"/>
          </w:tcPr>
          <w:p w:rsidR="004D67EC" w:rsidRDefault="004D67EC">
            <w:pPr>
              <w:spacing w:beforeLines="10" w:before="31" w:afterLines="10" w:after="31"/>
              <w:ind w:leftChars="-50" w:left="-105" w:rightChars="-50" w:right="-105"/>
              <w:jc w:val="center"/>
              <w:rPr>
                <w:sz w:val="24"/>
              </w:rPr>
            </w:pPr>
          </w:p>
        </w:tc>
        <w:tc>
          <w:tcPr>
            <w:tcW w:w="902" w:type="dxa"/>
            <w:vAlign w:val="center"/>
          </w:tcPr>
          <w:p w:rsidR="004D67EC" w:rsidRDefault="004D67EC">
            <w:pPr>
              <w:ind w:leftChars="-50" w:left="-105" w:rightChars="-50" w:right="-105"/>
              <w:jc w:val="center"/>
              <w:rPr>
                <w:sz w:val="24"/>
              </w:rPr>
            </w:pPr>
          </w:p>
        </w:tc>
      </w:tr>
      <w:tr w:rsidR="00ED23D1" w:rsidTr="00A03520">
        <w:trPr>
          <w:cantSplit/>
          <w:trHeight w:val="744"/>
        </w:trPr>
        <w:tc>
          <w:tcPr>
            <w:tcW w:w="1065" w:type="dxa"/>
            <w:vAlign w:val="center"/>
          </w:tcPr>
          <w:p w:rsidR="00ED23D1" w:rsidRPr="00A2563C" w:rsidRDefault="00ED23D1">
            <w:pPr>
              <w:spacing w:beforeLines="10" w:before="31" w:afterLines="10" w:after="31"/>
              <w:ind w:leftChars="-50" w:left="-105" w:rightChars="-50" w:right="-105"/>
              <w:jc w:val="center"/>
              <w:rPr>
                <w:rFonts w:ascii="宋体" w:hAnsi="宋体"/>
                <w:b/>
                <w:bCs/>
                <w:sz w:val="24"/>
              </w:rPr>
            </w:pPr>
            <w:r w:rsidRPr="00A2563C">
              <w:rPr>
                <w:rFonts w:ascii="宋体" w:hAnsi="宋体" w:hint="eastAsia"/>
                <w:b/>
                <w:bCs/>
                <w:sz w:val="24"/>
              </w:rPr>
              <w:t>评卷人</w:t>
            </w:r>
          </w:p>
        </w:tc>
        <w:tc>
          <w:tcPr>
            <w:tcW w:w="685" w:type="dxa"/>
            <w:vAlign w:val="center"/>
          </w:tcPr>
          <w:p w:rsidR="00ED23D1" w:rsidRDefault="00ED23D1">
            <w:pPr>
              <w:spacing w:beforeLines="10" w:before="31" w:afterLines="10" w:after="31"/>
              <w:ind w:leftChars="-50" w:left="-105" w:rightChars="-50" w:right="-105"/>
              <w:jc w:val="center"/>
              <w:rPr>
                <w:sz w:val="24"/>
              </w:rPr>
            </w:pPr>
          </w:p>
        </w:tc>
        <w:tc>
          <w:tcPr>
            <w:tcW w:w="686" w:type="dxa"/>
            <w:vAlign w:val="center"/>
          </w:tcPr>
          <w:p w:rsidR="00ED23D1" w:rsidRDefault="00ED23D1">
            <w:pPr>
              <w:spacing w:beforeLines="10" w:before="31" w:afterLines="10" w:after="31"/>
              <w:ind w:leftChars="-50" w:left="-105" w:rightChars="-50" w:right="-105"/>
              <w:jc w:val="center"/>
              <w:rPr>
                <w:sz w:val="24"/>
              </w:rPr>
            </w:pPr>
          </w:p>
        </w:tc>
        <w:tc>
          <w:tcPr>
            <w:tcW w:w="686" w:type="dxa"/>
            <w:vAlign w:val="center"/>
          </w:tcPr>
          <w:p w:rsidR="00ED23D1" w:rsidRDefault="00ED23D1">
            <w:pPr>
              <w:spacing w:beforeLines="10" w:before="31" w:afterLines="10" w:after="31"/>
              <w:ind w:leftChars="-50" w:left="-105" w:rightChars="-50" w:right="-105"/>
              <w:jc w:val="center"/>
              <w:rPr>
                <w:sz w:val="24"/>
              </w:rPr>
            </w:pPr>
          </w:p>
        </w:tc>
        <w:tc>
          <w:tcPr>
            <w:tcW w:w="685" w:type="dxa"/>
            <w:vAlign w:val="center"/>
          </w:tcPr>
          <w:p w:rsidR="00ED23D1" w:rsidRDefault="00ED23D1">
            <w:pPr>
              <w:spacing w:beforeLines="10" w:before="31" w:afterLines="10" w:after="31"/>
              <w:ind w:leftChars="-50" w:left="-105" w:rightChars="-50" w:right="-105"/>
              <w:jc w:val="center"/>
              <w:rPr>
                <w:sz w:val="24"/>
              </w:rPr>
            </w:pPr>
          </w:p>
        </w:tc>
        <w:tc>
          <w:tcPr>
            <w:tcW w:w="686" w:type="dxa"/>
            <w:vAlign w:val="center"/>
          </w:tcPr>
          <w:p w:rsidR="00ED23D1" w:rsidRDefault="00ED23D1">
            <w:pPr>
              <w:spacing w:beforeLines="10" w:before="31" w:afterLines="10" w:after="31"/>
              <w:ind w:leftChars="-50" w:left="-105" w:rightChars="-50" w:right="-105"/>
              <w:jc w:val="center"/>
              <w:rPr>
                <w:sz w:val="24"/>
              </w:rPr>
            </w:pPr>
          </w:p>
        </w:tc>
        <w:tc>
          <w:tcPr>
            <w:tcW w:w="686" w:type="dxa"/>
            <w:vAlign w:val="center"/>
          </w:tcPr>
          <w:p w:rsidR="00ED23D1" w:rsidRDefault="00ED23D1">
            <w:pPr>
              <w:spacing w:beforeLines="10" w:before="31" w:afterLines="10" w:after="31"/>
              <w:ind w:leftChars="-50" w:left="-105" w:rightChars="-50" w:right="-105"/>
              <w:jc w:val="center"/>
              <w:rPr>
                <w:sz w:val="24"/>
              </w:rPr>
            </w:pPr>
          </w:p>
        </w:tc>
        <w:tc>
          <w:tcPr>
            <w:tcW w:w="685" w:type="dxa"/>
            <w:vAlign w:val="center"/>
          </w:tcPr>
          <w:p w:rsidR="00ED23D1" w:rsidRDefault="00ED23D1">
            <w:pPr>
              <w:spacing w:beforeLines="10" w:before="31" w:afterLines="10" w:after="31"/>
              <w:ind w:leftChars="-50" w:left="-105" w:rightChars="-50" w:right="-105"/>
              <w:jc w:val="center"/>
              <w:rPr>
                <w:sz w:val="24"/>
              </w:rPr>
            </w:pPr>
          </w:p>
        </w:tc>
        <w:tc>
          <w:tcPr>
            <w:tcW w:w="686" w:type="dxa"/>
            <w:vAlign w:val="center"/>
          </w:tcPr>
          <w:p w:rsidR="00ED23D1" w:rsidRDefault="00ED23D1">
            <w:pPr>
              <w:spacing w:beforeLines="10" w:before="31" w:afterLines="10" w:after="31"/>
              <w:ind w:leftChars="-50" w:left="-105" w:rightChars="-50" w:right="-105"/>
              <w:jc w:val="center"/>
              <w:rPr>
                <w:sz w:val="24"/>
              </w:rPr>
            </w:pPr>
          </w:p>
        </w:tc>
        <w:tc>
          <w:tcPr>
            <w:tcW w:w="686" w:type="dxa"/>
            <w:vAlign w:val="center"/>
          </w:tcPr>
          <w:p w:rsidR="00ED23D1" w:rsidRDefault="00ED23D1">
            <w:pPr>
              <w:spacing w:beforeLines="10" w:before="31" w:afterLines="10" w:after="31"/>
              <w:ind w:leftChars="-50" w:left="-105" w:rightChars="-50" w:right="-105"/>
              <w:jc w:val="center"/>
              <w:rPr>
                <w:sz w:val="24"/>
              </w:rPr>
            </w:pPr>
          </w:p>
        </w:tc>
        <w:tc>
          <w:tcPr>
            <w:tcW w:w="686" w:type="dxa"/>
            <w:vAlign w:val="center"/>
          </w:tcPr>
          <w:p w:rsidR="00ED23D1" w:rsidRDefault="00ED23D1">
            <w:pPr>
              <w:spacing w:beforeLines="10" w:before="31" w:afterLines="10" w:after="31"/>
              <w:ind w:leftChars="-50" w:left="-105" w:rightChars="-50" w:right="-105"/>
              <w:jc w:val="center"/>
              <w:rPr>
                <w:sz w:val="24"/>
              </w:rPr>
            </w:pPr>
          </w:p>
        </w:tc>
        <w:tc>
          <w:tcPr>
            <w:tcW w:w="902" w:type="dxa"/>
            <w:vAlign w:val="center"/>
          </w:tcPr>
          <w:p w:rsidR="00ED23D1" w:rsidRDefault="00ED23D1">
            <w:pPr>
              <w:ind w:leftChars="-50" w:left="-105" w:rightChars="-50" w:right="-105"/>
              <w:jc w:val="center"/>
              <w:rPr>
                <w:sz w:val="24"/>
              </w:rPr>
            </w:pPr>
          </w:p>
        </w:tc>
      </w:tr>
    </w:tbl>
    <w:p w:rsidR="002750A1" w:rsidRDefault="002750A1">
      <w:pPr>
        <w:spacing w:line="100" w:lineRule="exact"/>
        <w:rPr>
          <w:sz w:val="24"/>
        </w:rPr>
      </w:pPr>
    </w:p>
    <w:tbl>
      <w:tblPr>
        <w:tblpPr w:leftFromText="180" w:rightFromText="180" w:vertAnchor="text" w:horzAnchor="margin" w:tblpXSpec="center" w:tblpY="-9"/>
        <w:tblW w:w="9410" w:type="dxa"/>
        <w:tblBorders>
          <w:bottom w:val="single" w:sz="12" w:space="0" w:color="auto"/>
        </w:tblBorders>
        <w:tblLook w:val="0000" w:firstRow="0" w:lastRow="0" w:firstColumn="0" w:lastColumn="0" w:noHBand="0" w:noVBand="0"/>
      </w:tblPr>
      <w:tblGrid>
        <w:gridCol w:w="9410"/>
      </w:tblGrid>
      <w:tr w:rsidR="00A12DBE" w:rsidTr="00A12DBE">
        <w:trPr>
          <w:trHeight w:val="148"/>
        </w:trPr>
        <w:tc>
          <w:tcPr>
            <w:tcW w:w="9410" w:type="dxa"/>
          </w:tcPr>
          <w:p w:rsidR="00A12DBE" w:rsidRDefault="00A12DBE" w:rsidP="00A12DBE">
            <w:pPr>
              <w:spacing w:line="100" w:lineRule="exact"/>
              <w:rPr>
                <w:sz w:val="24"/>
              </w:rPr>
            </w:pPr>
          </w:p>
        </w:tc>
      </w:tr>
    </w:tbl>
    <w:p w:rsidR="001C5045" w:rsidRPr="00AD6F5B" w:rsidRDefault="001C5045">
      <w:pPr>
        <w:adjustRightInd w:val="0"/>
        <w:snapToGrid w:val="0"/>
        <w:spacing w:beforeLines="50" w:before="156" w:line="440" w:lineRule="atLeast"/>
        <w:rPr>
          <w:rFonts w:ascii="黑体" w:eastAsia="黑体"/>
          <w:sz w:val="24"/>
          <w:u w:val="dotted"/>
        </w:rPr>
      </w:pPr>
      <w:r>
        <w:rPr>
          <w:rFonts w:ascii="黑体" w:eastAsia="黑体" w:hint="eastAsia"/>
          <w:sz w:val="24"/>
        </w:rPr>
        <w:t xml:space="preserve"> </w:t>
      </w:r>
      <w:r>
        <w:rPr>
          <w:rFonts w:ascii="黑体" w:eastAsia="黑体" w:hint="eastAsia"/>
          <w:sz w:val="24"/>
          <w:u w:val="dotted"/>
        </w:rPr>
        <w:t xml:space="preserve"> </w:t>
      </w:r>
      <w:r w:rsidR="00A12DBE">
        <w:rPr>
          <w:rFonts w:ascii="黑体" w:eastAsia="黑体" w:hint="eastAsia"/>
          <w:sz w:val="24"/>
          <w:u w:val="dotted"/>
        </w:rPr>
        <w:t xml:space="preserve">    </w:t>
      </w:r>
      <w:r w:rsidR="00AD6F5B" w:rsidRPr="00AD6F5B">
        <w:rPr>
          <w:rFonts w:ascii="黑体" w:eastAsia="黑体" w:hint="eastAsia"/>
          <w:sz w:val="28"/>
          <w:szCs w:val="28"/>
          <w:u w:val="dotted"/>
        </w:rPr>
        <w:t>(请在答题纸内作答！)</w:t>
      </w:r>
      <w:r w:rsidR="00AD6F5B" w:rsidRPr="00AD6F5B">
        <w:rPr>
          <w:rFonts w:ascii="黑体" w:eastAsia="黑体" w:hint="eastAsia"/>
          <w:sz w:val="24"/>
          <w:u w:val="dotted"/>
        </w:rPr>
        <w:t xml:space="preserve">  </w:t>
      </w:r>
    </w:p>
    <w:p w:rsidR="00B968B8" w:rsidRDefault="00B968B8" w:rsidP="00B968B8">
      <w:pPr>
        <w:numPr>
          <w:ilvl w:val="0"/>
          <w:numId w:val="3"/>
        </w:numPr>
        <w:adjustRightInd w:val="0"/>
        <w:snapToGrid w:val="0"/>
        <w:spacing w:beforeLines="50" w:before="156" w:line="440" w:lineRule="atLeast"/>
        <w:rPr>
          <w:rFonts w:ascii="黑体" w:eastAsia="黑体"/>
          <w:sz w:val="24"/>
          <w:u w:val="dotted"/>
        </w:rPr>
      </w:pPr>
      <w:r>
        <w:rPr>
          <w:rFonts w:ascii="黑体" w:eastAsia="黑体" w:hint="eastAsia"/>
          <w:sz w:val="24"/>
          <w:u w:val="dotted"/>
        </w:rPr>
        <w:t>填空（共30分</w:t>
      </w:r>
      <w:r w:rsidR="0042458E">
        <w:rPr>
          <w:rFonts w:ascii="黑体" w:eastAsia="黑体" w:hint="eastAsia"/>
          <w:sz w:val="24"/>
          <w:u w:val="dotted"/>
        </w:rPr>
        <w:t>，每空</w:t>
      </w:r>
      <w:r w:rsidR="001C0918">
        <w:rPr>
          <w:rFonts w:ascii="黑体" w:eastAsia="黑体" w:hint="eastAsia"/>
          <w:sz w:val="24"/>
          <w:u w:val="dotted"/>
        </w:rPr>
        <w:t>2</w:t>
      </w:r>
      <w:r w:rsidR="0042458E">
        <w:rPr>
          <w:rFonts w:ascii="黑体" w:eastAsia="黑体" w:hint="eastAsia"/>
          <w:sz w:val="24"/>
          <w:u w:val="dotted"/>
        </w:rPr>
        <w:t>分</w:t>
      </w:r>
      <w:r>
        <w:rPr>
          <w:rFonts w:ascii="黑体" w:eastAsia="黑体" w:hint="eastAsia"/>
          <w:sz w:val="24"/>
          <w:u w:val="dotted"/>
        </w:rPr>
        <w:t>）</w:t>
      </w:r>
    </w:p>
    <w:p w:rsidR="00B968B8" w:rsidRPr="00B968B8" w:rsidRDefault="00B968B8" w:rsidP="00B968B8">
      <w:pPr>
        <w:adjustRightInd w:val="0"/>
        <w:snapToGrid w:val="0"/>
        <w:spacing w:beforeLines="50" w:before="156" w:line="440" w:lineRule="atLeast"/>
        <w:ind w:left="840"/>
        <w:rPr>
          <w:rFonts w:ascii="黑体" w:eastAsia="黑体"/>
          <w:b/>
          <w:sz w:val="24"/>
          <w:u w:val="dotted"/>
        </w:rPr>
      </w:pPr>
      <w:r w:rsidRPr="00B968B8">
        <w:rPr>
          <w:rFonts w:ascii="黑体" w:eastAsia="黑体" w:hint="eastAsia"/>
          <w:b/>
          <w:sz w:val="24"/>
          <w:u w:val="dotted"/>
        </w:rPr>
        <w:t>请将答案写在答题纸上，写在试卷上不得分</w:t>
      </w:r>
    </w:p>
    <w:p w:rsidR="00B968B8" w:rsidRDefault="00BF53CB" w:rsidP="00B968B8">
      <w:pPr>
        <w:numPr>
          <w:ilvl w:val="0"/>
          <w:numId w:val="4"/>
        </w:numPr>
        <w:adjustRightInd w:val="0"/>
        <w:snapToGrid w:val="0"/>
        <w:spacing w:beforeLines="50" w:before="156" w:line="440" w:lineRule="atLeast"/>
        <w:rPr>
          <w:rFonts w:ascii="黑体" w:eastAsia="黑体"/>
          <w:sz w:val="24"/>
          <w:u w:val="dotted"/>
        </w:rPr>
      </w:pPr>
      <w:r>
        <w:rPr>
          <w:rFonts w:ascii="黑体" w:eastAsia="黑体" w:hint="eastAsia"/>
          <w:sz w:val="24"/>
          <w:u w:val="dotted"/>
        </w:rPr>
        <w:t>一般来说，交换机具有隔离流量的能力。攻击者向交换机发送大量的不同伪造源MAC地址的分组，从而用伪造表项占满了交换机表，没有为合法主机留下空间，这使得交换机广播大多数帧，从而使得攻击者</w:t>
      </w:r>
      <w:proofErr w:type="gramStart"/>
      <w:r>
        <w:rPr>
          <w:rFonts w:ascii="黑体" w:eastAsia="黑体" w:hint="eastAsia"/>
          <w:sz w:val="24"/>
          <w:u w:val="dotted"/>
        </w:rPr>
        <w:t>能够嗅探到</w:t>
      </w:r>
      <w:proofErr w:type="gramEnd"/>
      <w:r>
        <w:rPr>
          <w:rFonts w:ascii="黑体" w:eastAsia="黑体" w:hint="eastAsia"/>
          <w:sz w:val="24"/>
          <w:u w:val="dotted"/>
        </w:rPr>
        <w:t>本来不会发送到攻击者所连接端口的帧。这样的攻击叫做（填中文名称）_</w:t>
      </w:r>
      <w:r>
        <w:rPr>
          <w:rFonts w:ascii="黑体" w:eastAsia="黑体"/>
          <w:sz w:val="24"/>
          <w:u w:val="dotted"/>
        </w:rPr>
        <w:t>__________</w:t>
      </w:r>
      <w:r w:rsidR="0042458E">
        <w:rPr>
          <w:rFonts w:ascii="黑体" w:eastAsia="黑体" w:hint="eastAsia"/>
          <w:sz w:val="24"/>
          <w:u w:val="dotted"/>
        </w:rPr>
        <w:t>。</w:t>
      </w:r>
    </w:p>
    <w:p w:rsidR="0042458E" w:rsidRDefault="00BF53CB" w:rsidP="00B968B8">
      <w:pPr>
        <w:numPr>
          <w:ilvl w:val="0"/>
          <w:numId w:val="4"/>
        </w:numPr>
        <w:adjustRightInd w:val="0"/>
        <w:snapToGrid w:val="0"/>
        <w:spacing w:beforeLines="50" w:before="156" w:line="440" w:lineRule="atLeast"/>
        <w:rPr>
          <w:rFonts w:ascii="黑体" w:eastAsia="黑体"/>
          <w:sz w:val="24"/>
          <w:u w:val="dotted"/>
        </w:rPr>
      </w:pPr>
      <w:r>
        <w:rPr>
          <w:rFonts w:ascii="黑体" w:eastAsia="黑体" w:hint="eastAsia"/>
          <w:sz w:val="24"/>
          <w:u w:val="dotted"/>
        </w:rPr>
        <w:t>模块化数据中心是在一个_</w:t>
      </w:r>
      <w:r>
        <w:rPr>
          <w:rFonts w:ascii="黑体" w:eastAsia="黑体"/>
          <w:sz w:val="24"/>
          <w:u w:val="dotted"/>
        </w:rPr>
        <w:t>__________</w:t>
      </w:r>
      <w:r>
        <w:rPr>
          <w:rFonts w:ascii="黑体" w:eastAsia="黑体" w:hint="eastAsia"/>
          <w:sz w:val="24"/>
          <w:u w:val="dotted"/>
        </w:rPr>
        <w:t>内装有数千台主机的灵活配置组件。</w:t>
      </w:r>
    </w:p>
    <w:p w:rsidR="00BF53CB" w:rsidRDefault="00190774" w:rsidP="00B968B8">
      <w:pPr>
        <w:numPr>
          <w:ilvl w:val="0"/>
          <w:numId w:val="4"/>
        </w:numPr>
        <w:adjustRightInd w:val="0"/>
        <w:snapToGrid w:val="0"/>
        <w:spacing w:beforeLines="50" w:before="156" w:line="440" w:lineRule="atLeast"/>
        <w:rPr>
          <w:rFonts w:ascii="黑体" w:eastAsia="黑体"/>
          <w:sz w:val="24"/>
          <w:u w:val="dotted"/>
        </w:rPr>
      </w:pPr>
      <w:r>
        <w:rPr>
          <w:rFonts w:ascii="黑体" w:eastAsia="黑体" w:hint="eastAsia"/>
          <w:sz w:val="24"/>
          <w:u w:val="dotted"/>
        </w:rPr>
        <w:t>用于VLAN干线模式的扩展以太网帧格式编号是8</w:t>
      </w:r>
      <w:r>
        <w:rPr>
          <w:rFonts w:ascii="黑体" w:eastAsia="黑体"/>
          <w:sz w:val="24"/>
          <w:u w:val="dotted"/>
        </w:rPr>
        <w:t>02.____</w:t>
      </w:r>
      <w:r>
        <w:rPr>
          <w:rFonts w:ascii="黑体" w:eastAsia="黑体" w:hint="eastAsia"/>
          <w:sz w:val="24"/>
          <w:u w:val="dotted"/>
        </w:rPr>
        <w:t>。</w:t>
      </w:r>
    </w:p>
    <w:p w:rsidR="00190774" w:rsidRDefault="00190774" w:rsidP="00B968B8">
      <w:pPr>
        <w:numPr>
          <w:ilvl w:val="0"/>
          <w:numId w:val="4"/>
        </w:numPr>
        <w:adjustRightInd w:val="0"/>
        <w:snapToGrid w:val="0"/>
        <w:spacing w:beforeLines="50" w:before="156" w:line="440" w:lineRule="atLeast"/>
        <w:rPr>
          <w:rFonts w:ascii="黑体" w:eastAsia="黑体"/>
          <w:sz w:val="24"/>
          <w:u w:val="dotted"/>
        </w:rPr>
      </w:pPr>
      <w:r>
        <w:rPr>
          <w:rFonts w:ascii="黑体" w:eastAsia="黑体" w:hint="eastAsia"/>
          <w:sz w:val="24"/>
          <w:u w:val="dotted"/>
        </w:rPr>
        <w:t>根据教材，链路层技术中的多路访问协议都可以被划分为3种类型之一，它们是_</w:t>
      </w:r>
      <w:r>
        <w:rPr>
          <w:rFonts w:ascii="黑体" w:eastAsia="黑体"/>
          <w:sz w:val="24"/>
          <w:u w:val="dotted"/>
        </w:rPr>
        <w:t>_____</w:t>
      </w:r>
      <w:r>
        <w:rPr>
          <w:rFonts w:ascii="黑体" w:eastAsia="黑体" w:hint="eastAsia"/>
          <w:sz w:val="24"/>
          <w:u w:val="dotted"/>
        </w:rPr>
        <w:t>、随机接入协议和_</w:t>
      </w:r>
      <w:r>
        <w:rPr>
          <w:rFonts w:ascii="黑体" w:eastAsia="黑体"/>
          <w:sz w:val="24"/>
          <w:u w:val="dotted"/>
        </w:rPr>
        <w:t>______</w:t>
      </w:r>
      <w:r>
        <w:rPr>
          <w:rFonts w:ascii="黑体" w:eastAsia="黑体" w:hint="eastAsia"/>
          <w:sz w:val="24"/>
          <w:u w:val="dotted"/>
        </w:rPr>
        <w:t>。</w:t>
      </w:r>
    </w:p>
    <w:p w:rsidR="00190774" w:rsidRDefault="00190774" w:rsidP="00B968B8">
      <w:pPr>
        <w:numPr>
          <w:ilvl w:val="0"/>
          <w:numId w:val="4"/>
        </w:numPr>
        <w:adjustRightInd w:val="0"/>
        <w:snapToGrid w:val="0"/>
        <w:spacing w:beforeLines="50" w:before="156" w:line="440" w:lineRule="atLeast"/>
        <w:rPr>
          <w:rFonts w:ascii="黑体" w:eastAsia="黑体"/>
          <w:sz w:val="24"/>
          <w:u w:val="dotted"/>
        </w:rPr>
      </w:pPr>
      <w:r>
        <w:rPr>
          <w:rFonts w:ascii="黑体" w:eastAsia="黑体" w:hint="eastAsia"/>
          <w:sz w:val="24"/>
          <w:u w:val="dotted"/>
        </w:rPr>
        <w:t>Traceroute和</w:t>
      </w:r>
      <w:r>
        <w:rPr>
          <w:rFonts w:ascii="黑体" w:eastAsia="黑体"/>
          <w:sz w:val="24"/>
          <w:u w:val="dotted"/>
        </w:rPr>
        <w:t>p</w:t>
      </w:r>
      <w:r>
        <w:rPr>
          <w:rFonts w:ascii="黑体" w:eastAsia="黑体" w:hint="eastAsia"/>
          <w:sz w:val="24"/>
          <w:u w:val="dotted"/>
        </w:rPr>
        <w:t>ing是用_</w:t>
      </w:r>
      <w:r>
        <w:rPr>
          <w:rFonts w:ascii="黑体" w:eastAsia="黑体"/>
          <w:sz w:val="24"/>
          <w:u w:val="dotted"/>
        </w:rPr>
        <w:t>______</w:t>
      </w:r>
      <w:r>
        <w:rPr>
          <w:rFonts w:ascii="黑体" w:eastAsia="黑体" w:hint="eastAsia"/>
          <w:sz w:val="24"/>
          <w:u w:val="dotted"/>
        </w:rPr>
        <w:t>报文实现的。</w:t>
      </w:r>
    </w:p>
    <w:p w:rsidR="00FA6E89" w:rsidRDefault="00FA6E89" w:rsidP="00B968B8">
      <w:pPr>
        <w:numPr>
          <w:ilvl w:val="0"/>
          <w:numId w:val="4"/>
        </w:numPr>
        <w:adjustRightInd w:val="0"/>
        <w:snapToGrid w:val="0"/>
        <w:spacing w:beforeLines="50" w:before="156" w:line="440" w:lineRule="atLeast"/>
        <w:rPr>
          <w:rFonts w:ascii="黑体" w:eastAsia="黑体"/>
          <w:sz w:val="24"/>
          <w:u w:val="dotted"/>
        </w:rPr>
      </w:pPr>
      <w:r>
        <w:rPr>
          <w:rFonts w:ascii="黑体" w:eastAsia="黑体" w:hint="eastAsia"/>
          <w:sz w:val="24"/>
          <w:u w:val="dotted"/>
        </w:rPr>
        <w:t>O</w:t>
      </w:r>
      <w:r>
        <w:rPr>
          <w:rFonts w:ascii="黑体" w:eastAsia="黑体"/>
          <w:sz w:val="24"/>
          <w:u w:val="dotted"/>
        </w:rPr>
        <w:t>penFlow</w:t>
      </w:r>
      <w:r>
        <w:rPr>
          <w:rFonts w:ascii="黑体" w:eastAsia="黑体" w:hint="eastAsia"/>
          <w:sz w:val="24"/>
          <w:u w:val="dotted"/>
        </w:rPr>
        <w:t>协议运行在传输层的_</w:t>
      </w:r>
      <w:r>
        <w:rPr>
          <w:rFonts w:ascii="黑体" w:eastAsia="黑体"/>
          <w:sz w:val="24"/>
          <w:u w:val="dotted"/>
        </w:rPr>
        <w:t>_____</w:t>
      </w:r>
      <w:r>
        <w:rPr>
          <w:rFonts w:ascii="黑体" w:eastAsia="黑体" w:hint="eastAsia"/>
          <w:sz w:val="24"/>
          <w:u w:val="dotted"/>
        </w:rPr>
        <w:t>协议之上。</w:t>
      </w:r>
    </w:p>
    <w:p w:rsidR="00FA6E89" w:rsidRDefault="00FA6E89" w:rsidP="00B968B8">
      <w:pPr>
        <w:numPr>
          <w:ilvl w:val="0"/>
          <w:numId w:val="4"/>
        </w:numPr>
        <w:adjustRightInd w:val="0"/>
        <w:snapToGrid w:val="0"/>
        <w:spacing w:beforeLines="50" w:before="156" w:line="440" w:lineRule="atLeast"/>
        <w:rPr>
          <w:rFonts w:ascii="黑体" w:eastAsia="黑体"/>
          <w:sz w:val="24"/>
          <w:u w:val="dotted"/>
        </w:rPr>
      </w:pPr>
      <w:r>
        <w:rPr>
          <w:rFonts w:ascii="黑体" w:eastAsia="黑体" w:hint="eastAsia"/>
          <w:sz w:val="24"/>
          <w:u w:val="dotted"/>
        </w:rPr>
        <w:t>在因特网中，所有的AS运行相同的AS间路由选择协议，称为_</w:t>
      </w:r>
      <w:r>
        <w:rPr>
          <w:rFonts w:ascii="黑体" w:eastAsia="黑体"/>
          <w:sz w:val="24"/>
          <w:u w:val="dotted"/>
        </w:rPr>
        <w:t>__________</w:t>
      </w:r>
      <w:r>
        <w:rPr>
          <w:rFonts w:ascii="黑体" w:eastAsia="黑体" w:hint="eastAsia"/>
          <w:sz w:val="24"/>
          <w:u w:val="dotted"/>
        </w:rPr>
        <w:t>。</w:t>
      </w:r>
    </w:p>
    <w:p w:rsidR="00FA6E89" w:rsidRDefault="00FA6E89" w:rsidP="00B968B8">
      <w:pPr>
        <w:numPr>
          <w:ilvl w:val="0"/>
          <w:numId w:val="4"/>
        </w:numPr>
        <w:adjustRightInd w:val="0"/>
        <w:snapToGrid w:val="0"/>
        <w:spacing w:beforeLines="50" w:before="156" w:line="440" w:lineRule="atLeast"/>
        <w:rPr>
          <w:rFonts w:ascii="黑体" w:eastAsia="黑体"/>
          <w:sz w:val="24"/>
          <w:u w:val="dotted"/>
        </w:rPr>
      </w:pPr>
      <w:r>
        <w:rPr>
          <w:rFonts w:ascii="黑体" w:eastAsia="黑体" w:hint="eastAsia"/>
          <w:sz w:val="24"/>
          <w:u w:val="dotted"/>
        </w:rPr>
        <w:t>本课程中所学习的路由选择算法主要有两类，一类是链路状态算法，另一类是_</w:t>
      </w:r>
      <w:r>
        <w:rPr>
          <w:rFonts w:ascii="黑体" w:eastAsia="黑体"/>
          <w:sz w:val="24"/>
          <w:u w:val="dotted"/>
        </w:rPr>
        <w:t>_____</w:t>
      </w:r>
      <w:r>
        <w:rPr>
          <w:rFonts w:ascii="黑体" w:eastAsia="黑体" w:hint="eastAsia"/>
          <w:sz w:val="24"/>
          <w:u w:val="dotted"/>
        </w:rPr>
        <w:t>算法。</w:t>
      </w:r>
    </w:p>
    <w:p w:rsidR="00FA6E89" w:rsidRDefault="00FA6E89" w:rsidP="00B968B8">
      <w:pPr>
        <w:numPr>
          <w:ilvl w:val="0"/>
          <w:numId w:val="4"/>
        </w:numPr>
        <w:adjustRightInd w:val="0"/>
        <w:snapToGrid w:val="0"/>
        <w:spacing w:beforeLines="50" w:before="156" w:line="440" w:lineRule="atLeast"/>
        <w:rPr>
          <w:rFonts w:ascii="黑体" w:eastAsia="黑体"/>
          <w:sz w:val="24"/>
          <w:u w:val="dotted"/>
        </w:rPr>
      </w:pPr>
      <w:r>
        <w:rPr>
          <w:rFonts w:ascii="黑体" w:eastAsia="黑体" w:hint="eastAsia"/>
          <w:sz w:val="24"/>
          <w:u w:val="dotted"/>
        </w:rPr>
        <w:t>IPv6地址长度是_</w:t>
      </w:r>
      <w:r>
        <w:rPr>
          <w:rFonts w:ascii="黑体" w:eastAsia="黑体"/>
          <w:sz w:val="24"/>
          <w:u w:val="dotted"/>
        </w:rPr>
        <w:t>____</w:t>
      </w:r>
      <w:r>
        <w:rPr>
          <w:rFonts w:ascii="黑体" w:eastAsia="黑体" w:hint="eastAsia"/>
          <w:sz w:val="24"/>
          <w:u w:val="dotted"/>
        </w:rPr>
        <w:t>比特。</w:t>
      </w:r>
    </w:p>
    <w:p w:rsidR="00FA6E89" w:rsidRDefault="004E4F29" w:rsidP="00B968B8">
      <w:pPr>
        <w:numPr>
          <w:ilvl w:val="0"/>
          <w:numId w:val="4"/>
        </w:numPr>
        <w:adjustRightInd w:val="0"/>
        <w:snapToGrid w:val="0"/>
        <w:spacing w:beforeLines="50" w:before="156" w:line="440" w:lineRule="atLeast"/>
        <w:rPr>
          <w:rFonts w:ascii="黑体" w:eastAsia="黑体"/>
          <w:sz w:val="24"/>
          <w:u w:val="dotted"/>
        </w:rPr>
      </w:pPr>
      <w:r>
        <w:rPr>
          <w:rFonts w:ascii="黑体" w:eastAsia="黑体" w:hint="eastAsia"/>
          <w:sz w:val="24"/>
          <w:u w:val="dotted"/>
        </w:rPr>
        <w:lastRenderedPageBreak/>
        <w:t>DHCP协议的4个环节</w:t>
      </w:r>
      <w:r w:rsidR="002F0323">
        <w:rPr>
          <w:rFonts w:ascii="黑体" w:eastAsia="黑体" w:hint="eastAsia"/>
          <w:sz w:val="24"/>
          <w:u w:val="dotted"/>
        </w:rPr>
        <w:t>可以缩写为DORA，对应的英文单词分别是_</w:t>
      </w:r>
      <w:r w:rsidR="002F0323">
        <w:rPr>
          <w:rFonts w:ascii="黑体" w:eastAsia="黑体"/>
          <w:sz w:val="24"/>
          <w:u w:val="dotted"/>
        </w:rPr>
        <w:t>_______</w:t>
      </w:r>
      <w:r w:rsidR="002F0323">
        <w:rPr>
          <w:rFonts w:ascii="黑体" w:eastAsia="黑体" w:hint="eastAsia"/>
          <w:sz w:val="24"/>
          <w:u w:val="dotted"/>
        </w:rPr>
        <w:t>、_</w:t>
      </w:r>
      <w:r w:rsidR="002F0323">
        <w:rPr>
          <w:rFonts w:ascii="黑体" w:eastAsia="黑体"/>
          <w:sz w:val="24"/>
          <w:u w:val="dotted"/>
        </w:rPr>
        <w:t>________</w:t>
      </w:r>
      <w:r w:rsidR="002F0323">
        <w:rPr>
          <w:rFonts w:ascii="黑体" w:eastAsia="黑体" w:hint="eastAsia"/>
          <w:sz w:val="24"/>
          <w:u w:val="dotted"/>
        </w:rPr>
        <w:t>、_</w:t>
      </w:r>
      <w:r w:rsidR="002F0323">
        <w:rPr>
          <w:rFonts w:ascii="黑体" w:eastAsia="黑体"/>
          <w:sz w:val="24"/>
          <w:u w:val="dotted"/>
        </w:rPr>
        <w:t>_________</w:t>
      </w:r>
      <w:r w:rsidR="002F0323">
        <w:rPr>
          <w:rFonts w:ascii="黑体" w:eastAsia="黑体" w:hint="eastAsia"/>
          <w:sz w:val="24"/>
          <w:u w:val="dotted"/>
        </w:rPr>
        <w:t>和A</w:t>
      </w:r>
      <w:r w:rsidR="002F0323">
        <w:rPr>
          <w:rFonts w:ascii="黑体" w:eastAsia="黑体"/>
          <w:sz w:val="24"/>
          <w:u w:val="dotted"/>
        </w:rPr>
        <w:t>CK</w:t>
      </w:r>
      <w:r w:rsidR="002F0323">
        <w:rPr>
          <w:rFonts w:ascii="黑体" w:eastAsia="黑体" w:hint="eastAsia"/>
          <w:sz w:val="24"/>
          <w:u w:val="dotted"/>
        </w:rPr>
        <w:t>。</w:t>
      </w:r>
    </w:p>
    <w:p w:rsidR="002F0323" w:rsidRDefault="002F0323" w:rsidP="00B968B8">
      <w:pPr>
        <w:numPr>
          <w:ilvl w:val="0"/>
          <w:numId w:val="4"/>
        </w:numPr>
        <w:adjustRightInd w:val="0"/>
        <w:snapToGrid w:val="0"/>
        <w:spacing w:beforeLines="50" w:before="156" w:line="440" w:lineRule="atLeast"/>
        <w:rPr>
          <w:rFonts w:ascii="黑体" w:eastAsia="黑体"/>
          <w:sz w:val="24"/>
          <w:u w:val="dotted"/>
        </w:rPr>
      </w:pPr>
      <w:r>
        <w:rPr>
          <w:rFonts w:ascii="黑体" w:eastAsia="黑体" w:hint="eastAsia"/>
          <w:sz w:val="24"/>
          <w:u w:val="dotted"/>
        </w:rPr>
        <w:t>1</w:t>
      </w:r>
      <w:r>
        <w:rPr>
          <w:rFonts w:ascii="黑体" w:eastAsia="黑体"/>
          <w:sz w:val="24"/>
          <w:u w:val="dotted"/>
        </w:rPr>
        <w:t>.2.3.4/5</w:t>
      </w:r>
      <w:r>
        <w:rPr>
          <w:rFonts w:ascii="黑体" w:eastAsia="黑体" w:hint="eastAsia"/>
          <w:sz w:val="24"/>
          <w:u w:val="dotted"/>
        </w:rPr>
        <w:t>这个子网包含</w:t>
      </w:r>
      <w:r>
        <w:rPr>
          <w:rFonts w:ascii="黑体" w:eastAsia="黑体"/>
          <w:sz w:val="24"/>
          <w:u w:val="dotted"/>
        </w:rPr>
        <w:t>__________</w:t>
      </w:r>
      <w:proofErr w:type="gramStart"/>
      <w:r>
        <w:rPr>
          <w:rFonts w:ascii="黑体" w:eastAsia="黑体" w:hint="eastAsia"/>
          <w:sz w:val="24"/>
          <w:u w:val="dotted"/>
        </w:rPr>
        <w:t>个</w:t>
      </w:r>
      <w:proofErr w:type="gramEnd"/>
      <w:r>
        <w:rPr>
          <w:rFonts w:ascii="黑体" w:eastAsia="黑体" w:hint="eastAsia"/>
          <w:sz w:val="24"/>
          <w:u w:val="dotted"/>
        </w:rPr>
        <w:t>I</w:t>
      </w:r>
      <w:r>
        <w:rPr>
          <w:rFonts w:ascii="黑体" w:eastAsia="黑体"/>
          <w:sz w:val="24"/>
          <w:u w:val="dotted"/>
        </w:rPr>
        <w:t>Pv4</w:t>
      </w:r>
      <w:r>
        <w:rPr>
          <w:rFonts w:ascii="黑体" w:eastAsia="黑体" w:hint="eastAsia"/>
          <w:sz w:val="24"/>
          <w:u w:val="dotted"/>
        </w:rPr>
        <w:t>地址</w:t>
      </w:r>
    </w:p>
    <w:p w:rsidR="00DF0BDC" w:rsidRPr="00575511" w:rsidRDefault="002F0323" w:rsidP="002F0323">
      <w:pPr>
        <w:numPr>
          <w:ilvl w:val="0"/>
          <w:numId w:val="4"/>
        </w:numPr>
        <w:adjustRightInd w:val="0"/>
        <w:snapToGrid w:val="0"/>
        <w:spacing w:beforeLines="50" w:before="156" w:line="440" w:lineRule="atLeast"/>
        <w:rPr>
          <w:rFonts w:ascii="黑体" w:eastAsia="黑体" w:hint="eastAsia"/>
          <w:sz w:val="24"/>
          <w:u w:val="dotted"/>
        </w:rPr>
      </w:pPr>
      <w:r>
        <w:rPr>
          <w:rFonts w:ascii="黑体" w:eastAsia="黑体" w:hint="eastAsia"/>
          <w:sz w:val="24"/>
          <w:u w:val="dotted"/>
        </w:rPr>
        <w:t>IPv6数据报格式的首部是定长的，其长度为_</w:t>
      </w:r>
      <w:r>
        <w:rPr>
          <w:rFonts w:ascii="黑体" w:eastAsia="黑体"/>
          <w:sz w:val="24"/>
          <w:u w:val="dotted"/>
        </w:rPr>
        <w:t>______</w:t>
      </w:r>
      <w:r>
        <w:rPr>
          <w:rFonts w:ascii="黑体" w:eastAsia="黑体" w:hint="eastAsia"/>
          <w:sz w:val="24"/>
          <w:u w:val="dotted"/>
        </w:rPr>
        <w:t>字节。</w:t>
      </w:r>
    </w:p>
    <w:p w:rsidR="00B968B8" w:rsidRDefault="00B968B8" w:rsidP="00B968B8">
      <w:pPr>
        <w:numPr>
          <w:ilvl w:val="0"/>
          <w:numId w:val="3"/>
        </w:numPr>
        <w:adjustRightInd w:val="0"/>
        <w:snapToGrid w:val="0"/>
        <w:spacing w:beforeLines="50" w:before="156" w:line="440" w:lineRule="atLeast"/>
        <w:rPr>
          <w:rFonts w:ascii="黑体" w:eastAsia="黑体"/>
          <w:sz w:val="24"/>
          <w:u w:val="dotted"/>
        </w:rPr>
      </w:pPr>
      <w:r>
        <w:rPr>
          <w:rFonts w:ascii="黑体" w:eastAsia="黑体" w:hint="eastAsia"/>
          <w:sz w:val="24"/>
          <w:u w:val="dotted"/>
        </w:rPr>
        <w:t>简答（共40分）</w:t>
      </w:r>
    </w:p>
    <w:p w:rsidR="00B968B8" w:rsidRDefault="00B968B8" w:rsidP="00B968B8">
      <w:pPr>
        <w:adjustRightInd w:val="0"/>
        <w:snapToGrid w:val="0"/>
        <w:spacing w:beforeLines="50" w:before="156" w:line="440" w:lineRule="atLeast"/>
        <w:ind w:left="840"/>
        <w:rPr>
          <w:rFonts w:ascii="黑体" w:eastAsia="黑体"/>
          <w:sz w:val="24"/>
          <w:u w:val="dotted"/>
        </w:rPr>
      </w:pPr>
      <w:r w:rsidRPr="00B968B8">
        <w:rPr>
          <w:rFonts w:ascii="黑体" w:eastAsia="黑体" w:hint="eastAsia"/>
          <w:b/>
          <w:sz w:val="24"/>
          <w:u w:val="dotted"/>
        </w:rPr>
        <w:t>请将答案写在答题纸上，写在试卷上不得分</w:t>
      </w:r>
    </w:p>
    <w:p w:rsidR="00B968B8" w:rsidRPr="00915A8E" w:rsidRDefault="00915A8E" w:rsidP="00915A8E">
      <w:pPr>
        <w:pStyle w:val="a9"/>
        <w:numPr>
          <w:ilvl w:val="0"/>
          <w:numId w:val="6"/>
        </w:numPr>
        <w:adjustRightInd w:val="0"/>
        <w:snapToGrid w:val="0"/>
        <w:spacing w:beforeLines="50" w:before="156" w:line="440" w:lineRule="atLeast"/>
        <w:ind w:firstLineChars="0"/>
        <w:rPr>
          <w:rFonts w:ascii="黑体" w:eastAsia="黑体"/>
          <w:sz w:val="24"/>
          <w:u w:val="dotted"/>
        </w:rPr>
      </w:pPr>
      <w:r>
        <w:rPr>
          <w:rFonts w:ascii="黑体" w:eastAsia="黑体" w:hint="eastAsia"/>
          <w:sz w:val="24"/>
          <w:u w:val="dotted"/>
        </w:rPr>
        <w:t>【5分】</w:t>
      </w:r>
      <w:r w:rsidR="00564E9D">
        <w:rPr>
          <w:rFonts w:ascii="黑体" w:eastAsia="黑体" w:hint="eastAsia"/>
          <w:sz w:val="24"/>
          <w:u w:val="dotted"/>
        </w:rPr>
        <w:t>简述</w:t>
      </w:r>
      <w:r w:rsidR="002F0323">
        <w:rPr>
          <w:rFonts w:ascii="黑体" w:eastAsia="黑体" w:hint="eastAsia"/>
          <w:sz w:val="24"/>
          <w:u w:val="dotted"/>
        </w:rPr>
        <w:t>VPN和VLAN的区别</w:t>
      </w:r>
      <w:r w:rsidR="00A97662">
        <w:rPr>
          <w:rFonts w:ascii="黑体" w:eastAsia="黑体" w:hint="eastAsia"/>
          <w:sz w:val="24"/>
          <w:u w:val="dotted"/>
        </w:rPr>
        <w:t>。</w:t>
      </w:r>
    </w:p>
    <w:p w:rsidR="00564E9D" w:rsidRPr="00564E9D" w:rsidRDefault="00915A8E" w:rsidP="00564E9D">
      <w:pPr>
        <w:pStyle w:val="a9"/>
        <w:numPr>
          <w:ilvl w:val="0"/>
          <w:numId w:val="6"/>
        </w:numPr>
        <w:adjustRightInd w:val="0"/>
        <w:snapToGrid w:val="0"/>
        <w:spacing w:beforeLines="50" w:before="156" w:line="440" w:lineRule="atLeast"/>
        <w:ind w:firstLineChars="0"/>
        <w:rPr>
          <w:rFonts w:ascii="黑体" w:eastAsia="黑体" w:hint="eastAsia"/>
          <w:sz w:val="24"/>
          <w:u w:val="dotted"/>
        </w:rPr>
      </w:pPr>
      <w:r>
        <w:rPr>
          <w:rFonts w:ascii="黑体" w:eastAsia="黑体" w:hint="eastAsia"/>
          <w:sz w:val="24"/>
          <w:u w:val="dotted"/>
        </w:rPr>
        <w:t>【5分】简述</w:t>
      </w:r>
      <w:r w:rsidR="00564E9D">
        <w:rPr>
          <w:rFonts w:ascii="黑体" w:eastAsia="黑体" w:hint="eastAsia"/>
          <w:sz w:val="24"/>
          <w:u w:val="dotted"/>
        </w:rPr>
        <w:t>CSMA</w:t>
      </w:r>
      <w:r w:rsidR="00564E9D">
        <w:rPr>
          <w:rFonts w:ascii="黑体" w:eastAsia="黑体"/>
          <w:sz w:val="24"/>
          <w:u w:val="dotted"/>
        </w:rPr>
        <w:t>/CD</w:t>
      </w:r>
      <w:r w:rsidR="00564E9D">
        <w:rPr>
          <w:rFonts w:ascii="黑体" w:eastAsia="黑体" w:hint="eastAsia"/>
          <w:sz w:val="24"/>
          <w:u w:val="dotted"/>
        </w:rPr>
        <w:t>和C</w:t>
      </w:r>
      <w:r w:rsidR="00564E9D">
        <w:rPr>
          <w:rFonts w:ascii="黑体" w:eastAsia="黑体"/>
          <w:sz w:val="24"/>
          <w:u w:val="dotted"/>
        </w:rPr>
        <w:t>SMA/CA</w:t>
      </w:r>
      <w:r w:rsidR="00564E9D">
        <w:rPr>
          <w:rFonts w:ascii="黑体" w:eastAsia="黑体" w:hint="eastAsia"/>
          <w:sz w:val="24"/>
          <w:u w:val="dotted"/>
        </w:rPr>
        <w:t>的区别，</w:t>
      </w:r>
      <w:r w:rsidR="00564E9D">
        <w:rPr>
          <w:rFonts w:ascii="黑体" w:eastAsia="黑体" w:hint="eastAsia"/>
          <w:sz w:val="24"/>
          <w:u w:val="dotted"/>
        </w:rPr>
        <w:t>无需复述两个协议本身，只要指出其区别即可，可以通过画图来说明。</w:t>
      </w:r>
    </w:p>
    <w:p w:rsidR="00915A8E" w:rsidRDefault="00915A8E" w:rsidP="00915A8E">
      <w:pPr>
        <w:pStyle w:val="a9"/>
        <w:numPr>
          <w:ilvl w:val="0"/>
          <w:numId w:val="6"/>
        </w:numPr>
        <w:adjustRightInd w:val="0"/>
        <w:snapToGrid w:val="0"/>
        <w:spacing w:beforeLines="50" w:before="156" w:line="440" w:lineRule="atLeast"/>
        <w:ind w:firstLineChars="0"/>
        <w:rPr>
          <w:rFonts w:ascii="黑体" w:eastAsia="黑体"/>
          <w:sz w:val="24"/>
          <w:u w:val="dotted"/>
        </w:rPr>
      </w:pPr>
      <w:r>
        <w:rPr>
          <w:rFonts w:ascii="黑体" w:eastAsia="黑体" w:hint="eastAsia"/>
          <w:sz w:val="24"/>
          <w:u w:val="dotted"/>
        </w:rPr>
        <w:t>【5分】</w:t>
      </w:r>
      <w:r w:rsidR="00564E9D">
        <w:rPr>
          <w:rFonts w:ascii="黑体" w:eastAsia="黑体" w:hint="eastAsia"/>
          <w:sz w:val="24"/>
          <w:u w:val="dotted"/>
        </w:rPr>
        <w:t>使用traceroute测量从源节点到目标节点的网络路径时，对于途径的一些路由节点，其反馈都是超时，延时测量显示为*，但从源节点到目的节点的网络是畅通的，这是什么原因？</w:t>
      </w:r>
    </w:p>
    <w:p w:rsidR="007E517F" w:rsidRDefault="005D79C8" w:rsidP="007E517F">
      <w:pPr>
        <w:pStyle w:val="a9"/>
        <w:numPr>
          <w:ilvl w:val="0"/>
          <w:numId w:val="6"/>
        </w:numPr>
        <w:adjustRightInd w:val="0"/>
        <w:snapToGrid w:val="0"/>
        <w:spacing w:beforeLines="50" w:before="156" w:line="440" w:lineRule="atLeast"/>
        <w:ind w:firstLineChars="0"/>
        <w:rPr>
          <w:rFonts w:ascii="黑体" w:eastAsia="黑体"/>
          <w:sz w:val="24"/>
          <w:u w:val="dotted"/>
        </w:rPr>
      </w:pPr>
      <w:r>
        <w:rPr>
          <w:rFonts w:ascii="黑体" w:eastAsia="黑体" w:hint="eastAsia"/>
          <w:sz w:val="24"/>
          <w:u w:val="dotted"/>
        </w:rPr>
        <w:t>【5分】简述</w:t>
      </w:r>
      <w:r w:rsidR="00564E9D">
        <w:rPr>
          <w:rFonts w:ascii="黑体" w:eastAsia="黑体" w:hint="eastAsia"/>
          <w:sz w:val="24"/>
          <w:u w:val="dotted"/>
        </w:rPr>
        <w:t>ARP欺骗攻击</w:t>
      </w:r>
      <w:r w:rsidR="00A97662">
        <w:rPr>
          <w:rFonts w:ascii="黑体" w:eastAsia="黑体" w:hint="eastAsia"/>
          <w:sz w:val="24"/>
          <w:u w:val="dotted"/>
        </w:rPr>
        <w:t>。</w:t>
      </w:r>
    </w:p>
    <w:p w:rsidR="007E517F" w:rsidRDefault="00AB49D6" w:rsidP="007E517F">
      <w:pPr>
        <w:pStyle w:val="a9"/>
        <w:numPr>
          <w:ilvl w:val="0"/>
          <w:numId w:val="6"/>
        </w:numPr>
        <w:adjustRightInd w:val="0"/>
        <w:snapToGrid w:val="0"/>
        <w:spacing w:beforeLines="50" w:before="156" w:line="440" w:lineRule="atLeast"/>
        <w:ind w:firstLineChars="0"/>
        <w:rPr>
          <w:rFonts w:ascii="黑体" w:eastAsia="黑体"/>
          <w:sz w:val="24"/>
          <w:u w:val="dotted"/>
        </w:rPr>
      </w:pPr>
      <w:r>
        <w:rPr>
          <w:rFonts w:ascii="黑体" w:eastAsia="黑体" w:hint="eastAsia"/>
          <w:sz w:val="24"/>
          <w:u w:val="dotted"/>
        </w:rPr>
        <w:t>【5分】</w:t>
      </w:r>
      <w:r w:rsidR="00564E9D">
        <w:rPr>
          <w:rFonts w:ascii="黑体" w:eastAsia="黑体" w:hint="eastAsia"/>
          <w:sz w:val="24"/>
          <w:u w:val="dotted"/>
        </w:rPr>
        <w:t>简述传统路由器使用的最长前缀匹配规则，在简述时请举例</w:t>
      </w:r>
      <w:r w:rsidR="00A97662">
        <w:rPr>
          <w:rFonts w:ascii="黑体" w:eastAsia="黑体" w:hint="eastAsia"/>
          <w:sz w:val="24"/>
          <w:u w:val="dotted"/>
        </w:rPr>
        <w:t>。</w:t>
      </w:r>
    </w:p>
    <w:p w:rsidR="00823F92" w:rsidRDefault="002B3261" w:rsidP="007E517F">
      <w:pPr>
        <w:pStyle w:val="a9"/>
        <w:numPr>
          <w:ilvl w:val="0"/>
          <w:numId w:val="6"/>
        </w:numPr>
        <w:adjustRightInd w:val="0"/>
        <w:snapToGrid w:val="0"/>
        <w:spacing w:beforeLines="50" w:before="156" w:line="440" w:lineRule="atLeast"/>
        <w:ind w:firstLineChars="0"/>
        <w:rPr>
          <w:rFonts w:ascii="黑体" w:eastAsia="黑体"/>
          <w:sz w:val="24"/>
          <w:u w:val="dotted"/>
        </w:rPr>
      </w:pPr>
      <w:r>
        <w:rPr>
          <w:rFonts w:ascii="黑体" w:eastAsia="黑体" w:hint="eastAsia"/>
          <w:sz w:val="24"/>
          <w:u w:val="dotted"/>
        </w:rPr>
        <w:t>【5分】</w:t>
      </w:r>
      <w:r w:rsidR="00564E9D">
        <w:rPr>
          <w:rFonts w:ascii="黑体" w:eastAsia="黑体" w:hint="eastAsia"/>
          <w:sz w:val="24"/>
          <w:u w:val="dotted"/>
        </w:rPr>
        <w:t>IPv6相比IPv4而言，一个非常重要的改变是禁止了中间路由器的分片与重新组装，试分析该改变的利弊。</w:t>
      </w:r>
    </w:p>
    <w:p w:rsidR="002B3261" w:rsidRDefault="00AF62F1" w:rsidP="007E517F">
      <w:pPr>
        <w:pStyle w:val="a9"/>
        <w:numPr>
          <w:ilvl w:val="0"/>
          <w:numId w:val="6"/>
        </w:numPr>
        <w:adjustRightInd w:val="0"/>
        <w:snapToGrid w:val="0"/>
        <w:spacing w:beforeLines="50" w:before="156" w:line="440" w:lineRule="atLeast"/>
        <w:ind w:firstLineChars="0"/>
        <w:rPr>
          <w:rFonts w:ascii="黑体" w:eastAsia="黑体"/>
          <w:sz w:val="24"/>
          <w:u w:val="dotted"/>
        </w:rPr>
      </w:pPr>
      <w:r>
        <w:rPr>
          <w:rFonts w:ascii="黑体" w:eastAsia="黑体" w:hint="eastAsia"/>
          <w:sz w:val="24"/>
          <w:u w:val="dotted"/>
        </w:rPr>
        <w:t>【5分】</w:t>
      </w:r>
      <w:r w:rsidR="00A97662">
        <w:rPr>
          <w:rFonts w:ascii="黑体" w:eastAsia="黑体" w:hint="eastAsia"/>
          <w:sz w:val="24"/>
          <w:u w:val="dotted"/>
        </w:rPr>
        <w:t>简述链路状态路由算法在拥塞敏感网络环境下可能遇到的路由振荡问题及其缓解方案</w:t>
      </w:r>
      <w:r w:rsidR="00A73DDE">
        <w:rPr>
          <w:rFonts w:ascii="黑体" w:eastAsia="黑体" w:hint="eastAsia"/>
          <w:sz w:val="24"/>
          <w:u w:val="dotted"/>
        </w:rPr>
        <w:t>。</w:t>
      </w:r>
    </w:p>
    <w:p w:rsidR="00A73DDE" w:rsidRPr="007E517F" w:rsidRDefault="00AF62F1" w:rsidP="007E517F">
      <w:pPr>
        <w:pStyle w:val="a9"/>
        <w:numPr>
          <w:ilvl w:val="0"/>
          <w:numId w:val="6"/>
        </w:numPr>
        <w:adjustRightInd w:val="0"/>
        <w:snapToGrid w:val="0"/>
        <w:spacing w:beforeLines="50" w:before="156" w:line="440" w:lineRule="atLeast"/>
        <w:ind w:firstLineChars="0"/>
        <w:rPr>
          <w:rFonts w:ascii="黑体" w:eastAsia="黑体"/>
          <w:sz w:val="24"/>
          <w:u w:val="dotted"/>
        </w:rPr>
      </w:pPr>
      <w:r>
        <w:rPr>
          <w:rFonts w:ascii="黑体" w:eastAsia="黑体" w:hint="eastAsia"/>
          <w:sz w:val="24"/>
          <w:u w:val="dotted"/>
        </w:rPr>
        <w:t>【5分】</w:t>
      </w:r>
      <w:r w:rsidR="00A97662">
        <w:rPr>
          <w:rFonts w:ascii="黑体" w:eastAsia="黑体" w:hint="eastAsia"/>
          <w:sz w:val="24"/>
          <w:u w:val="dotted"/>
        </w:rPr>
        <w:t>简述距离向量路由算法可能遇到的无穷计数问题及其缓解方案</w:t>
      </w:r>
      <w:r w:rsidR="00043F12">
        <w:rPr>
          <w:rFonts w:ascii="黑体" w:eastAsia="黑体" w:hint="eastAsia"/>
          <w:sz w:val="24"/>
          <w:u w:val="dotted"/>
        </w:rPr>
        <w:t>。</w:t>
      </w:r>
    </w:p>
    <w:p w:rsidR="00B968B8" w:rsidRDefault="00B968B8" w:rsidP="00B968B8">
      <w:pPr>
        <w:numPr>
          <w:ilvl w:val="0"/>
          <w:numId w:val="3"/>
        </w:numPr>
        <w:adjustRightInd w:val="0"/>
        <w:snapToGrid w:val="0"/>
        <w:spacing w:beforeLines="50" w:before="156" w:line="440" w:lineRule="atLeast"/>
        <w:rPr>
          <w:rFonts w:ascii="黑体" w:eastAsia="黑体"/>
          <w:sz w:val="24"/>
          <w:u w:val="dotted"/>
        </w:rPr>
      </w:pPr>
      <w:r>
        <w:rPr>
          <w:rFonts w:ascii="黑体" w:eastAsia="黑体" w:hint="eastAsia"/>
          <w:sz w:val="24"/>
          <w:u w:val="dotted"/>
        </w:rPr>
        <w:t>综合分析（共30分）</w:t>
      </w:r>
    </w:p>
    <w:p w:rsidR="00B968B8" w:rsidRDefault="00B968B8" w:rsidP="00B968B8">
      <w:pPr>
        <w:adjustRightInd w:val="0"/>
        <w:snapToGrid w:val="0"/>
        <w:spacing w:beforeLines="50" w:before="156" w:line="440" w:lineRule="atLeast"/>
        <w:ind w:left="840"/>
        <w:rPr>
          <w:rFonts w:ascii="黑体" w:eastAsia="黑体"/>
          <w:sz w:val="24"/>
          <w:u w:val="dotted"/>
        </w:rPr>
      </w:pPr>
      <w:r w:rsidRPr="00B968B8">
        <w:rPr>
          <w:rFonts w:ascii="黑体" w:eastAsia="黑体" w:hint="eastAsia"/>
          <w:b/>
          <w:sz w:val="24"/>
          <w:u w:val="dotted"/>
        </w:rPr>
        <w:t>请将答案写在答题纸上，写在试卷上不得分</w:t>
      </w:r>
    </w:p>
    <w:p w:rsidR="00575511" w:rsidRDefault="000F3BC3" w:rsidP="00575511">
      <w:pPr>
        <w:numPr>
          <w:ilvl w:val="0"/>
          <w:numId w:val="5"/>
        </w:numPr>
        <w:adjustRightInd w:val="0"/>
        <w:snapToGrid w:val="0"/>
        <w:spacing w:beforeLines="50" w:before="156" w:line="440" w:lineRule="atLeast"/>
        <w:rPr>
          <w:rFonts w:ascii="黑体" w:eastAsia="黑体"/>
          <w:sz w:val="24"/>
          <w:u w:val="dotted"/>
        </w:rPr>
      </w:pPr>
      <w:r>
        <w:rPr>
          <w:rFonts w:ascii="黑体" w:eastAsia="黑体" w:hint="eastAsia"/>
          <w:sz w:val="24"/>
          <w:u w:val="dotted"/>
        </w:rPr>
        <w:t>【10分】</w:t>
      </w:r>
      <w:r w:rsidR="00575511">
        <w:rPr>
          <w:rFonts w:ascii="黑体" w:eastAsia="黑体" w:hint="eastAsia"/>
          <w:sz w:val="24"/>
          <w:u w:val="dotted"/>
        </w:rPr>
        <w:t>时隙ALOHA协议的最大效率为1</w:t>
      </w:r>
      <w:r w:rsidR="00575511">
        <w:rPr>
          <w:rFonts w:ascii="黑体" w:eastAsia="黑体"/>
          <w:sz w:val="24"/>
          <w:u w:val="dotted"/>
        </w:rPr>
        <w:t>/e</w:t>
      </w:r>
      <w:r w:rsidR="00575511">
        <w:rPr>
          <w:rFonts w:ascii="黑体" w:eastAsia="黑体" w:hint="eastAsia"/>
          <w:sz w:val="24"/>
          <w:u w:val="dotted"/>
        </w:rPr>
        <w:t>，请复现这一经典计算。在解答过程中需要清楚的陈述计算的前提假设，写清楚计算过程。</w:t>
      </w:r>
    </w:p>
    <w:p w:rsidR="00BA40A3" w:rsidRPr="00575511" w:rsidRDefault="001171DE" w:rsidP="00575511">
      <w:pPr>
        <w:numPr>
          <w:ilvl w:val="0"/>
          <w:numId w:val="5"/>
        </w:numPr>
        <w:adjustRightInd w:val="0"/>
        <w:snapToGrid w:val="0"/>
        <w:spacing w:beforeLines="50" w:before="156" w:line="440" w:lineRule="atLeast"/>
        <w:rPr>
          <w:rFonts w:ascii="黑体" w:eastAsia="黑体"/>
          <w:sz w:val="24"/>
          <w:u w:val="dotted"/>
        </w:rPr>
      </w:pPr>
      <w:r w:rsidRPr="00575511">
        <w:rPr>
          <w:rFonts w:ascii="黑体" w:eastAsia="黑体" w:hint="eastAsia"/>
          <w:sz w:val="24"/>
          <w:u w:val="dotted"/>
        </w:rPr>
        <w:t>【20分】</w:t>
      </w:r>
      <w:r w:rsidR="00575511">
        <w:rPr>
          <w:rFonts w:ascii="黑体" w:eastAsia="黑体" w:hint="eastAsia"/>
          <w:sz w:val="24"/>
          <w:u w:val="dotted"/>
        </w:rPr>
        <w:t>现代互联网的引入了SDN</w:t>
      </w:r>
      <w:r w:rsidR="0081095F">
        <w:rPr>
          <w:rFonts w:ascii="黑体" w:eastAsia="黑体" w:hint="eastAsia"/>
          <w:sz w:val="24"/>
          <w:u w:val="dotted"/>
        </w:rPr>
        <w:t>体系结构。SDN</w:t>
      </w:r>
      <w:r w:rsidR="00575511">
        <w:rPr>
          <w:rFonts w:ascii="黑体" w:eastAsia="黑体" w:hint="eastAsia"/>
          <w:sz w:val="24"/>
          <w:u w:val="dotted"/>
        </w:rPr>
        <w:t>具有4个关键特征，试简述这4个特征，并与传统的，逻辑上完全无中心的互联网</w:t>
      </w:r>
      <w:r w:rsidR="0081095F">
        <w:rPr>
          <w:rFonts w:ascii="黑体" w:eastAsia="黑体" w:hint="eastAsia"/>
          <w:sz w:val="24"/>
          <w:u w:val="dotted"/>
        </w:rPr>
        <w:t>进行对比，阐述你对SDN的理解和看法。</w:t>
      </w:r>
      <w:bookmarkStart w:id="0" w:name="_GoBack"/>
      <w:bookmarkEnd w:id="0"/>
    </w:p>
    <w:p w:rsidR="00B968B8" w:rsidRPr="001A7B3A" w:rsidRDefault="00B968B8" w:rsidP="00B968B8">
      <w:pPr>
        <w:adjustRightInd w:val="0"/>
        <w:snapToGrid w:val="0"/>
        <w:spacing w:beforeLines="50" w:before="156" w:line="440" w:lineRule="atLeast"/>
        <w:ind w:left="840"/>
        <w:rPr>
          <w:rFonts w:ascii="黑体" w:eastAsia="黑体"/>
          <w:sz w:val="24"/>
          <w:u w:val="dotted"/>
        </w:rPr>
      </w:pPr>
    </w:p>
    <w:sectPr w:rsidR="00B968B8" w:rsidRPr="001A7B3A" w:rsidSect="007E6856">
      <w:headerReference w:type="default" r:id="rId7"/>
      <w:type w:val="continuous"/>
      <w:pgSz w:w="11907" w:h="16839" w:code="9"/>
      <w:pgMar w:top="851" w:right="567" w:bottom="851" w:left="680" w:header="851" w:footer="624" w:gutter="85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F6A" w:rsidRDefault="00D05F6A">
      <w:r>
        <w:separator/>
      </w:r>
    </w:p>
  </w:endnote>
  <w:endnote w:type="continuationSeparator" w:id="0">
    <w:p w:rsidR="00D05F6A" w:rsidRDefault="00D0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F6A" w:rsidRDefault="00D05F6A">
      <w:r>
        <w:separator/>
      </w:r>
    </w:p>
  </w:footnote>
  <w:footnote w:type="continuationSeparator" w:id="0">
    <w:p w:rsidR="00D05F6A" w:rsidRDefault="00D05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0A1" w:rsidRDefault="002750A1">
    <w:pPr>
      <w:pStyle w:val="a3"/>
      <w:pBdr>
        <w:bottom w:val="single" w:sz="12"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41F5F"/>
    <w:multiLevelType w:val="hybridMultilevel"/>
    <w:tmpl w:val="3C7A64C8"/>
    <w:lvl w:ilvl="0" w:tplc="2C062E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15F0FD2"/>
    <w:multiLevelType w:val="hybridMultilevel"/>
    <w:tmpl w:val="818EBCAE"/>
    <w:lvl w:ilvl="0" w:tplc="DEFC1F3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17694F33"/>
    <w:multiLevelType w:val="hybridMultilevel"/>
    <w:tmpl w:val="115E9854"/>
    <w:lvl w:ilvl="0" w:tplc="3A38C25E">
      <w:start w:val="1"/>
      <w:numFmt w:val="decimalEnclosedCircle"/>
      <w:lvlText w:val="%1"/>
      <w:lvlJc w:val="left"/>
      <w:pPr>
        <w:tabs>
          <w:tab w:val="num" w:pos="1082"/>
        </w:tabs>
        <w:ind w:left="1082" w:hanging="360"/>
      </w:pPr>
      <w:rPr>
        <w:rFonts w:ascii="宋体" w:hAnsi="宋体" w:hint="eastAsia"/>
      </w:rPr>
    </w:lvl>
    <w:lvl w:ilvl="1" w:tplc="04090019" w:tentative="1">
      <w:start w:val="1"/>
      <w:numFmt w:val="lowerLetter"/>
      <w:lvlText w:val="%2)"/>
      <w:lvlJc w:val="left"/>
      <w:pPr>
        <w:tabs>
          <w:tab w:val="num" w:pos="1562"/>
        </w:tabs>
        <w:ind w:left="1562" w:hanging="420"/>
      </w:pPr>
    </w:lvl>
    <w:lvl w:ilvl="2" w:tplc="0409001B" w:tentative="1">
      <w:start w:val="1"/>
      <w:numFmt w:val="lowerRoman"/>
      <w:lvlText w:val="%3."/>
      <w:lvlJc w:val="right"/>
      <w:pPr>
        <w:tabs>
          <w:tab w:val="num" w:pos="1982"/>
        </w:tabs>
        <w:ind w:left="1982" w:hanging="420"/>
      </w:pPr>
    </w:lvl>
    <w:lvl w:ilvl="3" w:tplc="0409000F" w:tentative="1">
      <w:start w:val="1"/>
      <w:numFmt w:val="decimal"/>
      <w:lvlText w:val="%4."/>
      <w:lvlJc w:val="left"/>
      <w:pPr>
        <w:tabs>
          <w:tab w:val="num" w:pos="2402"/>
        </w:tabs>
        <w:ind w:left="2402" w:hanging="420"/>
      </w:pPr>
    </w:lvl>
    <w:lvl w:ilvl="4" w:tplc="04090019" w:tentative="1">
      <w:start w:val="1"/>
      <w:numFmt w:val="lowerLetter"/>
      <w:lvlText w:val="%5)"/>
      <w:lvlJc w:val="left"/>
      <w:pPr>
        <w:tabs>
          <w:tab w:val="num" w:pos="2822"/>
        </w:tabs>
        <w:ind w:left="2822" w:hanging="420"/>
      </w:pPr>
    </w:lvl>
    <w:lvl w:ilvl="5" w:tplc="0409001B" w:tentative="1">
      <w:start w:val="1"/>
      <w:numFmt w:val="lowerRoman"/>
      <w:lvlText w:val="%6."/>
      <w:lvlJc w:val="right"/>
      <w:pPr>
        <w:tabs>
          <w:tab w:val="num" w:pos="3242"/>
        </w:tabs>
        <w:ind w:left="3242" w:hanging="420"/>
      </w:pPr>
    </w:lvl>
    <w:lvl w:ilvl="6" w:tplc="0409000F" w:tentative="1">
      <w:start w:val="1"/>
      <w:numFmt w:val="decimal"/>
      <w:lvlText w:val="%7."/>
      <w:lvlJc w:val="left"/>
      <w:pPr>
        <w:tabs>
          <w:tab w:val="num" w:pos="3662"/>
        </w:tabs>
        <w:ind w:left="3662" w:hanging="420"/>
      </w:pPr>
    </w:lvl>
    <w:lvl w:ilvl="7" w:tplc="04090019" w:tentative="1">
      <w:start w:val="1"/>
      <w:numFmt w:val="lowerLetter"/>
      <w:lvlText w:val="%8)"/>
      <w:lvlJc w:val="left"/>
      <w:pPr>
        <w:tabs>
          <w:tab w:val="num" w:pos="4082"/>
        </w:tabs>
        <w:ind w:left="4082" w:hanging="420"/>
      </w:pPr>
    </w:lvl>
    <w:lvl w:ilvl="8" w:tplc="0409001B" w:tentative="1">
      <w:start w:val="1"/>
      <w:numFmt w:val="lowerRoman"/>
      <w:lvlText w:val="%9."/>
      <w:lvlJc w:val="right"/>
      <w:pPr>
        <w:tabs>
          <w:tab w:val="num" w:pos="4502"/>
        </w:tabs>
        <w:ind w:left="4502" w:hanging="420"/>
      </w:pPr>
    </w:lvl>
  </w:abstractNum>
  <w:abstractNum w:abstractNumId="3" w15:restartNumberingAfterBreak="0">
    <w:nsid w:val="1C576AB0"/>
    <w:multiLevelType w:val="hybridMultilevel"/>
    <w:tmpl w:val="53929730"/>
    <w:lvl w:ilvl="0" w:tplc="701438DA">
      <w:start w:val="1"/>
      <w:numFmt w:val="japaneseCounting"/>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9A51D1F"/>
    <w:multiLevelType w:val="hybridMultilevel"/>
    <w:tmpl w:val="9E548DA8"/>
    <w:lvl w:ilvl="0" w:tplc="3F1C6AD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54910B07"/>
    <w:multiLevelType w:val="hybridMultilevel"/>
    <w:tmpl w:val="78945B26"/>
    <w:lvl w:ilvl="0" w:tplc="7424F33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B5"/>
    <w:rsid w:val="00020DB7"/>
    <w:rsid w:val="00034395"/>
    <w:rsid w:val="00043F12"/>
    <w:rsid w:val="00084BA9"/>
    <w:rsid w:val="000F3BC3"/>
    <w:rsid w:val="0011199E"/>
    <w:rsid w:val="001171DE"/>
    <w:rsid w:val="00147755"/>
    <w:rsid w:val="00190774"/>
    <w:rsid w:val="00196C26"/>
    <w:rsid w:val="001A7B3A"/>
    <w:rsid w:val="001C0918"/>
    <w:rsid w:val="001C5045"/>
    <w:rsid w:val="00203C22"/>
    <w:rsid w:val="00265BA4"/>
    <w:rsid w:val="002750A1"/>
    <w:rsid w:val="002A096C"/>
    <w:rsid w:val="002B0810"/>
    <w:rsid w:val="002B3261"/>
    <w:rsid w:val="002E6A37"/>
    <w:rsid w:val="002F0323"/>
    <w:rsid w:val="002F391D"/>
    <w:rsid w:val="003079DE"/>
    <w:rsid w:val="00355299"/>
    <w:rsid w:val="00386D94"/>
    <w:rsid w:val="003C13B6"/>
    <w:rsid w:val="003D12FA"/>
    <w:rsid w:val="0042458E"/>
    <w:rsid w:val="00444AAF"/>
    <w:rsid w:val="00475634"/>
    <w:rsid w:val="004840A4"/>
    <w:rsid w:val="004B3BC8"/>
    <w:rsid w:val="004D67EC"/>
    <w:rsid w:val="004E4F29"/>
    <w:rsid w:val="00564E9D"/>
    <w:rsid w:val="00575511"/>
    <w:rsid w:val="00575A85"/>
    <w:rsid w:val="00595BE3"/>
    <w:rsid w:val="005D79C8"/>
    <w:rsid w:val="007648B2"/>
    <w:rsid w:val="007725C7"/>
    <w:rsid w:val="00774AEC"/>
    <w:rsid w:val="007E517F"/>
    <w:rsid w:val="007E6856"/>
    <w:rsid w:val="0081095F"/>
    <w:rsid w:val="008138EE"/>
    <w:rsid w:val="00823F92"/>
    <w:rsid w:val="00891DDF"/>
    <w:rsid w:val="008B6FA9"/>
    <w:rsid w:val="008C054E"/>
    <w:rsid w:val="008D1C3C"/>
    <w:rsid w:val="008D6C3F"/>
    <w:rsid w:val="008E5232"/>
    <w:rsid w:val="00907042"/>
    <w:rsid w:val="00915A8E"/>
    <w:rsid w:val="009D0A27"/>
    <w:rsid w:val="009F6646"/>
    <w:rsid w:val="00A0250E"/>
    <w:rsid w:val="00A03520"/>
    <w:rsid w:val="00A12DBE"/>
    <w:rsid w:val="00A2563C"/>
    <w:rsid w:val="00A55B91"/>
    <w:rsid w:val="00A601C7"/>
    <w:rsid w:val="00A73DDE"/>
    <w:rsid w:val="00A948CD"/>
    <w:rsid w:val="00A97662"/>
    <w:rsid w:val="00AA4474"/>
    <w:rsid w:val="00AB49D6"/>
    <w:rsid w:val="00AD6F5B"/>
    <w:rsid w:val="00AF1F0E"/>
    <w:rsid w:val="00AF62F1"/>
    <w:rsid w:val="00B043B5"/>
    <w:rsid w:val="00B54788"/>
    <w:rsid w:val="00B828F2"/>
    <w:rsid w:val="00B968B8"/>
    <w:rsid w:val="00BA40A3"/>
    <w:rsid w:val="00BC29D7"/>
    <w:rsid w:val="00BD7442"/>
    <w:rsid w:val="00BF53CB"/>
    <w:rsid w:val="00CD6626"/>
    <w:rsid w:val="00D05F6A"/>
    <w:rsid w:val="00D74ACB"/>
    <w:rsid w:val="00DC521D"/>
    <w:rsid w:val="00DF0BDC"/>
    <w:rsid w:val="00E02CC9"/>
    <w:rsid w:val="00EB29E8"/>
    <w:rsid w:val="00EC1BDD"/>
    <w:rsid w:val="00ED23D1"/>
    <w:rsid w:val="00F154D1"/>
    <w:rsid w:val="00F24770"/>
    <w:rsid w:val="00FA6E89"/>
    <w:rsid w:val="00FF2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4FFC4B"/>
  <w15:chartTrackingRefBased/>
  <w15:docId w15:val="{61BF6D60-EACB-4A1A-BE97-34A15CC8D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Body Text"/>
    <w:basedOn w:val="a"/>
    <w:pPr>
      <w:adjustRightInd w:val="0"/>
      <w:snapToGrid w:val="0"/>
      <w:spacing w:line="200" w:lineRule="exact"/>
      <w:jc w:val="center"/>
    </w:pPr>
  </w:style>
  <w:style w:type="paragraph" w:styleId="2">
    <w:name w:val="Body Text 2"/>
    <w:basedOn w:val="a"/>
    <w:pPr>
      <w:adjustRightInd w:val="0"/>
      <w:snapToGrid w:val="0"/>
      <w:spacing w:line="200" w:lineRule="exact"/>
      <w:jc w:val="right"/>
    </w:pPr>
  </w:style>
  <w:style w:type="paragraph" w:styleId="a7">
    <w:name w:val="Balloon Text"/>
    <w:basedOn w:val="a"/>
    <w:semiHidden/>
    <w:rsid w:val="00034395"/>
    <w:rPr>
      <w:sz w:val="18"/>
      <w:szCs w:val="18"/>
    </w:rPr>
  </w:style>
  <w:style w:type="character" w:styleId="a8">
    <w:name w:val="Placeholder Text"/>
    <w:basedOn w:val="a0"/>
    <w:uiPriority w:val="99"/>
    <w:semiHidden/>
    <w:rsid w:val="00B54788"/>
    <w:rPr>
      <w:color w:val="808080"/>
    </w:rPr>
  </w:style>
  <w:style w:type="paragraph" w:styleId="a9">
    <w:name w:val="List Paragraph"/>
    <w:basedOn w:val="a"/>
    <w:uiPriority w:val="34"/>
    <w:qFormat/>
    <w:rsid w:val="00915A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204</Words>
  <Characters>1164</Characters>
  <Application>Microsoft Office Word</Application>
  <DocSecurity>0</DocSecurity>
  <Lines>9</Lines>
  <Paragraphs>2</Paragraphs>
  <ScaleCrop>false</ScaleCrop>
  <Company>gh</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湖南大学课程考试试卷</dc:title>
  <dc:subject/>
  <dc:creator>Administrator</dc:creator>
  <cp:keywords/>
  <cp:lastModifiedBy>晟 肖</cp:lastModifiedBy>
  <cp:revision>31</cp:revision>
  <cp:lastPrinted>2019-04-02T07:09:00Z</cp:lastPrinted>
  <dcterms:created xsi:type="dcterms:W3CDTF">2019-04-27T04:04:00Z</dcterms:created>
  <dcterms:modified xsi:type="dcterms:W3CDTF">2019-06-12T10:17:00Z</dcterms:modified>
</cp:coreProperties>
</file>