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E86B01" w14:textId="77777777" w:rsidR="00053DAA" w:rsidRDefault="000319E3">
      <w:pPr>
        <w:pStyle w:val="Title"/>
        <w:rPr>
          <w:u w:val="none"/>
        </w:rPr>
      </w:pPr>
      <w:r>
        <w:rPr>
          <w:color w:val="CC0000"/>
          <w:u w:val="thick" w:color="CC0000"/>
        </w:rPr>
        <w:t>Capstone Project Submission</w:t>
      </w:r>
    </w:p>
    <w:p w14:paraId="295DB35F" w14:textId="77777777" w:rsidR="00053DAA" w:rsidRDefault="00053DAA">
      <w:pPr>
        <w:pStyle w:val="BodyText"/>
        <w:spacing w:before="8"/>
        <w:rPr>
          <w:b/>
          <w:sz w:val="29"/>
        </w:rPr>
      </w:pPr>
    </w:p>
    <w:p w14:paraId="0AB70B39" w14:textId="77777777" w:rsidR="00053DAA" w:rsidRDefault="000319E3">
      <w:pPr>
        <w:spacing w:before="101"/>
        <w:ind w:left="100"/>
        <w:rPr>
          <w:b/>
        </w:rPr>
      </w:pPr>
      <w:r>
        <w:rPr>
          <w:b/>
          <w:color w:val="073762"/>
          <w:u w:val="single" w:color="073762"/>
        </w:rPr>
        <w:t>Instructions:</w:t>
      </w:r>
    </w:p>
    <w:p w14:paraId="2B364DAB" w14:textId="77777777" w:rsidR="00053DAA" w:rsidRDefault="000319E3">
      <w:pPr>
        <w:pStyle w:val="ListParagraph"/>
        <w:numPr>
          <w:ilvl w:val="0"/>
          <w:numId w:val="4"/>
        </w:numPr>
        <w:tabs>
          <w:tab w:val="left" w:pos="298"/>
        </w:tabs>
        <w:ind w:hanging="198"/>
      </w:pPr>
      <w:r>
        <w:rPr>
          <w:color w:val="073762"/>
        </w:rPr>
        <w:t>Please fill in all the required</w:t>
      </w:r>
      <w:r>
        <w:rPr>
          <w:color w:val="073762"/>
          <w:spacing w:val="-8"/>
        </w:rPr>
        <w:t xml:space="preserve"> </w:t>
      </w:r>
      <w:r>
        <w:rPr>
          <w:color w:val="073762"/>
        </w:rPr>
        <w:t>information.</w:t>
      </w:r>
    </w:p>
    <w:p w14:paraId="5D4E694B" w14:textId="77777777" w:rsidR="00053DAA" w:rsidRDefault="000319E3">
      <w:pPr>
        <w:pStyle w:val="ListParagraph"/>
        <w:numPr>
          <w:ilvl w:val="0"/>
          <w:numId w:val="4"/>
        </w:numPr>
        <w:tabs>
          <w:tab w:val="left" w:pos="360"/>
        </w:tabs>
        <w:ind w:left="359" w:hanging="260"/>
      </w:pPr>
      <w:r>
        <w:rPr>
          <w:color w:val="073762"/>
        </w:rPr>
        <w:t>Avoid grammatical</w:t>
      </w:r>
      <w:r>
        <w:rPr>
          <w:color w:val="073762"/>
          <w:spacing w:val="-2"/>
        </w:rPr>
        <w:t xml:space="preserve"> </w:t>
      </w:r>
      <w:r>
        <w:rPr>
          <w:color w:val="073762"/>
        </w:rPr>
        <w:t>errors.</w:t>
      </w:r>
    </w:p>
    <w:p w14:paraId="242A49B9" w14:textId="77777777" w:rsidR="00053DAA" w:rsidRDefault="00053DAA">
      <w:pPr>
        <w:pStyle w:val="BodyText"/>
        <w:spacing w:before="7"/>
        <w:rPr>
          <w:sz w:val="28"/>
        </w:rPr>
      </w:pPr>
    </w:p>
    <w:tbl>
      <w:tblPr>
        <w:tblW w:w="0" w:type="auto"/>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9662"/>
      </w:tblGrid>
      <w:tr w:rsidR="00053DAA" w14:paraId="774884D5" w14:textId="77777777">
        <w:trPr>
          <w:trHeight w:val="7109"/>
        </w:trPr>
        <w:tc>
          <w:tcPr>
            <w:tcW w:w="9662" w:type="dxa"/>
          </w:tcPr>
          <w:p w14:paraId="055B1221" w14:textId="77777777" w:rsidR="00053DAA" w:rsidRDefault="000319E3">
            <w:pPr>
              <w:pStyle w:val="TableParagraph"/>
              <w:spacing w:before="98"/>
              <w:ind w:left="100" w:firstLine="0"/>
              <w:rPr>
                <w:b/>
              </w:rPr>
            </w:pPr>
            <w:r>
              <w:rPr>
                <w:b/>
                <w:color w:val="073762"/>
              </w:rPr>
              <w:t>Team Member’s Name, Email and Contribution:</w:t>
            </w:r>
          </w:p>
          <w:p w14:paraId="11D34040" w14:textId="77777777" w:rsidR="00053DAA" w:rsidRDefault="000319E3">
            <w:pPr>
              <w:pStyle w:val="TableParagraph"/>
              <w:numPr>
                <w:ilvl w:val="0"/>
                <w:numId w:val="3"/>
              </w:numPr>
              <w:tabs>
                <w:tab w:val="left" w:pos="821"/>
              </w:tabs>
              <w:spacing w:before="1"/>
              <w:rPr>
                <w:b/>
              </w:rPr>
            </w:pPr>
            <w:r>
              <w:rPr>
                <w:b/>
                <w:color w:val="073762"/>
              </w:rPr>
              <w:t>Balaji B.</w:t>
            </w:r>
            <w:r>
              <w:rPr>
                <w:b/>
                <w:color w:val="073762"/>
                <w:spacing w:val="-2"/>
              </w:rPr>
              <w:t xml:space="preserve"> </w:t>
            </w:r>
            <w:r>
              <w:rPr>
                <w:b/>
                <w:color w:val="073762"/>
              </w:rPr>
              <w:t>Jadhav</w:t>
            </w:r>
          </w:p>
          <w:p w14:paraId="70549CEE" w14:textId="77777777" w:rsidR="00053DAA" w:rsidRDefault="000319E3">
            <w:pPr>
              <w:pStyle w:val="TableParagraph"/>
              <w:spacing w:before="2" w:line="257" w:lineRule="exact"/>
              <w:ind w:left="460" w:firstLine="0"/>
              <w:rPr>
                <w:b/>
              </w:rPr>
            </w:pPr>
            <w:r>
              <w:rPr>
                <w:b/>
                <w:color w:val="073762"/>
              </w:rPr>
              <w:t xml:space="preserve">E-mail: </w:t>
            </w:r>
            <w:hyperlink r:id="rId5">
              <w:r>
                <w:rPr>
                  <w:b/>
                  <w:color w:val="0462C1"/>
                  <w:u w:val="single" w:color="0462C1"/>
                </w:rPr>
                <w:t>bjadhav015@gmail.com</w:t>
              </w:r>
            </w:hyperlink>
          </w:p>
          <w:p w14:paraId="791553D0" w14:textId="77777777" w:rsidR="00053DAA" w:rsidRDefault="000319E3">
            <w:pPr>
              <w:pStyle w:val="TableParagraph"/>
              <w:numPr>
                <w:ilvl w:val="1"/>
                <w:numId w:val="3"/>
              </w:numPr>
              <w:tabs>
                <w:tab w:val="left" w:pos="1180"/>
                <w:tab w:val="left" w:pos="1181"/>
              </w:tabs>
              <w:spacing w:line="269" w:lineRule="exact"/>
              <w:ind w:hanging="361"/>
            </w:pPr>
            <w:r>
              <w:rPr>
                <w:color w:val="073762"/>
              </w:rPr>
              <w:t>Data</w:t>
            </w:r>
            <w:r>
              <w:rPr>
                <w:color w:val="073762"/>
                <w:spacing w:val="-3"/>
              </w:rPr>
              <w:t xml:space="preserve"> </w:t>
            </w:r>
            <w:r>
              <w:rPr>
                <w:color w:val="073762"/>
              </w:rPr>
              <w:t>sorting.</w:t>
            </w:r>
          </w:p>
          <w:p w14:paraId="423D4E6B" w14:textId="77777777" w:rsidR="00053DAA" w:rsidRDefault="000319E3">
            <w:pPr>
              <w:pStyle w:val="TableParagraph"/>
              <w:numPr>
                <w:ilvl w:val="1"/>
                <w:numId w:val="3"/>
              </w:numPr>
              <w:tabs>
                <w:tab w:val="left" w:pos="1180"/>
                <w:tab w:val="left" w:pos="1181"/>
              </w:tabs>
              <w:spacing w:line="269" w:lineRule="exact"/>
              <w:ind w:hanging="361"/>
            </w:pPr>
            <w:r>
              <w:rPr>
                <w:color w:val="073762"/>
              </w:rPr>
              <w:t>Approach towards</w:t>
            </w:r>
            <w:r>
              <w:rPr>
                <w:color w:val="073762"/>
                <w:spacing w:val="-2"/>
              </w:rPr>
              <w:t xml:space="preserve"> </w:t>
            </w:r>
            <w:r>
              <w:rPr>
                <w:color w:val="073762"/>
              </w:rPr>
              <w:t>plan.</w:t>
            </w:r>
          </w:p>
          <w:p w14:paraId="44F64273" w14:textId="77777777" w:rsidR="00053DAA" w:rsidRDefault="000319E3">
            <w:pPr>
              <w:pStyle w:val="TableParagraph"/>
              <w:numPr>
                <w:ilvl w:val="1"/>
                <w:numId w:val="3"/>
              </w:numPr>
              <w:tabs>
                <w:tab w:val="left" w:pos="1180"/>
                <w:tab w:val="left" w:pos="1181"/>
              </w:tabs>
              <w:spacing w:line="269" w:lineRule="exact"/>
              <w:ind w:hanging="361"/>
            </w:pPr>
            <w:r>
              <w:rPr>
                <w:color w:val="073762"/>
              </w:rPr>
              <w:t>Graphical</w:t>
            </w:r>
            <w:r>
              <w:rPr>
                <w:color w:val="073762"/>
                <w:spacing w:val="-4"/>
              </w:rPr>
              <w:t xml:space="preserve"> </w:t>
            </w:r>
            <w:r>
              <w:rPr>
                <w:color w:val="073762"/>
              </w:rPr>
              <w:t>representation.</w:t>
            </w:r>
          </w:p>
          <w:p w14:paraId="36601EFA" w14:textId="77777777" w:rsidR="00053DAA" w:rsidRDefault="000319E3">
            <w:pPr>
              <w:pStyle w:val="TableParagraph"/>
              <w:numPr>
                <w:ilvl w:val="1"/>
                <w:numId w:val="3"/>
              </w:numPr>
              <w:tabs>
                <w:tab w:val="left" w:pos="1180"/>
                <w:tab w:val="left" w:pos="1181"/>
              </w:tabs>
              <w:spacing w:before="3" w:line="270" w:lineRule="exact"/>
              <w:ind w:hanging="361"/>
            </w:pPr>
            <w:r>
              <w:rPr>
                <w:color w:val="073762"/>
              </w:rPr>
              <w:t>Bar plot and Heat</w:t>
            </w:r>
            <w:r>
              <w:rPr>
                <w:color w:val="073762"/>
                <w:spacing w:val="4"/>
              </w:rPr>
              <w:t xml:space="preserve"> </w:t>
            </w:r>
            <w:r>
              <w:rPr>
                <w:color w:val="073762"/>
              </w:rPr>
              <w:t>map.</w:t>
            </w:r>
          </w:p>
          <w:p w14:paraId="20913790" w14:textId="77777777" w:rsidR="00053DAA" w:rsidRDefault="000319E3">
            <w:pPr>
              <w:pStyle w:val="TableParagraph"/>
              <w:numPr>
                <w:ilvl w:val="1"/>
                <w:numId w:val="3"/>
              </w:numPr>
              <w:tabs>
                <w:tab w:val="left" w:pos="1180"/>
                <w:tab w:val="left" w:pos="1181"/>
              </w:tabs>
              <w:spacing w:line="270" w:lineRule="exact"/>
              <w:ind w:hanging="361"/>
            </w:pPr>
            <w:r>
              <w:rPr>
                <w:color w:val="073762"/>
              </w:rPr>
              <w:t>PPT and Technical</w:t>
            </w:r>
            <w:r>
              <w:rPr>
                <w:color w:val="073762"/>
                <w:spacing w:val="-4"/>
              </w:rPr>
              <w:t xml:space="preserve"> </w:t>
            </w:r>
            <w:r>
              <w:rPr>
                <w:color w:val="073762"/>
              </w:rPr>
              <w:t>documentation.</w:t>
            </w:r>
          </w:p>
          <w:p w14:paraId="7E0D4183" w14:textId="77777777" w:rsidR="00053DAA" w:rsidRDefault="000319E3">
            <w:pPr>
              <w:pStyle w:val="TableParagraph"/>
              <w:numPr>
                <w:ilvl w:val="0"/>
                <w:numId w:val="3"/>
              </w:numPr>
              <w:tabs>
                <w:tab w:val="left" w:pos="821"/>
              </w:tabs>
              <w:spacing w:before="2" w:line="256" w:lineRule="exact"/>
              <w:rPr>
                <w:b/>
              </w:rPr>
            </w:pPr>
            <w:r>
              <w:rPr>
                <w:b/>
                <w:color w:val="073762"/>
              </w:rPr>
              <w:t>Anant M.</w:t>
            </w:r>
            <w:r>
              <w:rPr>
                <w:b/>
                <w:color w:val="073762"/>
                <w:spacing w:val="1"/>
              </w:rPr>
              <w:t xml:space="preserve"> </w:t>
            </w:r>
            <w:r>
              <w:rPr>
                <w:b/>
                <w:color w:val="073762"/>
              </w:rPr>
              <w:t>Patil</w:t>
            </w:r>
          </w:p>
          <w:p w14:paraId="5D973340" w14:textId="77777777" w:rsidR="00053DAA" w:rsidRDefault="000319E3">
            <w:pPr>
              <w:pStyle w:val="TableParagraph"/>
              <w:spacing w:line="256" w:lineRule="exact"/>
              <w:ind w:left="460" w:firstLine="0"/>
              <w:rPr>
                <w:b/>
              </w:rPr>
            </w:pPr>
            <w:r>
              <w:rPr>
                <w:b/>
                <w:color w:val="073762"/>
              </w:rPr>
              <w:t>E-mail:</w:t>
            </w:r>
            <w:r>
              <w:rPr>
                <w:b/>
                <w:color w:val="073762"/>
                <w:spacing w:val="-14"/>
              </w:rPr>
              <w:t xml:space="preserve"> </w:t>
            </w:r>
            <w:hyperlink r:id="rId6">
              <w:r>
                <w:rPr>
                  <w:b/>
                  <w:color w:val="0462C1"/>
                  <w:u w:val="single" w:color="0462C1"/>
                </w:rPr>
                <w:t>mr.anantmpatil@gmail.com</w:t>
              </w:r>
            </w:hyperlink>
          </w:p>
          <w:p w14:paraId="0C96176A" w14:textId="77777777" w:rsidR="00053DAA" w:rsidRDefault="000319E3">
            <w:pPr>
              <w:pStyle w:val="TableParagraph"/>
              <w:numPr>
                <w:ilvl w:val="1"/>
                <w:numId w:val="3"/>
              </w:numPr>
              <w:tabs>
                <w:tab w:val="left" w:pos="1180"/>
                <w:tab w:val="left" w:pos="1181"/>
              </w:tabs>
              <w:spacing w:line="269" w:lineRule="exact"/>
              <w:ind w:hanging="361"/>
            </w:pPr>
            <w:r>
              <w:rPr>
                <w:color w:val="073762"/>
              </w:rPr>
              <w:t>Data</w:t>
            </w:r>
            <w:r>
              <w:rPr>
                <w:color w:val="073762"/>
                <w:spacing w:val="-15"/>
              </w:rPr>
              <w:t xml:space="preserve"> </w:t>
            </w:r>
            <w:r>
              <w:rPr>
                <w:color w:val="073762"/>
              </w:rPr>
              <w:t>visualization.</w:t>
            </w:r>
          </w:p>
          <w:p w14:paraId="750CE5F7" w14:textId="77777777" w:rsidR="00053DAA" w:rsidRDefault="000319E3">
            <w:pPr>
              <w:pStyle w:val="TableParagraph"/>
              <w:numPr>
                <w:ilvl w:val="1"/>
                <w:numId w:val="3"/>
              </w:numPr>
              <w:tabs>
                <w:tab w:val="left" w:pos="1180"/>
                <w:tab w:val="left" w:pos="1181"/>
              </w:tabs>
              <w:spacing w:before="3" w:line="269" w:lineRule="exact"/>
              <w:ind w:hanging="361"/>
            </w:pPr>
            <w:r>
              <w:rPr>
                <w:color w:val="073762"/>
              </w:rPr>
              <w:t>Sorting of values.</w:t>
            </w:r>
          </w:p>
          <w:p w14:paraId="0ADF383C" w14:textId="77777777" w:rsidR="00053DAA" w:rsidRDefault="000319E3">
            <w:pPr>
              <w:pStyle w:val="TableParagraph"/>
              <w:numPr>
                <w:ilvl w:val="1"/>
                <w:numId w:val="3"/>
              </w:numPr>
              <w:tabs>
                <w:tab w:val="left" w:pos="1180"/>
                <w:tab w:val="left" w:pos="1181"/>
              </w:tabs>
              <w:spacing w:line="269" w:lineRule="exact"/>
              <w:ind w:hanging="361"/>
            </w:pPr>
            <w:r>
              <w:rPr>
                <w:color w:val="073762"/>
              </w:rPr>
              <w:t>Pi-plot and Multiline</w:t>
            </w:r>
            <w:r>
              <w:rPr>
                <w:color w:val="073762"/>
                <w:spacing w:val="1"/>
              </w:rPr>
              <w:t xml:space="preserve"> </w:t>
            </w:r>
            <w:r>
              <w:rPr>
                <w:color w:val="073762"/>
              </w:rPr>
              <w:t>plot.</w:t>
            </w:r>
          </w:p>
          <w:p w14:paraId="307D00E2" w14:textId="77777777" w:rsidR="00053DAA" w:rsidRDefault="000319E3">
            <w:pPr>
              <w:pStyle w:val="TableParagraph"/>
              <w:numPr>
                <w:ilvl w:val="1"/>
                <w:numId w:val="3"/>
              </w:numPr>
              <w:tabs>
                <w:tab w:val="left" w:pos="1180"/>
                <w:tab w:val="left" w:pos="1181"/>
              </w:tabs>
              <w:spacing w:line="269" w:lineRule="exact"/>
              <w:ind w:hanging="361"/>
            </w:pPr>
            <w:r>
              <w:rPr>
                <w:color w:val="073762"/>
              </w:rPr>
              <w:t>Project summery template.</w:t>
            </w:r>
          </w:p>
          <w:p w14:paraId="4697A296" w14:textId="77777777" w:rsidR="00053DAA" w:rsidRDefault="000319E3">
            <w:pPr>
              <w:pStyle w:val="TableParagraph"/>
              <w:numPr>
                <w:ilvl w:val="0"/>
                <w:numId w:val="3"/>
              </w:numPr>
              <w:tabs>
                <w:tab w:val="left" w:pos="821"/>
              </w:tabs>
              <w:spacing w:before="2"/>
              <w:rPr>
                <w:b/>
              </w:rPr>
            </w:pPr>
            <w:r>
              <w:rPr>
                <w:b/>
                <w:color w:val="073762"/>
              </w:rPr>
              <w:t>Debabrata Sahoo</w:t>
            </w:r>
          </w:p>
          <w:p w14:paraId="42452F15" w14:textId="77777777" w:rsidR="00053DAA" w:rsidRDefault="000319E3">
            <w:pPr>
              <w:pStyle w:val="TableParagraph"/>
              <w:spacing w:before="1" w:line="257" w:lineRule="exact"/>
              <w:ind w:left="460" w:firstLine="0"/>
              <w:rPr>
                <w:b/>
              </w:rPr>
            </w:pPr>
            <w:r>
              <w:rPr>
                <w:b/>
                <w:color w:val="073762"/>
              </w:rPr>
              <w:t xml:space="preserve">E-mail: </w:t>
            </w:r>
            <w:hyperlink r:id="rId7">
              <w:r>
                <w:rPr>
                  <w:b/>
                  <w:color w:val="0462C1"/>
                  <w:u w:val="single" w:color="0462C1"/>
                </w:rPr>
                <w:t>debabratas688@gmail.com</w:t>
              </w:r>
            </w:hyperlink>
          </w:p>
          <w:p w14:paraId="732C0341" w14:textId="77777777" w:rsidR="00053DAA" w:rsidRDefault="000319E3">
            <w:pPr>
              <w:pStyle w:val="TableParagraph"/>
              <w:numPr>
                <w:ilvl w:val="1"/>
                <w:numId w:val="3"/>
              </w:numPr>
              <w:tabs>
                <w:tab w:val="left" w:pos="1180"/>
                <w:tab w:val="left" w:pos="1181"/>
              </w:tabs>
              <w:spacing w:line="269" w:lineRule="exact"/>
              <w:ind w:hanging="361"/>
            </w:pPr>
            <w:r>
              <w:rPr>
                <w:color w:val="073762"/>
              </w:rPr>
              <w:t>Data</w:t>
            </w:r>
            <w:r>
              <w:rPr>
                <w:color w:val="073762"/>
                <w:spacing w:val="-4"/>
              </w:rPr>
              <w:t xml:space="preserve"> </w:t>
            </w:r>
            <w:r>
              <w:rPr>
                <w:color w:val="073762"/>
              </w:rPr>
              <w:t>analysis.</w:t>
            </w:r>
          </w:p>
          <w:p w14:paraId="7A85D184" w14:textId="77777777" w:rsidR="00053DAA" w:rsidRDefault="000319E3">
            <w:pPr>
              <w:pStyle w:val="TableParagraph"/>
              <w:numPr>
                <w:ilvl w:val="1"/>
                <w:numId w:val="3"/>
              </w:numPr>
              <w:tabs>
                <w:tab w:val="left" w:pos="1180"/>
                <w:tab w:val="left" w:pos="1181"/>
              </w:tabs>
              <w:spacing w:line="269" w:lineRule="exact"/>
              <w:ind w:hanging="361"/>
            </w:pPr>
            <w:r>
              <w:rPr>
                <w:color w:val="073762"/>
              </w:rPr>
              <w:t>Approach towards multiline</w:t>
            </w:r>
            <w:r>
              <w:rPr>
                <w:color w:val="073762"/>
                <w:spacing w:val="-4"/>
              </w:rPr>
              <w:t xml:space="preserve"> </w:t>
            </w:r>
            <w:r>
              <w:rPr>
                <w:color w:val="073762"/>
              </w:rPr>
              <w:t>graph.</w:t>
            </w:r>
          </w:p>
          <w:p w14:paraId="7AC3AD5C" w14:textId="77777777" w:rsidR="00053DAA" w:rsidRDefault="000319E3">
            <w:pPr>
              <w:pStyle w:val="TableParagraph"/>
              <w:numPr>
                <w:ilvl w:val="1"/>
                <w:numId w:val="3"/>
              </w:numPr>
              <w:tabs>
                <w:tab w:val="left" w:pos="1180"/>
                <w:tab w:val="left" w:pos="1181"/>
              </w:tabs>
              <w:spacing w:before="4" w:line="269" w:lineRule="exact"/>
              <w:ind w:hanging="361"/>
            </w:pPr>
            <w:r>
              <w:rPr>
                <w:color w:val="073762"/>
              </w:rPr>
              <w:t>Frame work of</w:t>
            </w:r>
            <w:r>
              <w:rPr>
                <w:color w:val="073762"/>
                <w:spacing w:val="-4"/>
              </w:rPr>
              <w:t xml:space="preserve"> </w:t>
            </w:r>
            <w:r>
              <w:rPr>
                <w:color w:val="073762"/>
              </w:rPr>
              <w:t>project.</w:t>
            </w:r>
          </w:p>
          <w:p w14:paraId="3FDE9EBA" w14:textId="7568EAD5" w:rsidR="00053DAA" w:rsidRPr="00CA0BD0" w:rsidRDefault="000319E3">
            <w:pPr>
              <w:pStyle w:val="TableParagraph"/>
              <w:numPr>
                <w:ilvl w:val="1"/>
                <w:numId w:val="3"/>
              </w:numPr>
              <w:tabs>
                <w:tab w:val="left" w:pos="1180"/>
                <w:tab w:val="left" w:pos="1181"/>
              </w:tabs>
              <w:spacing w:line="269" w:lineRule="exact"/>
              <w:ind w:hanging="361"/>
            </w:pPr>
            <w:r>
              <w:rPr>
                <w:color w:val="073762"/>
              </w:rPr>
              <w:t>Histogram</w:t>
            </w:r>
            <w:r>
              <w:rPr>
                <w:color w:val="073762"/>
                <w:spacing w:val="-3"/>
              </w:rPr>
              <w:t xml:space="preserve"> </w:t>
            </w:r>
            <w:r>
              <w:rPr>
                <w:color w:val="073762"/>
              </w:rPr>
              <w:t>plot.</w:t>
            </w:r>
          </w:p>
          <w:p w14:paraId="5505E8C9" w14:textId="258F49B8" w:rsidR="00CA0BD0" w:rsidRDefault="00CA0BD0">
            <w:pPr>
              <w:pStyle w:val="TableParagraph"/>
              <w:numPr>
                <w:ilvl w:val="1"/>
                <w:numId w:val="3"/>
              </w:numPr>
              <w:tabs>
                <w:tab w:val="left" w:pos="1180"/>
                <w:tab w:val="left" w:pos="1181"/>
              </w:tabs>
              <w:spacing w:line="269" w:lineRule="exact"/>
              <w:ind w:hanging="361"/>
            </w:pPr>
            <w:r>
              <w:rPr>
                <w:color w:val="073762"/>
              </w:rPr>
              <w:t>Debug all Error</w:t>
            </w:r>
          </w:p>
          <w:p w14:paraId="5A7C2C98" w14:textId="77777777" w:rsidR="00053DAA" w:rsidRDefault="000319E3">
            <w:pPr>
              <w:pStyle w:val="TableParagraph"/>
              <w:numPr>
                <w:ilvl w:val="0"/>
                <w:numId w:val="3"/>
              </w:numPr>
              <w:tabs>
                <w:tab w:val="left" w:pos="821"/>
              </w:tabs>
              <w:spacing w:before="2"/>
              <w:rPr>
                <w:b/>
              </w:rPr>
            </w:pPr>
            <w:r>
              <w:rPr>
                <w:b/>
                <w:color w:val="073762"/>
              </w:rPr>
              <w:t>Vinay V.</w:t>
            </w:r>
            <w:r>
              <w:rPr>
                <w:b/>
                <w:color w:val="073762"/>
                <w:spacing w:val="-1"/>
              </w:rPr>
              <w:t xml:space="preserve"> </w:t>
            </w:r>
            <w:proofErr w:type="spellStart"/>
            <w:r>
              <w:rPr>
                <w:b/>
                <w:color w:val="073762"/>
              </w:rPr>
              <w:t>Lanjewar</w:t>
            </w:r>
            <w:proofErr w:type="spellEnd"/>
          </w:p>
          <w:p w14:paraId="68C7BA0E" w14:textId="77777777" w:rsidR="00053DAA" w:rsidRDefault="000319E3">
            <w:pPr>
              <w:pStyle w:val="TableParagraph"/>
              <w:spacing w:before="1" w:line="257" w:lineRule="exact"/>
              <w:ind w:left="460" w:firstLine="0"/>
              <w:rPr>
                <w:b/>
              </w:rPr>
            </w:pPr>
            <w:r>
              <w:rPr>
                <w:b/>
                <w:color w:val="073762"/>
              </w:rPr>
              <w:t xml:space="preserve">E-mail: </w:t>
            </w:r>
            <w:hyperlink r:id="rId8">
              <w:r>
                <w:rPr>
                  <w:b/>
                  <w:color w:val="0462C1"/>
                  <w:u w:val="single" w:color="0462C1"/>
                </w:rPr>
                <w:t>lanjewarvinay@gmail.com</w:t>
              </w:r>
            </w:hyperlink>
          </w:p>
          <w:p w14:paraId="51398812" w14:textId="77777777" w:rsidR="00053DAA" w:rsidRDefault="000319E3">
            <w:pPr>
              <w:pStyle w:val="TableParagraph"/>
              <w:numPr>
                <w:ilvl w:val="1"/>
                <w:numId w:val="3"/>
              </w:numPr>
              <w:tabs>
                <w:tab w:val="left" w:pos="1180"/>
                <w:tab w:val="left" w:pos="1181"/>
              </w:tabs>
              <w:spacing w:line="269" w:lineRule="exact"/>
              <w:ind w:hanging="361"/>
            </w:pPr>
            <w:r>
              <w:rPr>
                <w:color w:val="073762"/>
              </w:rPr>
              <w:t>References papers.</w:t>
            </w:r>
          </w:p>
          <w:p w14:paraId="27260457" w14:textId="77777777" w:rsidR="00053DAA" w:rsidRDefault="000319E3">
            <w:pPr>
              <w:pStyle w:val="TableParagraph"/>
              <w:numPr>
                <w:ilvl w:val="1"/>
                <w:numId w:val="3"/>
              </w:numPr>
              <w:tabs>
                <w:tab w:val="left" w:pos="1180"/>
                <w:tab w:val="left" w:pos="1181"/>
              </w:tabs>
              <w:spacing w:line="269" w:lineRule="exact"/>
              <w:ind w:hanging="361"/>
            </w:pPr>
            <w:r>
              <w:rPr>
                <w:color w:val="073762"/>
              </w:rPr>
              <w:t>Sample</w:t>
            </w:r>
            <w:r>
              <w:rPr>
                <w:color w:val="073762"/>
                <w:spacing w:val="-3"/>
              </w:rPr>
              <w:t xml:space="preserve"> </w:t>
            </w:r>
            <w:r>
              <w:rPr>
                <w:color w:val="073762"/>
              </w:rPr>
              <w:t>PPT.</w:t>
            </w:r>
          </w:p>
          <w:p w14:paraId="7881435C" w14:textId="77777777" w:rsidR="00053DAA" w:rsidRDefault="000319E3">
            <w:pPr>
              <w:pStyle w:val="TableParagraph"/>
              <w:numPr>
                <w:ilvl w:val="1"/>
                <w:numId w:val="3"/>
              </w:numPr>
              <w:tabs>
                <w:tab w:val="left" w:pos="1180"/>
                <w:tab w:val="left" w:pos="1181"/>
              </w:tabs>
              <w:spacing w:line="269" w:lineRule="exact"/>
              <w:ind w:hanging="361"/>
            </w:pPr>
            <w:r>
              <w:rPr>
                <w:color w:val="073762"/>
              </w:rPr>
              <w:t>Technical</w:t>
            </w:r>
            <w:r>
              <w:rPr>
                <w:color w:val="073762"/>
                <w:spacing w:val="-4"/>
              </w:rPr>
              <w:t xml:space="preserve"> </w:t>
            </w:r>
            <w:r>
              <w:rPr>
                <w:color w:val="073762"/>
              </w:rPr>
              <w:t>documentation.</w:t>
            </w:r>
          </w:p>
          <w:p w14:paraId="120224C0" w14:textId="77777777" w:rsidR="00053DAA" w:rsidRDefault="000319E3">
            <w:pPr>
              <w:pStyle w:val="TableParagraph"/>
              <w:numPr>
                <w:ilvl w:val="1"/>
                <w:numId w:val="3"/>
              </w:numPr>
              <w:tabs>
                <w:tab w:val="left" w:pos="1180"/>
                <w:tab w:val="left" w:pos="1181"/>
              </w:tabs>
              <w:spacing w:line="269" w:lineRule="exact"/>
              <w:ind w:hanging="361"/>
            </w:pPr>
            <w:r>
              <w:rPr>
                <w:color w:val="073762"/>
              </w:rPr>
              <w:t>Heat map and Bar</w:t>
            </w:r>
            <w:r>
              <w:rPr>
                <w:color w:val="073762"/>
                <w:spacing w:val="3"/>
              </w:rPr>
              <w:t xml:space="preserve"> </w:t>
            </w:r>
            <w:r>
              <w:rPr>
                <w:color w:val="073762"/>
              </w:rPr>
              <w:t>plot.</w:t>
            </w:r>
          </w:p>
        </w:tc>
      </w:tr>
      <w:tr w:rsidR="00053DAA" w14:paraId="0226208A" w14:textId="77777777">
        <w:trPr>
          <w:trHeight w:val="4258"/>
        </w:trPr>
        <w:tc>
          <w:tcPr>
            <w:tcW w:w="9662" w:type="dxa"/>
          </w:tcPr>
          <w:p w14:paraId="341CCA3A" w14:textId="77777777" w:rsidR="00053DAA" w:rsidRDefault="000319E3">
            <w:pPr>
              <w:pStyle w:val="TableParagraph"/>
              <w:spacing w:before="103"/>
              <w:ind w:left="100" w:firstLine="0"/>
              <w:jc w:val="both"/>
              <w:rPr>
                <w:b/>
              </w:rPr>
            </w:pPr>
            <w:r>
              <w:rPr>
                <w:b/>
              </w:rPr>
              <w:t>Problem definition:</w:t>
            </w:r>
          </w:p>
          <w:p w14:paraId="4F86EDCF" w14:textId="77777777" w:rsidR="00053DAA" w:rsidRDefault="000319E3">
            <w:pPr>
              <w:pStyle w:val="TableParagraph"/>
              <w:spacing w:before="1"/>
              <w:ind w:left="100" w:right="77" w:firstLine="0"/>
              <w:jc w:val="both"/>
            </w:pPr>
            <w:r>
              <w:t>Customer churn-shifting from one service provider to the next competitor in the market, is a key challenge in highly competitive markets and is very much observed in telecommunication sector. Customer</w:t>
            </w:r>
            <w:r>
              <w:rPr>
                <w:spacing w:val="-9"/>
              </w:rPr>
              <w:t xml:space="preserve"> </w:t>
            </w:r>
            <w:r>
              <w:t>churns</w:t>
            </w:r>
            <w:r>
              <w:rPr>
                <w:spacing w:val="-7"/>
              </w:rPr>
              <w:t xml:space="preserve"> </w:t>
            </w:r>
            <w:r>
              <w:t>are</w:t>
            </w:r>
            <w:r>
              <w:rPr>
                <w:spacing w:val="-10"/>
              </w:rPr>
              <w:t xml:space="preserve"> </w:t>
            </w:r>
            <w:r>
              <w:t>those</w:t>
            </w:r>
            <w:r>
              <w:rPr>
                <w:spacing w:val="-10"/>
              </w:rPr>
              <w:t xml:space="preserve"> </w:t>
            </w:r>
            <w:r>
              <w:t>targeted</w:t>
            </w:r>
            <w:r>
              <w:rPr>
                <w:spacing w:val="-6"/>
              </w:rPr>
              <w:t xml:space="preserve"> </w:t>
            </w:r>
            <w:r>
              <w:t>customers</w:t>
            </w:r>
            <w:r>
              <w:rPr>
                <w:spacing w:val="-12"/>
              </w:rPr>
              <w:t xml:space="preserve"> </w:t>
            </w:r>
            <w:r>
              <w:t>who</w:t>
            </w:r>
            <w:r>
              <w:rPr>
                <w:spacing w:val="-10"/>
              </w:rPr>
              <w:t xml:space="preserve"> </w:t>
            </w:r>
            <w:r>
              <w:t>have</w:t>
            </w:r>
            <w:r>
              <w:rPr>
                <w:spacing w:val="-10"/>
              </w:rPr>
              <w:t xml:space="preserve"> </w:t>
            </w:r>
            <w:r>
              <w:t>decided</w:t>
            </w:r>
            <w:r>
              <w:rPr>
                <w:spacing w:val="-7"/>
              </w:rPr>
              <w:t xml:space="preserve"> </w:t>
            </w:r>
            <w:r>
              <w:t>to</w:t>
            </w:r>
            <w:r>
              <w:rPr>
                <w:spacing w:val="-10"/>
              </w:rPr>
              <w:t xml:space="preserve"> </w:t>
            </w:r>
            <w:r>
              <w:t>leave</w:t>
            </w:r>
            <w:r>
              <w:rPr>
                <w:spacing w:val="-10"/>
              </w:rPr>
              <w:t xml:space="preserve"> </w:t>
            </w:r>
            <w:r>
              <w:t>a</w:t>
            </w:r>
            <w:r>
              <w:rPr>
                <w:spacing w:val="-10"/>
              </w:rPr>
              <w:t xml:space="preserve"> </w:t>
            </w:r>
            <w:r>
              <w:t>service</w:t>
            </w:r>
            <w:r>
              <w:rPr>
                <w:spacing w:val="-10"/>
              </w:rPr>
              <w:t xml:space="preserve"> </w:t>
            </w:r>
            <w:r>
              <w:t>provider,</w:t>
            </w:r>
            <w:r>
              <w:rPr>
                <w:spacing w:val="-10"/>
              </w:rPr>
              <w:t xml:space="preserve"> </w:t>
            </w:r>
            <w:r>
              <w:t>product, or even a company and shifted to the other competitor in the</w:t>
            </w:r>
            <w:r>
              <w:rPr>
                <w:spacing w:val="-13"/>
              </w:rPr>
              <w:t xml:space="preserve"> </w:t>
            </w:r>
            <w:r>
              <w:t>market.</w:t>
            </w:r>
          </w:p>
          <w:p w14:paraId="065DF6C5" w14:textId="77777777" w:rsidR="00053DAA" w:rsidRDefault="000319E3">
            <w:pPr>
              <w:pStyle w:val="TableParagraph"/>
              <w:spacing w:before="1"/>
              <w:ind w:left="100" w:firstLine="0"/>
              <w:jc w:val="both"/>
              <w:rPr>
                <w:b/>
              </w:rPr>
            </w:pPr>
            <w:r>
              <w:rPr>
                <w:b/>
              </w:rPr>
              <w:t>EDA on given Data set</w:t>
            </w:r>
          </w:p>
          <w:p w14:paraId="5DD08B80" w14:textId="77777777" w:rsidR="00053DAA" w:rsidRDefault="000319E3">
            <w:pPr>
              <w:pStyle w:val="TableParagraph"/>
              <w:spacing w:before="2"/>
              <w:ind w:left="100" w:firstLine="0"/>
              <w:jc w:val="both"/>
            </w:pPr>
            <w:r>
              <w:t>Digging into data we understand that</w:t>
            </w:r>
          </w:p>
          <w:p w14:paraId="2484A696" w14:textId="77777777" w:rsidR="00053DAA" w:rsidRDefault="000319E3">
            <w:pPr>
              <w:pStyle w:val="TableParagraph"/>
              <w:numPr>
                <w:ilvl w:val="0"/>
                <w:numId w:val="2"/>
              </w:numPr>
              <w:tabs>
                <w:tab w:val="left" w:pos="820"/>
                <w:tab w:val="left" w:pos="821"/>
              </w:tabs>
              <w:spacing w:before="159"/>
            </w:pPr>
            <w:r>
              <w:t>There is no null value in the data</w:t>
            </w:r>
            <w:r>
              <w:rPr>
                <w:spacing w:val="-9"/>
              </w:rPr>
              <w:t xml:space="preserve"> </w:t>
            </w:r>
            <w:r>
              <w:t>set.</w:t>
            </w:r>
          </w:p>
          <w:p w14:paraId="0FF7905A" w14:textId="77777777" w:rsidR="00053DAA" w:rsidRDefault="000319E3">
            <w:pPr>
              <w:pStyle w:val="TableParagraph"/>
              <w:numPr>
                <w:ilvl w:val="0"/>
                <w:numId w:val="2"/>
              </w:numPr>
              <w:tabs>
                <w:tab w:val="left" w:pos="820"/>
                <w:tab w:val="left" w:pos="821"/>
              </w:tabs>
              <w:spacing w:before="160"/>
            </w:pPr>
            <w:r>
              <w:t>In state column there are total 51 unique</w:t>
            </w:r>
            <w:r>
              <w:rPr>
                <w:spacing w:val="-11"/>
              </w:rPr>
              <w:t xml:space="preserve"> </w:t>
            </w:r>
            <w:r>
              <w:t>states.</w:t>
            </w:r>
          </w:p>
          <w:p w14:paraId="27698797" w14:textId="77777777" w:rsidR="00053DAA" w:rsidRDefault="000319E3">
            <w:pPr>
              <w:pStyle w:val="TableParagraph"/>
              <w:numPr>
                <w:ilvl w:val="0"/>
                <w:numId w:val="2"/>
              </w:numPr>
              <w:tabs>
                <w:tab w:val="left" w:pos="820"/>
                <w:tab w:val="left" w:pos="821"/>
              </w:tabs>
              <w:spacing w:before="160"/>
            </w:pPr>
            <w:r>
              <w:t xml:space="preserve">Total 20 columns with </w:t>
            </w:r>
            <w:r>
              <w:rPr>
                <w:spacing w:val="-3"/>
              </w:rPr>
              <w:t xml:space="preserve">values </w:t>
            </w:r>
            <w:r>
              <w:t>such as float, integer, Boolean and</w:t>
            </w:r>
            <w:r>
              <w:rPr>
                <w:spacing w:val="-3"/>
              </w:rPr>
              <w:t xml:space="preserve"> </w:t>
            </w:r>
            <w:r>
              <w:t>object.</w:t>
            </w:r>
          </w:p>
          <w:p w14:paraId="16837CDB" w14:textId="77777777" w:rsidR="00053DAA" w:rsidRDefault="000319E3">
            <w:pPr>
              <w:pStyle w:val="TableParagraph"/>
              <w:numPr>
                <w:ilvl w:val="0"/>
                <w:numId w:val="2"/>
              </w:numPr>
              <w:tabs>
                <w:tab w:val="left" w:pos="820"/>
                <w:tab w:val="left" w:pos="821"/>
              </w:tabs>
              <w:spacing w:before="160"/>
            </w:pPr>
            <w:r>
              <w:t>Dependent variable should be considered as</w:t>
            </w:r>
            <w:r>
              <w:rPr>
                <w:spacing w:val="1"/>
              </w:rPr>
              <w:t xml:space="preserve"> </w:t>
            </w:r>
            <w:r>
              <w:t>Churn.</w:t>
            </w:r>
          </w:p>
          <w:p w14:paraId="4D599E99" w14:textId="77777777" w:rsidR="00053DAA" w:rsidRDefault="000319E3">
            <w:pPr>
              <w:pStyle w:val="TableParagraph"/>
              <w:numPr>
                <w:ilvl w:val="0"/>
                <w:numId w:val="2"/>
              </w:numPr>
              <w:tabs>
                <w:tab w:val="left" w:pos="820"/>
                <w:tab w:val="left" w:pos="821"/>
              </w:tabs>
              <w:spacing w:before="160"/>
            </w:pPr>
            <w:r>
              <w:t>Graphical representation according to various columns and with manipulation of</w:t>
            </w:r>
            <w:r>
              <w:rPr>
                <w:spacing w:val="-31"/>
              </w:rPr>
              <w:t xml:space="preserve"> </w:t>
            </w:r>
            <w:r>
              <w:t>columns.</w:t>
            </w:r>
          </w:p>
        </w:tc>
      </w:tr>
    </w:tbl>
    <w:p w14:paraId="0BBAF027" w14:textId="77777777" w:rsidR="00053DAA" w:rsidRDefault="00053DAA">
      <w:pPr>
        <w:sectPr w:rsidR="00053DAA">
          <w:type w:val="continuous"/>
          <w:pgSz w:w="11910" w:h="16840"/>
          <w:pgMar w:top="1340" w:right="660" w:bottom="280" w:left="1340" w:header="720" w:footer="720" w:gutter="0"/>
          <w:cols w:space="720"/>
        </w:sectPr>
      </w:pPr>
    </w:p>
    <w:tbl>
      <w:tblPr>
        <w:tblW w:w="0" w:type="auto"/>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9662"/>
      </w:tblGrid>
      <w:tr w:rsidR="00053DAA" w14:paraId="03137C7B" w14:textId="77777777">
        <w:trPr>
          <w:trHeight w:val="8315"/>
        </w:trPr>
        <w:tc>
          <w:tcPr>
            <w:tcW w:w="9662" w:type="dxa"/>
          </w:tcPr>
          <w:p w14:paraId="1D9BCD7B" w14:textId="77777777" w:rsidR="00053DAA" w:rsidRDefault="000319E3">
            <w:pPr>
              <w:pStyle w:val="TableParagraph"/>
              <w:numPr>
                <w:ilvl w:val="0"/>
                <w:numId w:val="1"/>
              </w:numPr>
              <w:tabs>
                <w:tab w:val="left" w:pos="820"/>
                <w:tab w:val="left" w:pos="821"/>
              </w:tabs>
              <w:spacing w:before="102"/>
            </w:pPr>
            <w:r>
              <w:lastRenderedPageBreak/>
              <w:t xml:space="preserve">By manipulation of </w:t>
            </w:r>
            <w:proofErr w:type="gramStart"/>
            <w:r>
              <w:t>columns</w:t>
            </w:r>
            <w:proofErr w:type="gramEnd"/>
            <w:r>
              <w:t xml:space="preserve"> we can find average price for day, evening, night,</w:t>
            </w:r>
            <w:r>
              <w:rPr>
                <w:spacing w:val="-24"/>
              </w:rPr>
              <w:t xml:space="preserve"> </w:t>
            </w:r>
            <w:r>
              <w:t>international.</w:t>
            </w:r>
          </w:p>
          <w:p w14:paraId="7D26B2D3" w14:textId="77777777" w:rsidR="00053DAA" w:rsidRDefault="000319E3">
            <w:pPr>
              <w:pStyle w:val="TableParagraph"/>
              <w:spacing w:before="160"/>
              <w:ind w:left="100" w:right="93" w:firstLine="0"/>
              <w:jc w:val="both"/>
            </w:pPr>
            <w:r>
              <w:t>From</w:t>
            </w:r>
            <w:r>
              <w:rPr>
                <w:spacing w:val="-14"/>
              </w:rPr>
              <w:t xml:space="preserve"> </w:t>
            </w:r>
            <w:r>
              <w:t>the</w:t>
            </w:r>
            <w:r>
              <w:rPr>
                <w:spacing w:val="-10"/>
              </w:rPr>
              <w:t xml:space="preserve"> </w:t>
            </w:r>
            <w:r>
              <w:t>analysis</w:t>
            </w:r>
            <w:r>
              <w:rPr>
                <w:spacing w:val="-11"/>
              </w:rPr>
              <w:t xml:space="preserve"> </w:t>
            </w:r>
            <w:r>
              <w:t>it</w:t>
            </w:r>
            <w:r>
              <w:rPr>
                <w:spacing w:val="-11"/>
              </w:rPr>
              <w:t xml:space="preserve"> </w:t>
            </w:r>
            <w:r>
              <w:t>is</w:t>
            </w:r>
            <w:r>
              <w:rPr>
                <w:spacing w:val="-11"/>
              </w:rPr>
              <w:t xml:space="preserve"> </w:t>
            </w:r>
            <w:r>
              <w:t>observed</w:t>
            </w:r>
            <w:r>
              <w:rPr>
                <w:spacing w:val="-10"/>
              </w:rPr>
              <w:t xml:space="preserve"> </w:t>
            </w:r>
            <w:r>
              <w:t>that</w:t>
            </w:r>
            <w:r>
              <w:rPr>
                <w:spacing w:val="-6"/>
              </w:rPr>
              <w:t xml:space="preserve"> </w:t>
            </w:r>
            <w:r>
              <w:t>customers</w:t>
            </w:r>
            <w:r>
              <w:rPr>
                <w:spacing w:val="-11"/>
              </w:rPr>
              <w:t xml:space="preserve"> </w:t>
            </w:r>
            <w:r>
              <w:t>who</w:t>
            </w:r>
            <w:r>
              <w:rPr>
                <w:spacing w:val="-5"/>
              </w:rPr>
              <w:t xml:space="preserve"> </w:t>
            </w:r>
            <w:r>
              <w:t>use</w:t>
            </w:r>
            <w:r>
              <w:rPr>
                <w:spacing w:val="-15"/>
              </w:rPr>
              <w:t xml:space="preserve"> </w:t>
            </w:r>
            <w:r>
              <w:t>mo</w:t>
            </w:r>
            <w:r>
              <w:t>re</w:t>
            </w:r>
            <w:r>
              <w:rPr>
                <w:spacing w:val="-14"/>
              </w:rPr>
              <w:t xml:space="preserve"> </w:t>
            </w:r>
            <w:r>
              <w:t>minutes</w:t>
            </w:r>
            <w:r>
              <w:rPr>
                <w:spacing w:val="-12"/>
              </w:rPr>
              <w:t xml:space="preserve"> </w:t>
            </w:r>
            <w:r>
              <w:t>in</w:t>
            </w:r>
            <w:r>
              <w:rPr>
                <w:spacing w:val="-10"/>
              </w:rPr>
              <w:t xml:space="preserve"> </w:t>
            </w:r>
            <w:r>
              <w:t>days</w:t>
            </w:r>
            <w:r>
              <w:rPr>
                <w:spacing w:val="-12"/>
              </w:rPr>
              <w:t xml:space="preserve"> </w:t>
            </w:r>
            <w:r>
              <w:t>have</w:t>
            </w:r>
            <w:r>
              <w:rPr>
                <w:spacing w:val="-10"/>
              </w:rPr>
              <w:t xml:space="preserve"> </w:t>
            </w:r>
            <w:r>
              <w:t>tendency</w:t>
            </w:r>
            <w:r>
              <w:rPr>
                <w:spacing w:val="-12"/>
              </w:rPr>
              <w:t xml:space="preserve"> </w:t>
            </w:r>
            <w:r>
              <w:t>to</w:t>
            </w:r>
            <w:r>
              <w:rPr>
                <w:spacing w:val="-14"/>
              </w:rPr>
              <w:t xml:space="preserve"> </w:t>
            </w:r>
            <w:r>
              <w:t xml:space="preserve">churn same for international customers users and the state with high churn percentage are NJ and CA but looking into </w:t>
            </w:r>
            <w:r>
              <w:rPr>
                <w:spacing w:val="-3"/>
              </w:rPr>
              <w:t xml:space="preserve">calls </w:t>
            </w:r>
            <w:r>
              <w:t>done for customer care are very less. Means people are not calling to customer care and</w:t>
            </w:r>
            <w:r>
              <w:rPr>
                <w:spacing w:val="-11"/>
              </w:rPr>
              <w:t xml:space="preserve"> </w:t>
            </w:r>
            <w:r>
              <w:t>moving</w:t>
            </w:r>
            <w:r>
              <w:rPr>
                <w:spacing w:val="-11"/>
              </w:rPr>
              <w:t xml:space="preserve"> </w:t>
            </w:r>
            <w:r>
              <w:t>to</w:t>
            </w:r>
            <w:r>
              <w:t>wards</w:t>
            </w:r>
            <w:r>
              <w:rPr>
                <w:spacing w:val="-11"/>
              </w:rPr>
              <w:t xml:space="preserve"> </w:t>
            </w:r>
            <w:r>
              <w:t>churn.</w:t>
            </w:r>
            <w:r>
              <w:rPr>
                <w:spacing w:val="-14"/>
              </w:rPr>
              <w:t xml:space="preserve"> </w:t>
            </w:r>
            <w:r>
              <w:t>In</w:t>
            </w:r>
            <w:r>
              <w:rPr>
                <w:spacing w:val="-11"/>
              </w:rPr>
              <w:t xml:space="preserve"> </w:t>
            </w:r>
            <w:r>
              <w:t>addition</w:t>
            </w:r>
            <w:r>
              <w:rPr>
                <w:spacing w:val="-11"/>
              </w:rPr>
              <w:t xml:space="preserve"> </w:t>
            </w:r>
            <w:r>
              <w:t>to</w:t>
            </w:r>
            <w:r>
              <w:rPr>
                <w:spacing w:val="-14"/>
              </w:rPr>
              <w:t xml:space="preserve"> </w:t>
            </w:r>
            <w:r>
              <w:t>that</w:t>
            </w:r>
            <w:r>
              <w:rPr>
                <w:spacing w:val="-11"/>
              </w:rPr>
              <w:t xml:space="preserve"> </w:t>
            </w:r>
            <w:r>
              <w:t>when</w:t>
            </w:r>
            <w:r>
              <w:rPr>
                <w:spacing w:val="-16"/>
              </w:rPr>
              <w:t xml:space="preserve"> </w:t>
            </w:r>
            <w:r>
              <w:t>customer</w:t>
            </w:r>
            <w:r>
              <w:rPr>
                <w:spacing w:val="-13"/>
              </w:rPr>
              <w:t xml:space="preserve"> </w:t>
            </w:r>
            <w:r>
              <w:t>place</w:t>
            </w:r>
            <w:r>
              <w:rPr>
                <w:spacing w:val="-15"/>
              </w:rPr>
              <w:t xml:space="preserve"> </w:t>
            </w:r>
            <w:r>
              <w:t>a</w:t>
            </w:r>
            <w:r>
              <w:rPr>
                <w:spacing w:val="-14"/>
              </w:rPr>
              <w:t xml:space="preserve"> </w:t>
            </w:r>
            <w:r>
              <w:t>request</w:t>
            </w:r>
            <w:r>
              <w:rPr>
                <w:spacing w:val="-11"/>
              </w:rPr>
              <w:t xml:space="preserve"> </w:t>
            </w:r>
            <w:r>
              <w:t>for</w:t>
            </w:r>
            <w:r>
              <w:rPr>
                <w:spacing w:val="-13"/>
              </w:rPr>
              <w:t xml:space="preserve"> </w:t>
            </w:r>
            <w:r>
              <w:t>churn</w:t>
            </w:r>
            <w:r>
              <w:rPr>
                <w:spacing w:val="-11"/>
              </w:rPr>
              <w:t xml:space="preserve"> </w:t>
            </w:r>
            <w:r>
              <w:t>customer</w:t>
            </w:r>
            <w:r>
              <w:rPr>
                <w:spacing w:val="-9"/>
              </w:rPr>
              <w:t xml:space="preserve"> </w:t>
            </w:r>
            <w:r>
              <w:t>care should approach to them and solve the</w:t>
            </w:r>
            <w:r>
              <w:rPr>
                <w:spacing w:val="-4"/>
              </w:rPr>
              <w:t xml:space="preserve"> </w:t>
            </w:r>
            <w:r>
              <w:t>problem.</w:t>
            </w:r>
          </w:p>
          <w:p w14:paraId="50A740B9" w14:textId="77777777" w:rsidR="00053DAA" w:rsidRDefault="000319E3">
            <w:pPr>
              <w:pStyle w:val="TableParagraph"/>
              <w:spacing w:before="161"/>
              <w:ind w:left="100" w:firstLine="0"/>
              <w:rPr>
                <w:b/>
              </w:rPr>
            </w:pPr>
            <w:r>
              <w:rPr>
                <w:b/>
              </w:rPr>
              <w:t>Conclusion</w:t>
            </w:r>
          </w:p>
          <w:p w14:paraId="3B6AE960" w14:textId="77777777" w:rsidR="00053DAA" w:rsidRDefault="000319E3">
            <w:pPr>
              <w:pStyle w:val="TableParagraph"/>
              <w:spacing w:before="40" w:line="278" w:lineRule="auto"/>
              <w:ind w:left="100" w:firstLine="0"/>
            </w:pPr>
            <w:r>
              <w:t>From the given data and after performing EAD and comparison with the all the elements we say that there are some factors which company should take care in consideration.</w:t>
            </w:r>
          </w:p>
          <w:p w14:paraId="0F87DE7F" w14:textId="77777777" w:rsidR="00053DAA" w:rsidRDefault="000319E3">
            <w:pPr>
              <w:pStyle w:val="TableParagraph"/>
              <w:numPr>
                <w:ilvl w:val="0"/>
                <w:numId w:val="1"/>
              </w:numPr>
              <w:tabs>
                <w:tab w:val="left" w:pos="821"/>
              </w:tabs>
              <w:spacing w:before="156" w:line="276" w:lineRule="auto"/>
              <w:ind w:right="83"/>
              <w:jc w:val="both"/>
            </w:pPr>
            <w:r>
              <w:t>States with high percentage of Churn are not approaching towards customer service cent</w:t>
            </w:r>
            <w:r>
              <w:t xml:space="preserve">er. </w:t>
            </w:r>
            <w:proofErr w:type="gramStart"/>
            <w:r>
              <w:t>Instead</w:t>
            </w:r>
            <w:proofErr w:type="gramEnd"/>
            <w:r>
              <w:rPr>
                <w:spacing w:val="-7"/>
              </w:rPr>
              <w:t xml:space="preserve"> </w:t>
            </w:r>
            <w:r>
              <w:t>when</w:t>
            </w:r>
            <w:r>
              <w:rPr>
                <w:spacing w:val="-7"/>
              </w:rPr>
              <w:t xml:space="preserve"> </w:t>
            </w:r>
            <w:r>
              <w:t>port</w:t>
            </w:r>
            <w:r>
              <w:rPr>
                <w:spacing w:val="-7"/>
              </w:rPr>
              <w:t xml:space="preserve"> </w:t>
            </w:r>
            <w:r>
              <w:t>request</w:t>
            </w:r>
            <w:r>
              <w:rPr>
                <w:spacing w:val="-7"/>
              </w:rPr>
              <w:t xml:space="preserve"> </w:t>
            </w:r>
            <w:r>
              <w:t>is</w:t>
            </w:r>
            <w:r>
              <w:rPr>
                <w:spacing w:val="-4"/>
              </w:rPr>
              <w:t xml:space="preserve"> </w:t>
            </w:r>
            <w:r>
              <w:t>put</w:t>
            </w:r>
            <w:r>
              <w:rPr>
                <w:spacing w:val="-7"/>
              </w:rPr>
              <w:t xml:space="preserve"> </w:t>
            </w:r>
            <w:r>
              <w:t>by</w:t>
            </w:r>
            <w:r>
              <w:rPr>
                <w:spacing w:val="-9"/>
              </w:rPr>
              <w:t xml:space="preserve"> </w:t>
            </w:r>
            <w:r>
              <w:t>some</w:t>
            </w:r>
            <w:r>
              <w:rPr>
                <w:spacing w:val="-5"/>
              </w:rPr>
              <w:t xml:space="preserve"> </w:t>
            </w:r>
            <w:r>
              <w:t>customers</w:t>
            </w:r>
            <w:r>
              <w:rPr>
                <w:spacing w:val="-8"/>
              </w:rPr>
              <w:t xml:space="preserve"> </w:t>
            </w:r>
            <w:r>
              <w:t>customer</w:t>
            </w:r>
            <w:r>
              <w:rPr>
                <w:spacing w:val="-4"/>
              </w:rPr>
              <w:t xml:space="preserve"> </w:t>
            </w:r>
            <w:r>
              <w:t>service</w:t>
            </w:r>
            <w:r>
              <w:rPr>
                <w:spacing w:val="-6"/>
              </w:rPr>
              <w:t xml:space="preserve"> </w:t>
            </w:r>
            <w:r>
              <w:t>should</w:t>
            </w:r>
            <w:r>
              <w:rPr>
                <w:spacing w:val="-7"/>
              </w:rPr>
              <w:t xml:space="preserve"> </w:t>
            </w:r>
            <w:r>
              <w:t>approach</w:t>
            </w:r>
            <w:r>
              <w:rPr>
                <w:spacing w:val="-6"/>
              </w:rPr>
              <w:t xml:space="preserve"> </w:t>
            </w:r>
            <w:r>
              <w:t>them.</w:t>
            </w:r>
          </w:p>
          <w:p w14:paraId="6A6F60B6" w14:textId="77777777" w:rsidR="00053DAA" w:rsidRDefault="000319E3">
            <w:pPr>
              <w:pStyle w:val="TableParagraph"/>
              <w:numPr>
                <w:ilvl w:val="0"/>
                <w:numId w:val="1"/>
              </w:numPr>
              <w:tabs>
                <w:tab w:val="left" w:pos="820"/>
                <w:tab w:val="left" w:pos="821"/>
              </w:tabs>
              <w:spacing w:before="160"/>
            </w:pPr>
            <w:r>
              <w:t>There is mix match churn rate for voice mail plans and voice mail</w:t>
            </w:r>
            <w:r>
              <w:rPr>
                <w:spacing w:val="-19"/>
              </w:rPr>
              <w:t xml:space="preserve"> </w:t>
            </w:r>
            <w:r>
              <w:t>messages.</w:t>
            </w:r>
          </w:p>
          <w:p w14:paraId="4DDE1742" w14:textId="77777777" w:rsidR="00053DAA" w:rsidRDefault="000319E3">
            <w:pPr>
              <w:pStyle w:val="TableParagraph"/>
              <w:numPr>
                <w:ilvl w:val="0"/>
                <w:numId w:val="1"/>
              </w:numPr>
              <w:tabs>
                <w:tab w:val="left" w:pos="821"/>
              </w:tabs>
              <w:spacing w:before="199" w:line="276" w:lineRule="auto"/>
              <w:ind w:right="89"/>
              <w:jc w:val="both"/>
            </w:pPr>
            <w:r>
              <w:t>People with international plan who use more international minutes are moving towards</w:t>
            </w:r>
            <w:r>
              <w:rPr>
                <w:spacing w:val="48"/>
              </w:rPr>
              <w:t xml:space="preserve"> </w:t>
            </w:r>
            <w:r>
              <w:t>c</w:t>
            </w:r>
            <w:r>
              <w:t>hurn.</w:t>
            </w:r>
          </w:p>
          <w:p w14:paraId="5C2F2374" w14:textId="77777777" w:rsidR="00053DAA" w:rsidRDefault="000319E3">
            <w:pPr>
              <w:pStyle w:val="TableParagraph"/>
              <w:numPr>
                <w:ilvl w:val="0"/>
                <w:numId w:val="1"/>
              </w:numPr>
              <w:tabs>
                <w:tab w:val="left" w:pos="821"/>
              </w:tabs>
              <w:spacing w:before="161" w:line="273" w:lineRule="auto"/>
              <w:ind w:right="88"/>
              <w:jc w:val="both"/>
            </w:pPr>
            <w:r>
              <w:t>Due to high day charges people who use day minutes more are moving towards churn. As of that we would like to suggest take fix price for all types of times or lower the charges for day and increase for evening and</w:t>
            </w:r>
            <w:r>
              <w:rPr>
                <w:spacing w:val="-5"/>
              </w:rPr>
              <w:t xml:space="preserve"> </w:t>
            </w:r>
            <w:r>
              <w:t>night.</w:t>
            </w:r>
          </w:p>
          <w:p w14:paraId="1770093C" w14:textId="77777777" w:rsidR="00053DAA" w:rsidRDefault="000319E3">
            <w:pPr>
              <w:pStyle w:val="TableParagraph"/>
              <w:numPr>
                <w:ilvl w:val="0"/>
                <w:numId w:val="1"/>
              </w:numPr>
              <w:tabs>
                <w:tab w:val="left" w:pos="821"/>
              </w:tabs>
              <w:spacing w:before="165" w:line="276" w:lineRule="auto"/>
              <w:ind w:right="90"/>
              <w:jc w:val="both"/>
            </w:pPr>
            <w:r>
              <w:t>For a telecom company it is n</w:t>
            </w:r>
            <w:r>
              <w:t>ecessary to approach towards customers on ground level and within certain period of time launch new</w:t>
            </w:r>
            <w:r>
              <w:rPr>
                <w:spacing w:val="-2"/>
              </w:rPr>
              <w:t xml:space="preserve"> </w:t>
            </w:r>
            <w:r>
              <w:t>schemes.</w:t>
            </w:r>
          </w:p>
          <w:p w14:paraId="401F1272" w14:textId="77777777" w:rsidR="00053DAA" w:rsidRDefault="000319E3">
            <w:pPr>
              <w:pStyle w:val="TableParagraph"/>
              <w:numPr>
                <w:ilvl w:val="0"/>
                <w:numId w:val="1"/>
              </w:numPr>
              <w:tabs>
                <w:tab w:val="left" w:pos="821"/>
              </w:tabs>
              <w:spacing w:before="160" w:line="276" w:lineRule="auto"/>
              <w:ind w:right="95"/>
              <w:jc w:val="both"/>
            </w:pPr>
            <w:r>
              <w:t>States where customers churn rate is high increase advertisement in that area and increase customer service</w:t>
            </w:r>
            <w:r>
              <w:rPr>
                <w:spacing w:val="-4"/>
              </w:rPr>
              <w:t xml:space="preserve"> </w:t>
            </w:r>
            <w:r>
              <w:t>centers.</w:t>
            </w:r>
          </w:p>
        </w:tc>
      </w:tr>
      <w:tr w:rsidR="00053DAA" w14:paraId="62F68735" w14:textId="77777777">
        <w:trPr>
          <w:trHeight w:val="618"/>
        </w:trPr>
        <w:tc>
          <w:tcPr>
            <w:tcW w:w="9662" w:type="dxa"/>
          </w:tcPr>
          <w:p w14:paraId="1D9B1EBA" w14:textId="77777777" w:rsidR="00053DAA" w:rsidRDefault="000319E3">
            <w:pPr>
              <w:pStyle w:val="TableParagraph"/>
              <w:spacing w:before="102"/>
              <w:ind w:left="100" w:firstLine="0"/>
              <w:rPr>
                <w:b/>
              </w:rPr>
            </w:pPr>
            <w:r>
              <w:rPr>
                <w:b/>
                <w:color w:val="073762"/>
              </w:rPr>
              <w:t>Please paste the GitHub Repo link.</w:t>
            </w:r>
          </w:p>
        </w:tc>
      </w:tr>
      <w:tr w:rsidR="00053DAA" w14:paraId="563B2B97" w14:textId="77777777">
        <w:trPr>
          <w:trHeight w:val="1334"/>
        </w:trPr>
        <w:tc>
          <w:tcPr>
            <w:tcW w:w="9662" w:type="dxa"/>
          </w:tcPr>
          <w:p w14:paraId="26ADF198" w14:textId="77777777" w:rsidR="00053DAA" w:rsidRDefault="00053DAA">
            <w:pPr>
              <w:pStyle w:val="TableParagraph"/>
              <w:spacing w:before="6"/>
              <w:ind w:left="0" w:firstLine="0"/>
              <w:rPr>
                <w:sz w:val="30"/>
              </w:rPr>
            </w:pPr>
          </w:p>
          <w:p w14:paraId="7A1A18ED" w14:textId="4046C10D" w:rsidR="00053DAA" w:rsidRDefault="000319E3">
            <w:pPr>
              <w:pStyle w:val="TableParagraph"/>
              <w:ind w:left="100" w:firstLine="0"/>
            </w:pPr>
            <w:proofErr w:type="spellStart"/>
            <w:r>
              <w:rPr>
                <w:color w:val="073762"/>
              </w:rPr>
              <w:t>Github</w:t>
            </w:r>
            <w:proofErr w:type="spellEnd"/>
            <w:r>
              <w:rPr>
                <w:color w:val="073762"/>
              </w:rPr>
              <w:t xml:space="preserve"> </w:t>
            </w:r>
            <w:proofErr w:type="gramStart"/>
            <w:r>
              <w:rPr>
                <w:color w:val="073762"/>
              </w:rPr>
              <w:t>Link:-</w:t>
            </w:r>
            <w:proofErr w:type="gramEnd"/>
            <w:r>
              <w:rPr>
                <w:color w:val="073762"/>
              </w:rPr>
              <w:t xml:space="preserve"> </w:t>
            </w:r>
            <w:r w:rsidR="00CA0BD0" w:rsidRPr="00CA0BD0">
              <w:rPr>
                <w:color w:val="073762"/>
              </w:rPr>
              <w:t>https://github.com/Debabarata308/Telecom-Churn-Prediction.git</w:t>
            </w:r>
          </w:p>
        </w:tc>
      </w:tr>
      <w:tr w:rsidR="00053DAA" w14:paraId="34F880B7" w14:textId="77777777">
        <w:trPr>
          <w:trHeight w:val="791"/>
        </w:trPr>
        <w:tc>
          <w:tcPr>
            <w:tcW w:w="9662" w:type="dxa"/>
          </w:tcPr>
          <w:p w14:paraId="3704247C" w14:textId="77777777" w:rsidR="00053DAA" w:rsidRDefault="000319E3">
            <w:pPr>
              <w:pStyle w:val="TableParagraph"/>
              <w:spacing w:before="102"/>
              <w:ind w:left="100" w:firstLine="0"/>
              <w:rPr>
                <w:b/>
              </w:rPr>
            </w:pPr>
            <w:r>
              <w:rPr>
                <w:b/>
                <w:color w:val="073762"/>
              </w:rPr>
              <w:t>Please write a short summary of your Capstone project and its components. Describe the problem statement, your approaches and your conclusions. (200-400 words)</w:t>
            </w:r>
          </w:p>
        </w:tc>
      </w:tr>
    </w:tbl>
    <w:p w14:paraId="3C6EB3E3" w14:textId="77777777" w:rsidR="000319E3" w:rsidRDefault="000319E3"/>
    <w:sectPr w:rsidR="000319E3">
      <w:pgSz w:w="11910" w:h="16840"/>
      <w:pgMar w:top="1420" w:right="66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adea">
    <w:altName w:val="Cambria"/>
    <w:charset w:val="00"/>
    <w:family w:val="roman"/>
    <w:pitch w:val="variable"/>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C5935"/>
    <w:multiLevelType w:val="hybridMultilevel"/>
    <w:tmpl w:val="311C6788"/>
    <w:lvl w:ilvl="0" w:tplc="600C3374">
      <w:start w:val="1"/>
      <w:numFmt w:val="decimal"/>
      <w:lvlText w:val="%1)"/>
      <w:lvlJc w:val="left"/>
      <w:pPr>
        <w:ind w:left="820" w:hanging="361"/>
        <w:jc w:val="left"/>
      </w:pPr>
      <w:rPr>
        <w:rFonts w:ascii="Caladea" w:eastAsia="Caladea" w:hAnsi="Caladea" w:cs="Caladea" w:hint="default"/>
        <w:b/>
        <w:bCs/>
        <w:color w:val="073762"/>
        <w:spacing w:val="-2"/>
        <w:w w:val="100"/>
        <w:sz w:val="22"/>
        <w:szCs w:val="22"/>
        <w:lang w:val="en-US" w:eastAsia="en-US" w:bidi="ar-SA"/>
      </w:rPr>
    </w:lvl>
    <w:lvl w:ilvl="1" w:tplc="41AE3860">
      <w:numFmt w:val="bullet"/>
      <w:lvlText w:val=""/>
      <w:lvlJc w:val="left"/>
      <w:pPr>
        <w:ind w:left="1180" w:hanging="360"/>
      </w:pPr>
      <w:rPr>
        <w:rFonts w:ascii="Symbol" w:eastAsia="Symbol" w:hAnsi="Symbol" w:cs="Symbol" w:hint="default"/>
        <w:color w:val="073762"/>
        <w:w w:val="100"/>
        <w:sz w:val="22"/>
        <w:szCs w:val="22"/>
        <w:lang w:val="en-US" w:eastAsia="en-US" w:bidi="ar-SA"/>
      </w:rPr>
    </w:lvl>
    <w:lvl w:ilvl="2" w:tplc="0A409AA6">
      <w:numFmt w:val="bullet"/>
      <w:lvlText w:val="•"/>
      <w:lvlJc w:val="left"/>
      <w:pPr>
        <w:ind w:left="2120" w:hanging="360"/>
      </w:pPr>
      <w:rPr>
        <w:rFonts w:hint="default"/>
        <w:lang w:val="en-US" w:eastAsia="en-US" w:bidi="ar-SA"/>
      </w:rPr>
    </w:lvl>
    <w:lvl w:ilvl="3" w:tplc="7EDAD5E2">
      <w:numFmt w:val="bullet"/>
      <w:lvlText w:val="•"/>
      <w:lvlJc w:val="left"/>
      <w:pPr>
        <w:ind w:left="3060" w:hanging="360"/>
      </w:pPr>
      <w:rPr>
        <w:rFonts w:hint="default"/>
        <w:lang w:val="en-US" w:eastAsia="en-US" w:bidi="ar-SA"/>
      </w:rPr>
    </w:lvl>
    <w:lvl w:ilvl="4" w:tplc="C1E6496C">
      <w:numFmt w:val="bullet"/>
      <w:lvlText w:val="•"/>
      <w:lvlJc w:val="left"/>
      <w:pPr>
        <w:ind w:left="4000" w:hanging="360"/>
      </w:pPr>
      <w:rPr>
        <w:rFonts w:hint="default"/>
        <w:lang w:val="en-US" w:eastAsia="en-US" w:bidi="ar-SA"/>
      </w:rPr>
    </w:lvl>
    <w:lvl w:ilvl="5" w:tplc="1D62B8B0">
      <w:numFmt w:val="bullet"/>
      <w:lvlText w:val="•"/>
      <w:lvlJc w:val="left"/>
      <w:pPr>
        <w:ind w:left="4940" w:hanging="360"/>
      </w:pPr>
      <w:rPr>
        <w:rFonts w:hint="default"/>
        <w:lang w:val="en-US" w:eastAsia="en-US" w:bidi="ar-SA"/>
      </w:rPr>
    </w:lvl>
    <w:lvl w:ilvl="6" w:tplc="DAFA3DC8">
      <w:numFmt w:val="bullet"/>
      <w:lvlText w:val="•"/>
      <w:lvlJc w:val="left"/>
      <w:pPr>
        <w:ind w:left="5881" w:hanging="360"/>
      </w:pPr>
      <w:rPr>
        <w:rFonts w:hint="default"/>
        <w:lang w:val="en-US" w:eastAsia="en-US" w:bidi="ar-SA"/>
      </w:rPr>
    </w:lvl>
    <w:lvl w:ilvl="7" w:tplc="AA3E7A0C">
      <w:numFmt w:val="bullet"/>
      <w:lvlText w:val="•"/>
      <w:lvlJc w:val="left"/>
      <w:pPr>
        <w:ind w:left="6821" w:hanging="360"/>
      </w:pPr>
      <w:rPr>
        <w:rFonts w:hint="default"/>
        <w:lang w:val="en-US" w:eastAsia="en-US" w:bidi="ar-SA"/>
      </w:rPr>
    </w:lvl>
    <w:lvl w:ilvl="8" w:tplc="92682CD8">
      <w:numFmt w:val="bullet"/>
      <w:lvlText w:val="•"/>
      <w:lvlJc w:val="left"/>
      <w:pPr>
        <w:ind w:left="7761" w:hanging="360"/>
      </w:pPr>
      <w:rPr>
        <w:rFonts w:hint="default"/>
        <w:lang w:val="en-US" w:eastAsia="en-US" w:bidi="ar-SA"/>
      </w:rPr>
    </w:lvl>
  </w:abstractNum>
  <w:abstractNum w:abstractNumId="1" w15:restartNumberingAfterBreak="0">
    <w:nsid w:val="4E364041"/>
    <w:multiLevelType w:val="hybridMultilevel"/>
    <w:tmpl w:val="852C4A4E"/>
    <w:lvl w:ilvl="0" w:tplc="F90E4F46">
      <w:numFmt w:val="bullet"/>
      <w:lvlText w:val="•"/>
      <w:lvlJc w:val="left"/>
      <w:pPr>
        <w:ind w:left="820" w:hanging="361"/>
      </w:pPr>
      <w:rPr>
        <w:rFonts w:ascii="Arial" w:eastAsia="Arial" w:hAnsi="Arial" w:cs="Arial" w:hint="default"/>
        <w:w w:val="100"/>
        <w:sz w:val="22"/>
        <w:szCs w:val="22"/>
        <w:lang w:val="en-US" w:eastAsia="en-US" w:bidi="ar-SA"/>
      </w:rPr>
    </w:lvl>
    <w:lvl w:ilvl="1" w:tplc="9F502B30">
      <w:numFmt w:val="bullet"/>
      <w:lvlText w:val="•"/>
      <w:lvlJc w:val="left"/>
      <w:pPr>
        <w:ind w:left="1702" w:hanging="361"/>
      </w:pPr>
      <w:rPr>
        <w:rFonts w:hint="default"/>
        <w:lang w:val="en-US" w:eastAsia="en-US" w:bidi="ar-SA"/>
      </w:rPr>
    </w:lvl>
    <w:lvl w:ilvl="2" w:tplc="37563F4C">
      <w:numFmt w:val="bullet"/>
      <w:lvlText w:val="•"/>
      <w:lvlJc w:val="left"/>
      <w:pPr>
        <w:ind w:left="2584" w:hanging="361"/>
      </w:pPr>
      <w:rPr>
        <w:rFonts w:hint="default"/>
        <w:lang w:val="en-US" w:eastAsia="en-US" w:bidi="ar-SA"/>
      </w:rPr>
    </w:lvl>
    <w:lvl w:ilvl="3" w:tplc="A93029C0">
      <w:numFmt w:val="bullet"/>
      <w:lvlText w:val="•"/>
      <w:lvlJc w:val="left"/>
      <w:pPr>
        <w:ind w:left="3466" w:hanging="361"/>
      </w:pPr>
      <w:rPr>
        <w:rFonts w:hint="default"/>
        <w:lang w:val="en-US" w:eastAsia="en-US" w:bidi="ar-SA"/>
      </w:rPr>
    </w:lvl>
    <w:lvl w:ilvl="4" w:tplc="149CFF16">
      <w:numFmt w:val="bullet"/>
      <w:lvlText w:val="•"/>
      <w:lvlJc w:val="left"/>
      <w:pPr>
        <w:ind w:left="4348" w:hanging="361"/>
      </w:pPr>
      <w:rPr>
        <w:rFonts w:hint="default"/>
        <w:lang w:val="en-US" w:eastAsia="en-US" w:bidi="ar-SA"/>
      </w:rPr>
    </w:lvl>
    <w:lvl w:ilvl="5" w:tplc="77B60056">
      <w:numFmt w:val="bullet"/>
      <w:lvlText w:val="•"/>
      <w:lvlJc w:val="left"/>
      <w:pPr>
        <w:ind w:left="5231" w:hanging="361"/>
      </w:pPr>
      <w:rPr>
        <w:rFonts w:hint="default"/>
        <w:lang w:val="en-US" w:eastAsia="en-US" w:bidi="ar-SA"/>
      </w:rPr>
    </w:lvl>
    <w:lvl w:ilvl="6" w:tplc="31BA1A3A">
      <w:numFmt w:val="bullet"/>
      <w:lvlText w:val="•"/>
      <w:lvlJc w:val="left"/>
      <w:pPr>
        <w:ind w:left="6113" w:hanging="361"/>
      </w:pPr>
      <w:rPr>
        <w:rFonts w:hint="default"/>
        <w:lang w:val="en-US" w:eastAsia="en-US" w:bidi="ar-SA"/>
      </w:rPr>
    </w:lvl>
    <w:lvl w:ilvl="7" w:tplc="785E50C2">
      <w:numFmt w:val="bullet"/>
      <w:lvlText w:val="•"/>
      <w:lvlJc w:val="left"/>
      <w:pPr>
        <w:ind w:left="6995" w:hanging="361"/>
      </w:pPr>
      <w:rPr>
        <w:rFonts w:hint="default"/>
        <w:lang w:val="en-US" w:eastAsia="en-US" w:bidi="ar-SA"/>
      </w:rPr>
    </w:lvl>
    <w:lvl w:ilvl="8" w:tplc="B302E0F8">
      <w:numFmt w:val="bullet"/>
      <w:lvlText w:val="•"/>
      <w:lvlJc w:val="left"/>
      <w:pPr>
        <w:ind w:left="7877" w:hanging="361"/>
      </w:pPr>
      <w:rPr>
        <w:rFonts w:hint="default"/>
        <w:lang w:val="en-US" w:eastAsia="en-US" w:bidi="ar-SA"/>
      </w:rPr>
    </w:lvl>
  </w:abstractNum>
  <w:abstractNum w:abstractNumId="2" w15:restartNumberingAfterBreak="0">
    <w:nsid w:val="5ABF112D"/>
    <w:multiLevelType w:val="hybridMultilevel"/>
    <w:tmpl w:val="2AF68172"/>
    <w:lvl w:ilvl="0" w:tplc="8CAC2D84">
      <w:numFmt w:val="bullet"/>
      <w:lvlText w:val="•"/>
      <w:lvlJc w:val="left"/>
      <w:pPr>
        <w:ind w:left="820" w:hanging="361"/>
      </w:pPr>
      <w:rPr>
        <w:rFonts w:ascii="Arial" w:eastAsia="Arial" w:hAnsi="Arial" w:cs="Arial" w:hint="default"/>
        <w:w w:val="100"/>
        <w:sz w:val="22"/>
        <w:szCs w:val="22"/>
        <w:lang w:val="en-US" w:eastAsia="en-US" w:bidi="ar-SA"/>
      </w:rPr>
    </w:lvl>
    <w:lvl w:ilvl="1" w:tplc="9F5867B6">
      <w:numFmt w:val="bullet"/>
      <w:lvlText w:val="•"/>
      <w:lvlJc w:val="left"/>
      <w:pPr>
        <w:ind w:left="1702" w:hanging="361"/>
      </w:pPr>
      <w:rPr>
        <w:rFonts w:hint="default"/>
        <w:lang w:val="en-US" w:eastAsia="en-US" w:bidi="ar-SA"/>
      </w:rPr>
    </w:lvl>
    <w:lvl w:ilvl="2" w:tplc="260C208E">
      <w:numFmt w:val="bullet"/>
      <w:lvlText w:val="•"/>
      <w:lvlJc w:val="left"/>
      <w:pPr>
        <w:ind w:left="2584" w:hanging="361"/>
      </w:pPr>
      <w:rPr>
        <w:rFonts w:hint="default"/>
        <w:lang w:val="en-US" w:eastAsia="en-US" w:bidi="ar-SA"/>
      </w:rPr>
    </w:lvl>
    <w:lvl w:ilvl="3" w:tplc="390E3B48">
      <w:numFmt w:val="bullet"/>
      <w:lvlText w:val="•"/>
      <w:lvlJc w:val="left"/>
      <w:pPr>
        <w:ind w:left="3466" w:hanging="361"/>
      </w:pPr>
      <w:rPr>
        <w:rFonts w:hint="default"/>
        <w:lang w:val="en-US" w:eastAsia="en-US" w:bidi="ar-SA"/>
      </w:rPr>
    </w:lvl>
    <w:lvl w:ilvl="4" w:tplc="B90A662C">
      <w:numFmt w:val="bullet"/>
      <w:lvlText w:val="•"/>
      <w:lvlJc w:val="left"/>
      <w:pPr>
        <w:ind w:left="4348" w:hanging="361"/>
      </w:pPr>
      <w:rPr>
        <w:rFonts w:hint="default"/>
        <w:lang w:val="en-US" w:eastAsia="en-US" w:bidi="ar-SA"/>
      </w:rPr>
    </w:lvl>
    <w:lvl w:ilvl="5" w:tplc="2B9660BC">
      <w:numFmt w:val="bullet"/>
      <w:lvlText w:val="•"/>
      <w:lvlJc w:val="left"/>
      <w:pPr>
        <w:ind w:left="5231" w:hanging="361"/>
      </w:pPr>
      <w:rPr>
        <w:rFonts w:hint="default"/>
        <w:lang w:val="en-US" w:eastAsia="en-US" w:bidi="ar-SA"/>
      </w:rPr>
    </w:lvl>
    <w:lvl w:ilvl="6" w:tplc="7BD8AC0A">
      <w:numFmt w:val="bullet"/>
      <w:lvlText w:val="•"/>
      <w:lvlJc w:val="left"/>
      <w:pPr>
        <w:ind w:left="6113" w:hanging="361"/>
      </w:pPr>
      <w:rPr>
        <w:rFonts w:hint="default"/>
        <w:lang w:val="en-US" w:eastAsia="en-US" w:bidi="ar-SA"/>
      </w:rPr>
    </w:lvl>
    <w:lvl w:ilvl="7" w:tplc="7FEADADA">
      <w:numFmt w:val="bullet"/>
      <w:lvlText w:val="•"/>
      <w:lvlJc w:val="left"/>
      <w:pPr>
        <w:ind w:left="6995" w:hanging="361"/>
      </w:pPr>
      <w:rPr>
        <w:rFonts w:hint="default"/>
        <w:lang w:val="en-US" w:eastAsia="en-US" w:bidi="ar-SA"/>
      </w:rPr>
    </w:lvl>
    <w:lvl w:ilvl="8" w:tplc="9CBA12D4">
      <w:numFmt w:val="bullet"/>
      <w:lvlText w:val="•"/>
      <w:lvlJc w:val="left"/>
      <w:pPr>
        <w:ind w:left="7877" w:hanging="361"/>
      </w:pPr>
      <w:rPr>
        <w:rFonts w:hint="default"/>
        <w:lang w:val="en-US" w:eastAsia="en-US" w:bidi="ar-SA"/>
      </w:rPr>
    </w:lvl>
  </w:abstractNum>
  <w:abstractNum w:abstractNumId="3" w15:restartNumberingAfterBreak="0">
    <w:nsid w:val="5B11732C"/>
    <w:multiLevelType w:val="hybridMultilevel"/>
    <w:tmpl w:val="56AC8A6E"/>
    <w:lvl w:ilvl="0" w:tplc="0FE8AE2A">
      <w:start w:val="1"/>
      <w:numFmt w:val="lowerRoman"/>
      <w:lvlText w:val="%1)"/>
      <w:lvlJc w:val="left"/>
      <w:pPr>
        <w:ind w:left="297" w:hanging="197"/>
        <w:jc w:val="left"/>
      </w:pPr>
      <w:rPr>
        <w:rFonts w:ascii="Caladea" w:eastAsia="Caladea" w:hAnsi="Caladea" w:cs="Caladea" w:hint="default"/>
        <w:color w:val="073762"/>
        <w:w w:val="100"/>
        <w:sz w:val="22"/>
        <w:szCs w:val="22"/>
        <w:lang w:val="en-US" w:eastAsia="en-US" w:bidi="ar-SA"/>
      </w:rPr>
    </w:lvl>
    <w:lvl w:ilvl="1" w:tplc="FCE440F8">
      <w:numFmt w:val="bullet"/>
      <w:lvlText w:val="•"/>
      <w:lvlJc w:val="left"/>
      <w:pPr>
        <w:ind w:left="1260" w:hanging="197"/>
      </w:pPr>
      <w:rPr>
        <w:rFonts w:hint="default"/>
        <w:lang w:val="en-US" w:eastAsia="en-US" w:bidi="ar-SA"/>
      </w:rPr>
    </w:lvl>
    <w:lvl w:ilvl="2" w:tplc="EC10AE34">
      <w:numFmt w:val="bullet"/>
      <w:lvlText w:val="•"/>
      <w:lvlJc w:val="left"/>
      <w:pPr>
        <w:ind w:left="2220" w:hanging="197"/>
      </w:pPr>
      <w:rPr>
        <w:rFonts w:hint="default"/>
        <w:lang w:val="en-US" w:eastAsia="en-US" w:bidi="ar-SA"/>
      </w:rPr>
    </w:lvl>
    <w:lvl w:ilvl="3" w:tplc="72EC25D6">
      <w:numFmt w:val="bullet"/>
      <w:lvlText w:val="•"/>
      <w:lvlJc w:val="left"/>
      <w:pPr>
        <w:ind w:left="3181" w:hanging="197"/>
      </w:pPr>
      <w:rPr>
        <w:rFonts w:hint="default"/>
        <w:lang w:val="en-US" w:eastAsia="en-US" w:bidi="ar-SA"/>
      </w:rPr>
    </w:lvl>
    <w:lvl w:ilvl="4" w:tplc="E7180E50">
      <w:numFmt w:val="bullet"/>
      <w:lvlText w:val="•"/>
      <w:lvlJc w:val="left"/>
      <w:pPr>
        <w:ind w:left="4141" w:hanging="197"/>
      </w:pPr>
      <w:rPr>
        <w:rFonts w:hint="default"/>
        <w:lang w:val="en-US" w:eastAsia="en-US" w:bidi="ar-SA"/>
      </w:rPr>
    </w:lvl>
    <w:lvl w:ilvl="5" w:tplc="74E05434">
      <w:numFmt w:val="bullet"/>
      <w:lvlText w:val="•"/>
      <w:lvlJc w:val="left"/>
      <w:pPr>
        <w:ind w:left="5102" w:hanging="197"/>
      </w:pPr>
      <w:rPr>
        <w:rFonts w:hint="default"/>
        <w:lang w:val="en-US" w:eastAsia="en-US" w:bidi="ar-SA"/>
      </w:rPr>
    </w:lvl>
    <w:lvl w:ilvl="6" w:tplc="C35E8C26">
      <w:numFmt w:val="bullet"/>
      <w:lvlText w:val="•"/>
      <w:lvlJc w:val="left"/>
      <w:pPr>
        <w:ind w:left="6062" w:hanging="197"/>
      </w:pPr>
      <w:rPr>
        <w:rFonts w:hint="default"/>
        <w:lang w:val="en-US" w:eastAsia="en-US" w:bidi="ar-SA"/>
      </w:rPr>
    </w:lvl>
    <w:lvl w:ilvl="7" w:tplc="1CA086A4">
      <w:numFmt w:val="bullet"/>
      <w:lvlText w:val="•"/>
      <w:lvlJc w:val="left"/>
      <w:pPr>
        <w:ind w:left="7022" w:hanging="197"/>
      </w:pPr>
      <w:rPr>
        <w:rFonts w:hint="default"/>
        <w:lang w:val="en-US" w:eastAsia="en-US" w:bidi="ar-SA"/>
      </w:rPr>
    </w:lvl>
    <w:lvl w:ilvl="8" w:tplc="D804C586">
      <w:numFmt w:val="bullet"/>
      <w:lvlText w:val="•"/>
      <w:lvlJc w:val="left"/>
      <w:pPr>
        <w:ind w:left="7983" w:hanging="197"/>
      </w:pPr>
      <w:rPr>
        <w:rFonts w:hint="default"/>
        <w:lang w:val="en-US" w:eastAsia="en-US" w:bidi="ar-SA"/>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053DAA"/>
    <w:rsid w:val="000319E3"/>
    <w:rsid w:val="00053DAA"/>
    <w:rsid w:val="00CA0BD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BD0C28"/>
  <w15:docId w15:val="{C36AE0E5-9E71-4F92-AAAE-46DDF340E9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adea" w:eastAsia="Caladea" w:hAnsi="Caladea" w:cs="Calade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40"/>
    </w:pPr>
  </w:style>
  <w:style w:type="paragraph" w:styleId="Title">
    <w:name w:val="Title"/>
    <w:basedOn w:val="Normal"/>
    <w:uiPriority w:val="10"/>
    <w:qFormat/>
    <w:pPr>
      <w:spacing w:before="82"/>
      <w:ind w:left="1136" w:right="1821"/>
      <w:jc w:val="center"/>
    </w:pPr>
    <w:rPr>
      <w:b/>
      <w:bCs/>
      <w:sz w:val="52"/>
      <w:szCs w:val="52"/>
      <w:u w:val="single" w:color="000000"/>
    </w:rPr>
  </w:style>
  <w:style w:type="paragraph" w:styleId="ListParagraph">
    <w:name w:val="List Paragraph"/>
    <w:basedOn w:val="Normal"/>
    <w:uiPriority w:val="1"/>
    <w:qFormat/>
    <w:pPr>
      <w:spacing w:before="40"/>
      <w:ind w:left="297" w:hanging="260"/>
    </w:pPr>
  </w:style>
  <w:style w:type="paragraph" w:customStyle="1" w:styleId="TableParagraph">
    <w:name w:val="Table Paragraph"/>
    <w:basedOn w:val="Normal"/>
    <w:uiPriority w:val="1"/>
    <w:qFormat/>
    <w:pPr>
      <w:ind w:left="1180" w:hanging="36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lanjewarvinay@gmail.com" TargetMode="External"/><Relationship Id="rId3" Type="http://schemas.openxmlformats.org/officeDocument/2006/relationships/settings" Target="settings.xml"/><Relationship Id="rId7" Type="http://schemas.openxmlformats.org/officeDocument/2006/relationships/hyperlink" Target="mailto:debabratas688@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mr.anantmpatil@gmail.com" TargetMode="External"/><Relationship Id="rId5" Type="http://schemas.openxmlformats.org/officeDocument/2006/relationships/hyperlink" Target="mailto:bjadhav015@gmail.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524</Words>
  <Characters>2987</Characters>
  <Application>Microsoft Office Word</Application>
  <DocSecurity>0</DocSecurity>
  <Lines>24</Lines>
  <Paragraphs>7</Paragraphs>
  <ScaleCrop>false</ScaleCrop>
  <Company/>
  <LinksUpToDate>false</LinksUpToDate>
  <CharactersWithSpaces>3504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bjadhav015@Gmail.com</dc:creator>
  <cp:lastModifiedBy>Debabrata sahoo</cp:lastModifiedBy>
  <cp:revision>2</cp:revision>
  <dcterms:created xsi:type="dcterms:W3CDTF">2021-12-22T19:26:00Z</dcterms:created>
  <dcterms:modified xsi:type="dcterms:W3CDTF">2021-12-22T19:29:00Z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2021-12-22T00:00:00Z</vt:filetime>
  </property>
  <property fmtid="{D5CDD505-2E9C-101B-9397-08002B2CF9AE}" pid="3" name="Creator">
    <vt:lpwstr>Microsoft® Word 2016</vt:lpwstr>
  </property>
  <property fmtid="{D5CDD505-2E9C-101B-9397-08002B2CF9AE}" pid="4" name="LastSaved">
    <vt:filetime>2021-12-22T00:00:00Z</vt:filetime>
  </property>
</Properties>
</file>