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default"/>
          <w:b/>
          <w:bCs/>
          <w:sz w:val="20"/>
          <w:szCs w:val="20"/>
          <w:u w:val="none"/>
          <w:lang w:val="en-US"/>
        </w:rPr>
      </w:pPr>
      <w:r>
        <w:rPr>
          <w:rFonts w:hint="default"/>
          <w:b/>
          <w:bCs/>
          <w:sz w:val="20"/>
          <w:szCs w:val="20"/>
          <w:u w:val="none"/>
          <w:lang w:val="en-US"/>
        </w:rPr>
        <w:t xml:space="preserve">. Need to install haproxy </w:t>
      </w:r>
    </w:p>
    <w:p>
      <w:pPr>
        <w:jc w:val="both"/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u w:val="none"/>
          <w:lang w:val="en-US"/>
        </w:rPr>
        <w:t>yum install haproxy</w:t>
      </w:r>
    </w:p>
    <w:p>
      <w:pPr>
        <w:jc w:val="both"/>
        <w:rPr>
          <w:rFonts w:hint="default"/>
          <w:b w:val="0"/>
          <w:bCs w:val="0"/>
          <w:sz w:val="20"/>
          <w:szCs w:val="20"/>
          <w:u w:val="none"/>
          <w:lang w:val="en-US"/>
        </w:rPr>
      </w:pPr>
    </w:p>
    <w:p>
      <w:pPr>
        <w:jc w:val="both"/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/>
          <w:bCs/>
          <w:sz w:val="20"/>
          <w:szCs w:val="20"/>
          <w:u w:val="none"/>
          <w:lang w:val="en-US"/>
        </w:rPr>
        <w:t>. Haproxy installed location</w:t>
      </w:r>
    </w:p>
    <w:p>
      <w:pPr>
        <w:jc w:val="both"/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u w:val="none"/>
          <w:lang w:val="en-US"/>
        </w:rPr>
        <w:t>/etc/haproxy</w:t>
      </w:r>
    </w:p>
    <w:p>
      <w:pPr>
        <w:jc w:val="both"/>
        <w:rPr>
          <w:rFonts w:hint="default"/>
          <w:b w:val="0"/>
          <w:bCs w:val="0"/>
          <w:sz w:val="20"/>
          <w:szCs w:val="20"/>
          <w:u w:val="none"/>
          <w:lang w:val="en-US"/>
        </w:rPr>
      </w:pPr>
    </w:p>
    <w:p>
      <w:pPr>
        <w:jc w:val="both"/>
        <w:rPr>
          <w:rFonts w:hint="default"/>
          <w:b/>
          <w:bCs/>
          <w:sz w:val="20"/>
          <w:szCs w:val="20"/>
          <w:u w:val="none"/>
          <w:lang w:val="en-US"/>
        </w:rPr>
      </w:pPr>
      <w:r>
        <w:rPr>
          <w:rFonts w:hint="default"/>
          <w:b/>
          <w:bCs/>
          <w:sz w:val="20"/>
          <w:szCs w:val="20"/>
          <w:u w:val="none"/>
          <w:lang w:val="en-US"/>
        </w:rPr>
        <w:t>. Haproxy configuration file location</w:t>
      </w:r>
    </w:p>
    <w:p>
      <w:pPr>
        <w:jc w:val="both"/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/>
          <w:bCs/>
          <w:sz w:val="20"/>
          <w:szCs w:val="20"/>
          <w:u w:val="none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u w:val="none"/>
          <w:lang w:val="en-US"/>
        </w:rPr>
        <w:t>/etc/haproxy/haproxy.cfg</w:t>
      </w:r>
    </w:p>
    <w:p>
      <w:pPr>
        <w:jc w:val="both"/>
        <w:rPr>
          <w:rFonts w:hint="default"/>
          <w:b w:val="0"/>
          <w:bCs w:val="0"/>
          <w:sz w:val="20"/>
          <w:szCs w:val="20"/>
          <w:u w:val="none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lang w:val="en-US"/>
        </w:rPr>
        <w:t xml:space="preserve">. </w:t>
      </w:r>
      <w:r>
        <w:rPr>
          <w:rFonts w:hint="default"/>
          <w:b/>
          <w:bCs/>
          <w:lang w:val="en-US"/>
        </w:rPr>
        <w:t>Need to create .pem file using certificates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. Pem file creation sequence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ServerCertificate.key</w:t>
      </w:r>
    </w:p>
    <w:p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ServerCertificate.crt</w:t>
      </w:r>
    </w:p>
    <w:p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Root.crt</w:t>
      </w:r>
    </w:p>
    <w:p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Intermediate.crt</w:t>
      </w:r>
    </w:p>
    <w:p>
      <w:pPr>
        <w:ind w:firstLine="720" w:firstLineChars="0"/>
        <w:rPr>
          <w:rFonts w:hint="default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. Pem file creation format</w:t>
      </w:r>
    </w:p>
    <w:p>
      <w:pPr>
        <w:ind w:firstLine="7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cat ServerCertificate.key ServerCertificate.crt Root.crt Intermediate.crt &gt; certs.pem</w:t>
      </w:r>
    </w:p>
    <w:p>
      <w:pPr>
        <w:ind w:firstLine="720" w:firstLineChars="0"/>
        <w:rPr>
          <w:rFonts w:hint="default"/>
          <w:b w:val="0"/>
          <w:bCs w:val="0"/>
          <w:lang w:val="en-US"/>
        </w:rPr>
      </w:pPr>
    </w:p>
    <w:p>
      <w:pPr>
        <w:ind w:firstLine="7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object>
          <v:shape id="_x0000_i1029" o:spt="75" type="#_x0000_t75" style="height:39.2pt;width:47.75pt;" o:ole="t" filled="f" o:preferrelative="t" stroked="f" coordsize="21600,21600"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Package" ShapeID="_x0000_i1029" DrawAspect="Content" ObjectID="_1468075725" r:id="rId4">
            <o:LockedField>false</o:LockedField>
          </o:OLEObject>
        </w:object>
      </w:r>
      <w:bookmarkStart w:id="0" w:name="_GoBack"/>
      <w:bookmarkEnd w:id="0"/>
    </w:p>
    <w:p>
      <w:pPr>
        <w:ind w:firstLine="720" w:firstLineChars="0"/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>. Need to configure haproxy</w:t>
      </w:r>
    </w:p>
    <w:p>
      <w:pPr>
        <w:ind w:firstLine="720" w:firstLineChars="0"/>
        <w:rPr>
          <w:rFonts w:hint="default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>/etc/haproxy/haproxy.cfg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>. Need to update SSL settings under Global settings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drawing>
          <wp:inline distT="0" distB="0" distL="114300" distR="114300">
            <wp:extent cx="5262245" cy="828040"/>
            <wp:effectExtent l="0" t="0" r="14605" b="10160"/>
            <wp:docPr id="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82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"https://www.haproxy.com/blog/haproxy-ssl-termination/"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https://www.haproxy.com/blog/haproxy-ssl-termination/</w:t>
      </w:r>
      <w:r>
        <w:rPr>
          <w:rFonts w:hint="default"/>
          <w:lang w:val="en-US"/>
        </w:rPr>
        <w:fldChar w:fldCharType="end"/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. Need to add port info with .pem file together</w:t>
      </w:r>
    </w:p>
    <w:p>
      <w:pPr>
        <w:rPr>
          <w:rFonts w:hint="default"/>
          <w:lang w:val="en-US"/>
        </w:rPr>
      </w:pPr>
    </w:p>
    <w:p>
      <w:r>
        <w:drawing>
          <wp:inline distT="0" distB="0" distL="114300" distR="114300">
            <wp:extent cx="5272405" cy="1159510"/>
            <wp:effectExtent l="0" t="0" r="4445" b="254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159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. Need to create ACL/Frontend configuration</w:t>
      </w:r>
    </w:p>
    <w:p>
      <w:r>
        <w:drawing>
          <wp:inline distT="0" distB="0" distL="114300" distR="114300">
            <wp:extent cx="5273040" cy="2708910"/>
            <wp:effectExtent l="0" t="0" r="3810" b="15240"/>
            <wp:docPr id="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708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. Need to create Backend configuration</w:t>
      </w:r>
    </w:p>
    <w:p>
      <w:pPr>
        <w:rPr>
          <w:rFonts w:hint="default"/>
          <w:b/>
          <w:bCs/>
          <w:lang w:val="en-US"/>
        </w:rPr>
      </w:pPr>
    </w:p>
    <w:p>
      <w:r>
        <w:drawing>
          <wp:inline distT="0" distB="0" distL="114300" distR="114300">
            <wp:extent cx="5274310" cy="2370455"/>
            <wp:effectExtent l="0" t="0" r="2540" b="10795"/>
            <wp:docPr id="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0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object>
          <v:shape id="_x0000_i1026" o:spt="75" type="#_x0000_t75" style="height:39.2pt;width:57.75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Package" ShapeID="_x0000_i1026" DrawAspect="Content" ObjectID="_1468075726" r:id="rId10">
            <o:LockedField>false</o:LockedField>
          </o:OLEObject>
        </w:object>
      </w:r>
    </w:p>
    <w:p>
      <w:pPr>
        <w:rPr>
          <w:rFonts w:hint="default"/>
          <w:lang w:val="en-US"/>
        </w:rPr>
      </w:pPr>
    </w:p>
    <w:p>
      <w:pPr>
        <w:jc w:val="both"/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/>
          <w:bCs/>
          <w:sz w:val="20"/>
          <w:szCs w:val="20"/>
          <w:u w:val="none"/>
          <w:lang w:val="en-US"/>
        </w:rPr>
        <w:t>. Haproxy syntax check</w:t>
      </w:r>
    </w:p>
    <w:p>
      <w:pPr>
        <w:jc w:val="both"/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u w:val="none"/>
          <w:lang w:val="en-US"/>
        </w:rPr>
        <w:t>haproxy -c -V -f /etc/haproxy/haproxy.cfg -c</w:t>
      </w:r>
    </w:p>
    <w:p>
      <w:pPr>
        <w:jc w:val="both"/>
        <w:rPr>
          <w:rFonts w:hint="default"/>
          <w:b w:val="0"/>
          <w:bCs w:val="0"/>
          <w:sz w:val="20"/>
          <w:szCs w:val="20"/>
          <w:u w:val="none"/>
          <w:lang w:val="en-US"/>
        </w:rPr>
      </w:pPr>
    </w:p>
    <w:p>
      <w:pPr>
        <w:jc w:val="both"/>
      </w:pPr>
      <w:r>
        <w:drawing>
          <wp:inline distT="0" distB="0" distL="114300" distR="114300">
            <wp:extent cx="5273675" cy="370205"/>
            <wp:effectExtent l="0" t="0" r="3175" b="10795"/>
            <wp:docPr id="14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70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. Restart haproxy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systemctl restart haproxy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.  Here we have created the following reverse proxy service &amp; LB using haproxy</w:t>
      </w:r>
    </w:p>
    <w:p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"https://restservicecheck.com/rest-21x/"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https://restservicecheck.com:443/rest-21x/</w:t>
      </w:r>
      <w:r>
        <w:rPr>
          <w:rFonts w:hint="default"/>
          <w:lang w:val="en-US"/>
        </w:rPr>
        <w:fldChar w:fldCharType="end"/>
      </w:r>
    </w:p>
    <w:p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"https://restservicecheck.com/rest-21x/"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https://restservicecheck.com:8180/rest-21x/</w:t>
      </w:r>
      <w:r>
        <w:rPr>
          <w:rFonts w:hint="default"/>
          <w:lang w:val="en-US"/>
        </w:rPr>
        <w:fldChar w:fldCharType="end"/>
      </w:r>
    </w:p>
    <w:p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"https://restservicecheck.com/rest-21x/"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http://restservicecheck.com:8280/rest-21x/</w:t>
      </w:r>
      <w:r>
        <w:rPr>
          <w:rFonts w:hint="default"/>
          <w:lang w:val="en-US"/>
        </w:rPr>
        <w:fldChar w:fldCharType="end"/>
      </w:r>
    </w:p>
    <w:p>
      <w:pPr>
        <w:ind w:firstLine="720" w:firstLineChars="0"/>
        <w:rPr>
          <w:rFonts w:hint="default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. Verification</w:t>
      </w:r>
    </w:p>
    <w:p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"https://restservicecheck.com:443/rest-21x"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https://restservicecheck.com:443/rest-21x</w:t>
      </w:r>
      <w:r>
        <w:rPr>
          <w:rFonts w:hint="default"/>
          <w:lang w:val="en-US"/>
        </w:rPr>
        <w:fldChar w:fldCharType="end"/>
      </w:r>
    </w:p>
    <w:p>
      <w:pPr>
        <w:rPr>
          <w:rFonts w:hint="default"/>
          <w:lang w:val="en-US"/>
        </w:rPr>
      </w:pPr>
    </w:p>
    <w:p>
      <w:r>
        <w:drawing>
          <wp:inline distT="0" distB="0" distL="114300" distR="114300">
            <wp:extent cx="4847590" cy="1859915"/>
            <wp:effectExtent l="0" t="0" r="10160" b="6985"/>
            <wp:docPr id="1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2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47590" cy="1859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jc w:val="both"/>
      </w:pPr>
      <w:r>
        <w:drawing>
          <wp:inline distT="0" distB="0" distL="114300" distR="114300">
            <wp:extent cx="4823460" cy="1852295"/>
            <wp:effectExtent l="0" t="0" r="15240" b="14605"/>
            <wp:docPr id="17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2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23460" cy="1852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. Load Balancing working perfectly.</w:t>
      </w:r>
    </w:p>
    <w:p>
      <w:pPr>
        <w:jc w:val="both"/>
        <w:rPr>
          <w:rFonts w:hint="default"/>
          <w:b/>
          <w:bCs/>
          <w:lang w:val="en-US"/>
        </w:rPr>
      </w:pPr>
    </w:p>
    <w:p>
      <w:pPr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. Haproxy Dashboard</w:t>
      </w:r>
    </w:p>
    <w:p>
      <w:pPr>
        <w:ind w:firstLine="7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fldChar w:fldCharType="begin"/>
      </w:r>
      <w:r>
        <w:rPr>
          <w:rFonts w:hint="default"/>
          <w:b w:val="0"/>
          <w:bCs w:val="0"/>
          <w:lang w:val="en-US"/>
        </w:rPr>
        <w:instrText xml:space="preserve"> HYPERLINK "http://192.168.56.113:9000/lb-stats" </w:instrText>
      </w:r>
      <w:r>
        <w:rPr>
          <w:rFonts w:hint="default"/>
          <w:b w:val="0"/>
          <w:bCs w:val="0"/>
          <w:lang w:val="en-US"/>
        </w:rPr>
        <w:fldChar w:fldCharType="separate"/>
      </w:r>
      <w:r>
        <w:rPr>
          <w:rStyle w:val="4"/>
          <w:rFonts w:hint="default"/>
          <w:b w:val="0"/>
          <w:bCs w:val="0"/>
          <w:lang w:val="en-US"/>
        </w:rPr>
        <w:t>http://192.168.56.113:9000/lb-stats</w:t>
      </w:r>
      <w:r>
        <w:rPr>
          <w:rFonts w:hint="default"/>
          <w:b w:val="0"/>
          <w:bCs w:val="0"/>
          <w:lang w:val="en-US"/>
        </w:rPr>
        <w:fldChar w:fldCharType="end"/>
      </w:r>
    </w:p>
    <w:p>
      <w:pPr>
        <w:jc w:val="both"/>
        <w:rPr>
          <w:rFonts w:hint="default"/>
          <w:b/>
          <w:bCs/>
          <w:lang w:val="en-US"/>
        </w:rPr>
      </w:pPr>
    </w:p>
    <w:p>
      <w:pPr>
        <w:jc w:val="both"/>
        <w:rPr>
          <w:rFonts w:hint="default"/>
          <w:b/>
          <w:bCs/>
          <w:lang w:val="en-US"/>
        </w:rPr>
      </w:pPr>
      <w:r>
        <w:drawing>
          <wp:inline distT="0" distB="0" distL="114300" distR="114300">
            <wp:extent cx="5685790" cy="2868295"/>
            <wp:effectExtent l="0" t="0" r="10160" b="8255"/>
            <wp:docPr id="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85790" cy="2868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b/>
          <w:bCs/>
          <w:lang w:val="en-US"/>
        </w:rPr>
      </w:pPr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6CB6A29"/>
    <w:rsid w:val="001570FF"/>
    <w:rsid w:val="03062D2F"/>
    <w:rsid w:val="03BB191D"/>
    <w:rsid w:val="052B1814"/>
    <w:rsid w:val="0600615C"/>
    <w:rsid w:val="09A3752A"/>
    <w:rsid w:val="0ADD2F10"/>
    <w:rsid w:val="0B8D66E4"/>
    <w:rsid w:val="0BC419DA"/>
    <w:rsid w:val="0C7E67E6"/>
    <w:rsid w:val="0DAE2941"/>
    <w:rsid w:val="0E083E00"/>
    <w:rsid w:val="0EF6389E"/>
    <w:rsid w:val="10545A22"/>
    <w:rsid w:val="116E041E"/>
    <w:rsid w:val="11C664AC"/>
    <w:rsid w:val="121D4E7B"/>
    <w:rsid w:val="12241424"/>
    <w:rsid w:val="13AE3CA0"/>
    <w:rsid w:val="152F6116"/>
    <w:rsid w:val="18B76B4E"/>
    <w:rsid w:val="19C92FDD"/>
    <w:rsid w:val="1AA11864"/>
    <w:rsid w:val="1ACB7F63"/>
    <w:rsid w:val="1CE41EDC"/>
    <w:rsid w:val="20A35C0A"/>
    <w:rsid w:val="20ED7EEE"/>
    <w:rsid w:val="22350AE4"/>
    <w:rsid w:val="23C6233B"/>
    <w:rsid w:val="24F1163A"/>
    <w:rsid w:val="276B56D3"/>
    <w:rsid w:val="295D54F0"/>
    <w:rsid w:val="2A764BD5"/>
    <w:rsid w:val="2AD6555A"/>
    <w:rsid w:val="2B200583"/>
    <w:rsid w:val="2BDA2E28"/>
    <w:rsid w:val="2C7566AC"/>
    <w:rsid w:val="2F014997"/>
    <w:rsid w:val="2F120B2A"/>
    <w:rsid w:val="2F416D1A"/>
    <w:rsid w:val="31B732C3"/>
    <w:rsid w:val="339C09C3"/>
    <w:rsid w:val="33ED255F"/>
    <w:rsid w:val="34753F2F"/>
    <w:rsid w:val="378C0D4E"/>
    <w:rsid w:val="39072D82"/>
    <w:rsid w:val="3BF5780A"/>
    <w:rsid w:val="4250579A"/>
    <w:rsid w:val="42DF267A"/>
    <w:rsid w:val="44B10046"/>
    <w:rsid w:val="480331F2"/>
    <w:rsid w:val="491C63D6"/>
    <w:rsid w:val="49301E81"/>
    <w:rsid w:val="4A7B537E"/>
    <w:rsid w:val="4D2F41FE"/>
    <w:rsid w:val="4D41465D"/>
    <w:rsid w:val="4E787E67"/>
    <w:rsid w:val="50041972"/>
    <w:rsid w:val="50B22561"/>
    <w:rsid w:val="51583D23"/>
    <w:rsid w:val="532B5589"/>
    <w:rsid w:val="547E7F44"/>
    <w:rsid w:val="54CF254E"/>
    <w:rsid w:val="552A59D6"/>
    <w:rsid w:val="56244B1C"/>
    <w:rsid w:val="56CB6A29"/>
    <w:rsid w:val="59A55F73"/>
    <w:rsid w:val="5A24333C"/>
    <w:rsid w:val="5B07329F"/>
    <w:rsid w:val="5B3E042E"/>
    <w:rsid w:val="5E9270E5"/>
    <w:rsid w:val="5F322057"/>
    <w:rsid w:val="5F8866E1"/>
    <w:rsid w:val="61406582"/>
    <w:rsid w:val="63464323"/>
    <w:rsid w:val="63C416EC"/>
    <w:rsid w:val="64D12312"/>
    <w:rsid w:val="64D666DF"/>
    <w:rsid w:val="66AD46B9"/>
    <w:rsid w:val="6A1862EE"/>
    <w:rsid w:val="6AB01567"/>
    <w:rsid w:val="6C145B45"/>
    <w:rsid w:val="6C861C34"/>
    <w:rsid w:val="6CA34594"/>
    <w:rsid w:val="70903082"/>
    <w:rsid w:val="70D32D82"/>
    <w:rsid w:val="735E1215"/>
    <w:rsid w:val="742A7349"/>
    <w:rsid w:val="74C3763C"/>
    <w:rsid w:val="759C6025"/>
    <w:rsid w:val="76C07AF1"/>
    <w:rsid w:val="78994A9D"/>
    <w:rsid w:val="795D6224"/>
    <w:rsid w:val="7C3D2146"/>
    <w:rsid w:val="7C635AEE"/>
    <w:rsid w:val="7CBB76D8"/>
    <w:rsid w:val="7D6B2EAC"/>
    <w:rsid w:val="7DD520D4"/>
    <w:rsid w:val="7DE53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emf"/><Relationship Id="rId10" Type="http://schemas.openxmlformats.org/officeDocument/2006/relationships/oleObject" Target="embeddings/oleObject2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2022-03-21T07:27:00Z</dcterms:created>
  <dc:creator>Debashis-300</dc:creator>
  <cp:lastModifiedBy>Debashis-300</cp:lastModifiedBy>
  <dcterms:modified xsi:type="dcterms:W3CDTF">2022-03-21T12:16:59Z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1033-11.2.0.11029</vt:lpwstr>
  </property>
  <property fmtid="{D5CDD505-2E9C-101B-9397-08002B2CF9AE}" pid="3" name="ICV">
    <vt:lpwstr>F810D2C984C1488790572260873CF4B5</vt:lpwstr>
  </property>
</Properties>
</file>