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Name-Debajyoti Mojumdar</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Employee ID-815957</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333333"/>
          <w:spacing w:val="0"/>
          <w:position w:val="0"/>
          <w:sz w:val="24"/>
          <w:shd w:fill="auto" w:val="clear"/>
        </w:rPr>
      </w:pPr>
      <w:r>
        <w:rPr>
          <w:rFonts w:ascii="Arial" w:hAnsi="Arial" w:cs="Arial" w:eastAsia="Arial"/>
          <w:color w:val="auto"/>
          <w:spacing w:val="0"/>
          <w:position w:val="0"/>
          <w:sz w:val="22"/>
          <w:shd w:fill="auto" w:val="clear"/>
        </w:rPr>
        <w:t xml:space="preserve"> </w:t>
      </w:r>
      <w:r>
        <w:rPr>
          <w:rFonts w:ascii="Roboto" w:hAnsi="Roboto" w:cs="Roboto" w:eastAsia="Roboto"/>
          <w:color w:val="333333"/>
          <w:spacing w:val="0"/>
          <w:position w:val="0"/>
          <w:sz w:val="24"/>
          <w:shd w:fill="auto" w:val="clear"/>
        </w:rPr>
        <w:t xml:space="preserve">REST stands for </w:t>
      </w:r>
      <w:r>
        <w:rPr>
          <w:rFonts w:ascii="Roboto" w:hAnsi="Roboto" w:cs="Roboto" w:eastAsia="Roboto"/>
          <w:b/>
          <w:color w:val="333333"/>
          <w:spacing w:val="0"/>
          <w:position w:val="0"/>
          <w:sz w:val="24"/>
          <w:shd w:fill="auto" w:val="clear"/>
        </w:rPr>
        <w:t xml:space="preserve">REpresentational State Transfer</w:t>
      </w:r>
      <w:r>
        <w:rPr>
          <w:rFonts w:ascii="Roboto" w:hAnsi="Roboto" w:cs="Roboto" w:eastAsia="Roboto"/>
          <w:color w:val="333333"/>
          <w:spacing w:val="0"/>
          <w:position w:val="0"/>
          <w:sz w:val="24"/>
          <w:shd w:fill="auto" w:val="clear"/>
        </w:rPr>
        <w:t xml:space="preserve">. It is developed by </w:t>
      </w:r>
      <w:r>
        <w:rPr>
          <w:rFonts w:ascii="Roboto" w:hAnsi="Roboto" w:cs="Roboto" w:eastAsia="Roboto"/>
          <w:b/>
          <w:color w:val="333333"/>
          <w:spacing w:val="0"/>
          <w:position w:val="0"/>
          <w:sz w:val="24"/>
          <w:shd w:fill="auto" w:val="clear"/>
        </w:rPr>
        <w:t xml:space="preserve">Roy Thomas Fielding</w:t>
      </w:r>
      <w:r>
        <w:rPr>
          <w:rFonts w:ascii="Roboto" w:hAnsi="Roboto" w:cs="Roboto" w:eastAsia="Roboto"/>
          <w:color w:val="333333"/>
          <w:spacing w:val="0"/>
          <w:position w:val="0"/>
          <w:sz w:val="24"/>
          <w:shd w:fill="auto" w:val="clear"/>
        </w:rPr>
        <w:t xml:space="preserve">, who also developed HTTP. The main goal of RESTful web services is to make web services </w:t>
      </w:r>
      <w:r>
        <w:rPr>
          <w:rFonts w:ascii="Roboto" w:hAnsi="Roboto" w:cs="Roboto" w:eastAsia="Roboto"/>
          <w:b/>
          <w:color w:val="333333"/>
          <w:spacing w:val="0"/>
          <w:position w:val="0"/>
          <w:sz w:val="24"/>
          <w:shd w:fill="auto" w:val="clear"/>
        </w:rPr>
        <w:t xml:space="preserve">more effective</w:t>
      </w:r>
      <w:r>
        <w:rPr>
          <w:rFonts w:ascii="Roboto" w:hAnsi="Roboto" w:cs="Roboto" w:eastAsia="Roboto"/>
          <w:color w:val="333333"/>
          <w:spacing w:val="0"/>
          <w:position w:val="0"/>
          <w:sz w:val="24"/>
          <w:shd w:fill="auto" w:val="clear"/>
        </w:rPr>
        <w:t xml:space="preserve">. RESTful web services try to define services using the different concepts that are already present in HTTP. REST is an </w:t>
      </w:r>
      <w:r>
        <w:rPr>
          <w:rFonts w:ascii="Roboto" w:hAnsi="Roboto" w:cs="Roboto" w:eastAsia="Roboto"/>
          <w:b/>
          <w:color w:val="333333"/>
          <w:spacing w:val="0"/>
          <w:position w:val="0"/>
          <w:sz w:val="24"/>
          <w:shd w:fill="auto" w:val="clear"/>
        </w:rPr>
        <w:t xml:space="preserve">architectural approach</w:t>
      </w:r>
      <w:r>
        <w:rPr>
          <w:rFonts w:ascii="Roboto" w:hAnsi="Roboto" w:cs="Roboto" w:eastAsia="Roboto"/>
          <w:color w:val="333333"/>
          <w:spacing w:val="0"/>
          <w:position w:val="0"/>
          <w:sz w:val="24"/>
          <w:shd w:fill="auto" w:val="clear"/>
        </w:rPr>
        <w:t xml:space="preserve">, not a protocol.</w:t>
      </w:r>
    </w:p>
    <w:p>
      <w:pPr>
        <w:spacing w:before="240" w:after="240" w:line="276"/>
        <w:ind w:right="0" w:left="0" w:firstLine="0"/>
        <w:jc w:val="both"/>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It does not define the standard message exchange format. We can build REST services with both XML and JSON. JSON is more popular format with REST. The </w:t>
      </w:r>
      <w:r>
        <w:rPr>
          <w:rFonts w:ascii="Roboto" w:hAnsi="Roboto" w:cs="Roboto" w:eastAsia="Roboto"/>
          <w:b/>
          <w:color w:val="333333"/>
          <w:spacing w:val="0"/>
          <w:position w:val="0"/>
          <w:sz w:val="24"/>
          <w:shd w:fill="FFFFFF" w:val="clear"/>
        </w:rPr>
        <w:t xml:space="preserve">key abstraction</w:t>
      </w:r>
      <w:r>
        <w:rPr>
          <w:rFonts w:ascii="Roboto" w:hAnsi="Roboto" w:cs="Roboto" w:eastAsia="Roboto"/>
          <w:color w:val="333333"/>
          <w:spacing w:val="0"/>
          <w:position w:val="0"/>
          <w:sz w:val="24"/>
          <w:shd w:fill="FFFFFF" w:val="clear"/>
        </w:rPr>
        <w:t xml:space="preserve"> is a resource in REST. A resource can be anything. It can be accessed through a </w:t>
      </w:r>
      <w:r>
        <w:rPr>
          <w:rFonts w:ascii="Roboto" w:hAnsi="Roboto" w:cs="Roboto" w:eastAsia="Roboto"/>
          <w:b/>
          <w:color w:val="333333"/>
          <w:spacing w:val="0"/>
          <w:position w:val="0"/>
          <w:sz w:val="24"/>
          <w:shd w:fill="FFFFFF" w:val="clear"/>
        </w:rPr>
        <w:t xml:space="preserve">Uniform Resource Identifier (URI)</w:t>
      </w:r>
      <w:r>
        <w:rPr>
          <w:rFonts w:ascii="Roboto" w:hAnsi="Roboto" w:cs="Roboto" w:eastAsia="Roboto"/>
          <w:color w:val="333333"/>
          <w:spacing w:val="0"/>
          <w:position w:val="0"/>
          <w:sz w:val="24"/>
          <w:shd w:fill="FFFFFF" w:val="clear"/>
        </w:rPr>
        <w:t xml:space="preserve">. For example:</w:t>
      </w:r>
    </w:p>
    <w:p>
      <w:pPr>
        <w:spacing w:before="240" w:after="240" w:line="276"/>
        <w:ind w:right="0" w:left="0" w:firstLine="0"/>
        <w:jc w:val="both"/>
        <w:rPr>
          <w:rFonts w:ascii="Roboto" w:hAnsi="Roboto" w:cs="Roboto" w:eastAsia="Roboto"/>
          <w:color w:val="333333"/>
          <w:spacing w:val="0"/>
          <w:position w:val="0"/>
          <w:sz w:val="24"/>
          <w:shd w:fill="FFFFFF" w:val="clear"/>
        </w:rPr>
      </w:pPr>
      <w:r>
        <w:rPr>
          <w:rFonts w:ascii="Roboto" w:hAnsi="Roboto" w:cs="Roboto" w:eastAsia="Roboto"/>
          <w:color w:val="333333"/>
          <w:spacing w:val="0"/>
          <w:position w:val="0"/>
          <w:sz w:val="24"/>
          <w:shd w:fill="FFFFFF" w:val="clear"/>
        </w:rPr>
        <w:t xml:space="preserve">The resource has representations like XML, HTML, and JSON. The current state capture by representational resource. When we request a resource, we provide the representation of the resource. The important methods of HTTP are:</w:t>
      </w:r>
    </w:p>
    <w:p>
      <w:pPr>
        <w:numPr>
          <w:ilvl w:val="0"/>
          <w:numId w:val="3"/>
        </w:numPr>
        <w:spacing w:before="300" w:after="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b/>
          <w:color w:val="auto"/>
          <w:spacing w:val="0"/>
          <w:position w:val="0"/>
          <w:sz w:val="24"/>
          <w:shd w:fill="FFFFFF" w:val="clear"/>
        </w:rPr>
        <w:t xml:space="preserve">GET:</w:t>
      </w:r>
      <w:r>
        <w:rPr>
          <w:rFonts w:ascii="Roboto" w:hAnsi="Roboto" w:cs="Roboto" w:eastAsia="Roboto"/>
          <w:color w:val="auto"/>
          <w:spacing w:val="0"/>
          <w:position w:val="0"/>
          <w:sz w:val="24"/>
          <w:shd w:fill="FFFFFF" w:val="clear"/>
        </w:rPr>
        <w:t xml:space="preserve"> It reads a resource.</w:t>
      </w:r>
    </w:p>
    <w:p>
      <w:pPr>
        <w:numPr>
          <w:ilvl w:val="0"/>
          <w:numId w:val="3"/>
        </w:numPr>
        <w:spacing w:before="0" w:after="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b/>
          <w:color w:val="auto"/>
          <w:spacing w:val="0"/>
          <w:position w:val="0"/>
          <w:sz w:val="24"/>
          <w:shd w:fill="FFFFFF" w:val="clear"/>
        </w:rPr>
        <w:t xml:space="preserve">PUT:</w:t>
      </w:r>
      <w:r>
        <w:rPr>
          <w:rFonts w:ascii="Roboto" w:hAnsi="Roboto" w:cs="Roboto" w:eastAsia="Roboto"/>
          <w:color w:val="auto"/>
          <w:spacing w:val="0"/>
          <w:position w:val="0"/>
          <w:sz w:val="24"/>
          <w:shd w:fill="FFFFFF" w:val="clear"/>
        </w:rPr>
        <w:t xml:space="preserve"> It updates an existing resource.</w:t>
      </w:r>
    </w:p>
    <w:p>
      <w:pPr>
        <w:numPr>
          <w:ilvl w:val="0"/>
          <w:numId w:val="3"/>
        </w:numPr>
        <w:spacing w:before="0" w:after="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b/>
          <w:color w:val="auto"/>
          <w:spacing w:val="0"/>
          <w:position w:val="0"/>
          <w:sz w:val="24"/>
          <w:shd w:fill="FFFFFF" w:val="clear"/>
        </w:rPr>
        <w:t xml:space="preserve">POST:</w:t>
      </w:r>
      <w:r>
        <w:rPr>
          <w:rFonts w:ascii="Roboto" w:hAnsi="Roboto" w:cs="Roboto" w:eastAsia="Roboto"/>
          <w:color w:val="auto"/>
          <w:spacing w:val="0"/>
          <w:position w:val="0"/>
          <w:sz w:val="24"/>
          <w:shd w:fill="FFFFFF" w:val="clear"/>
        </w:rPr>
        <w:t xml:space="preserve"> It creates a new resource.</w:t>
      </w:r>
    </w:p>
    <w:p>
      <w:pPr>
        <w:numPr>
          <w:ilvl w:val="0"/>
          <w:numId w:val="3"/>
        </w:numPr>
        <w:spacing w:before="0" w:after="24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b/>
          <w:color w:val="auto"/>
          <w:spacing w:val="0"/>
          <w:position w:val="0"/>
          <w:sz w:val="24"/>
          <w:shd w:fill="FFFFFF" w:val="clear"/>
        </w:rPr>
        <w:t xml:space="preserve">DELETE:</w:t>
      </w:r>
      <w:r>
        <w:rPr>
          <w:rFonts w:ascii="Roboto" w:hAnsi="Roboto" w:cs="Roboto" w:eastAsia="Roboto"/>
          <w:color w:val="auto"/>
          <w:spacing w:val="0"/>
          <w:position w:val="0"/>
          <w:sz w:val="24"/>
          <w:shd w:fill="FFFFFF" w:val="clear"/>
        </w:rPr>
        <w:t xml:space="preserve"> It deletes the resource.</w:t>
      </w:r>
    </w:p>
    <w:p>
      <w:pPr>
        <w:spacing w:before="360" w:after="80" w:line="312"/>
        <w:ind w:right="0" w:left="0" w:firstLine="0"/>
        <w:jc w:val="both"/>
        <w:rPr>
          <w:rFonts w:ascii="Arial" w:hAnsi="Arial" w:cs="Arial" w:eastAsia="Arial"/>
          <w:color w:val="610B4B"/>
          <w:spacing w:val="0"/>
          <w:position w:val="0"/>
          <w:sz w:val="32"/>
          <w:shd w:fill="FFFFFF" w:val="clear"/>
        </w:rPr>
      </w:pPr>
      <w:r>
        <w:rPr>
          <w:rFonts w:ascii="Arial" w:hAnsi="Arial" w:cs="Arial" w:eastAsia="Arial"/>
          <w:color w:val="610B4B"/>
          <w:spacing w:val="0"/>
          <w:position w:val="0"/>
          <w:sz w:val="32"/>
          <w:shd w:fill="FFFFFF" w:val="clear"/>
        </w:rPr>
        <w:t xml:space="preserve">RESTful Service Constraints</w:t>
      </w:r>
    </w:p>
    <w:p>
      <w:pPr>
        <w:numPr>
          <w:ilvl w:val="0"/>
          <w:numId w:val="7"/>
        </w:numPr>
        <w:spacing w:before="300" w:after="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color w:val="auto"/>
          <w:spacing w:val="0"/>
          <w:position w:val="0"/>
          <w:sz w:val="24"/>
          <w:shd w:fill="FFFFFF" w:val="clear"/>
        </w:rPr>
        <w:t xml:space="preserve">There must be a service producer and service consumer.</w:t>
      </w:r>
    </w:p>
    <w:p>
      <w:pPr>
        <w:numPr>
          <w:ilvl w:val="0"/>
          <w:numId w:val="7"/>
        </w:numPr>
        <w:spacing w:before="0" w:after="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color w:val="auto"/>
          <w:spacing w:val="0"/>
          <w:position w:val="0"/>
          <w:sz w:val="24"/>
          <w:shd w:fill="FFFFFF" w:val="clear"/>
        </w:rPr>
        <w:t xml:space="preserve">The service is stateless.</w:t>
      </w:r>
    </w:p>
    <w:p>
      <w:pPr>
        <w:numPr>
          <w:ilvl w:val="0"/>
          <w:numId w:val="7"/>
        </w:numPr>
        <w:spacing w:before="0" w:after="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color w:val="auto"/>
          <w:spacing w:val="0"/>
          <w:position w:val="0"/>
          <w:sz w:val="24"/>
          <w:shd w:fill="FFFFFF" w:val="clear"/>
        </w:rPr>
        <w:t xml:space="preserve">The service result must be cacheable.</w:t>
      </w:r>
    </w:p>
    <w:p>
      <w:pPr>
        <w:numPr>
          <w:ilvl w:val="0"/>
          <w:numId w:val="7"/>
        </w:numPr>
        <w:spacing w:before="0" w:after="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color w:val="auto"/>
          <w:spacing w:val="0"/>
          <w:position w:val="0"/>
          <w:sz w:val="24"/>
          <w:shd w:fill="FFFFFF" w:val="clear"/>
        </w:rPr>
        <w:t xml:space="preserve">The interface is uniform and exposing resources.</w:t>
      </w:r>
    </w:p>
    <w:p>
      <w:pPr>
        <w:numPr>
          <w:ilvl w:val="0"/>
          <w:numId w:val="7"/>
        </w:numPr>
        <w:spacing w:before="0" w:after="24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color w:val="auto"/>
          <w:spacing w:val="0"/>
          <w:position w:val="0"/>
          <w:sz w:val="24"/>
          <w:shd w:fill="FFFFFF" w:val="clear"/>
        </w:rPr>
        <w:t xml:space="preserve">The service should assume a layered architecture.</w:t>
      </w:r>
    </w:p>
    <w:p>
      <w:pPr>
        <w:spacing w:before="360" w:after="80" w:line="312"/>
        <w:ind w:right="0" w:left="0" w:firstLine="0"/>
        <w:jc w:val="both"/>
        <w:rPr>
          <w:rFonts w:ascii="Arial" w:hAnsi="Arial" w:cs="Arial" w:eastAsia="Arial"/>
          <w:color w:val="610B4B"/>
          <w:spacing w:val="0"/>
          <w:position w:val="0"/>
          <w:sz w:val="32"/>
          <w:shd w:fill="FFFFFF" w:val="clear"/>
        </w:rPr>
      </w:pPr>
      <w:r>
        <w:rPr>
          <w:rFonts w:ascii="Arial" w:hAnsi="Arial" w:cs="Arial" w:eastAsia="Arial"/>
          <w:color w:val="610B4B"/>
          <w:spacing w:val="0"/>
          <w:position w:val="0"/>
          <w:sz w:val="32"/>
          <w:shd w:fill="FFFFFF" w:val="clear"/>
        </w:rPr>
        <w:t xml:space="preserve">Advantages of RESTful web services</w:t>
      </w:r>
    </w:p>
    <w:p>
      <w:pPr>
        <w:numPr>
          <w:ilvl w:val="0"/>
          <w:numId w:val="11"/>
        </w:numPr>
        <w:spacing w:before="300" w:after="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color w:val="auto"/>
          <w:spacing w:val="0"/>
          <w:position w:val="0"/>
          <w:sz w:val="24"/>
          <w:shd w:fill="FFFFFF" w:val="clear"/>
        </w:rPr>
        <w:t xml:space="preserve">RESTful web services are </w:t>
      </w:r>
      <w:r>
        <w:rPr>
          <w:rFonts w:ascii="Roboto" w:hAnsi="Roboto" w:cs="Roboto" w:eastAsia="Roboto"/>
          <w:b/>
          <w:color w:val="auto"/>
          <w:spacing w:val="0"/>
          <w:position w:val="0"/>
          <w:sz w:val="24"/>
          <w:shd w:fill="FFFFFF" w:val="clear"/>
        </w:rPr>
        <w:t xml:space="preserve">platform-independent</w:t>
      </w:r>
      <w:r>
        <w:rPr>
          <w:rFonts w:ascii="Roboto" w:hAnsi="Roboto" w:cs="Roboto" w:eastAsia="Roboto"/>
          <w:color w:val="auto"/>
          <w:spacing w:val="0"/>
          <w:position w:val="0"/>
          <w:sz w:val="24"/>
          <w:shd w:fill="FFFFFF" w:val="clear"/>
        </w:rPr>
        <w:t xml:space="preserve">.</w:t>
      </w:r>
    </w:p>
    <w:p>
      <w:pPr>
        <w:numPr>
          <w:ilvl w:val="0"/>
          <w:numId w:val="11"/>
        </w:numPr>
        <w:spacing w:before="0" w:after="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color w:val="auto"/>
          <w:spacing w:val="0"/>
          <w:position w:val="0"/>
          <w:sz w:val="24"/>
          <w:shd w:fill="FFFFFF" w:val="clear"/>
        </w:rPr>
        <w:t xml:space="preserve">It can be written in any programming language and can be executed on any platform.</w:t>
      </w:r>
    </w:p>
    <w:p>
      <w:pPr>
        <w:numPr>
          <w:ilvl w:val="0"/>
          <w:numId w:val="11"/>
        </w:numPr>
        <w:spacing w:before="0" w:after="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color w:val="auto"/>
          <w:spacing w:val="0"/>
          <w:position w:val="0"/>
          <w:sz w:val="24"/>
          <w:shd w:fill="FFFFFF" w:val="clear"/>
        </w:rPr>
        <w:t xml:space="preserve">It provides different data format like </w:t>
      </w:r>
      <w:r>
        <w:rPr>
          <w:rFonts w:ascii="Roboto" w:hAnsi="Roboto" w:cs="Roboto" w:eastAsia="Roboto"/>
          <w:b/>
          <w:color w:val="auto"/>
          <w:spacing w:val="0"/>
          <w:position w:val="0"/>
          <w:sz w:val="24"/>
          <w:shd w:fill="FFFFFF" w:val="clear"/>
        </w:rPr>
        <w:t xml:space="preserve">JSON, text, HTML,</w:t>
      </w:r>
      <w:r>
        <w:rPr>
          <w:rFonts w:ascii="Roboto" w:hAnsi="Roboto" w:cs="Roboto" w:eastAsia="Roboto"/>
          <w:color w:val="auto"/>
          <w:spacing w:val="0"/>
          <w:position w:val="0"/>
          <w:sz w:val="24"/>
          <w:shd w:fill="FFFFFF" w:val="clear"/>
        </w:rPr>
        <w:t xml:space="preserve"> and </w:t>
      </w:r>
      <w:r>
        <w:rPr>
          <w:rFonts w:ascii="Roboto" w:hAnsi="Roboto" w:cs="Roboto" w:eastAsia="Roboto"/>
          <w:b/>
          <w:color w:val="auto"/>
          <w:spacing w:val="0"/>
          <w:position w:val="0"/>
          <w:sz w:val="24"/>
          <w:shd w:fill="FFFFFF" w:val="clear"/>
        </w:rPr>
        <w:t xml:space="preserve">XML</w:t>
      </w:r>
      <w:r>
        <w:rPr>
          <w:rFonts w:ascii="Roboto" w:hAnsi="Roboto" w:cs="Roboto" w:eastAsia="Roboto"/>
          <w:color w:val="auto"/>
          <w:spacing w:val="0"/>
          <w:position w:val="0"/>
          <w:sz w:val="24"/>
          <w:shd w:fill="FFFFFF" w:val="clear"/>
        </w:rPr>
        <w:t xml:space="preserve">.</w:t>
      </w:r>
    </w:p>
    <w:p>
      <w:pPr>
        <w:numPr>
          <w:ilvl w:val="0"/>
          <w:numId w:val="11"/>
        </w:numPr>
        <w:spacing w:before="0" w:after="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color w:val="auto"/>
          <w:spacing w:val="0"/>
          <w:position w:val="0"/>
          <w:sz w:val="24"/>
          <w:shd w:fill="FFFFFF" w:val="clear"/>
        </w:rPr>
        <w:t xml:space="preserve">It is fast in comparison to SOAP because there is no strict specification like SOAP.</w:t>
      </w:r>
    </w:p>
    <w:p>
      <w:pPr>
        <w:numPr>
          <w:ilvl w:val="0"/>
          <w:numId w:val="11"/>
        </w:numPr>
        <w:spacing w:before="0" w:after="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color w:val="auto"/>
          <w:spacing w:val="0"/>
          <w:position w:val="0"/>
          <w:sz w:val="24"/>
          <w:shd w:fill="FFFFFF" w:val="clear"/>
        </w:rPr>
        <w:t xml:space="preserve">These are </w:t>
      </w:r>
      <w:r>
        <w:rPr>
          <w:rFonts w:ascii="Roboto" w:hAnsi="Roboto" w:cs="Roboto" w:eastAsia="Roboto"/>
          <w:b/>
          <w:color w:val="auto"/>
          <w:spacing w:val="0"/>
          <w:position w:val="0"/>
          <w:sz w:val="24"/>
          <w:shd w:fill="FFFFFF" w:val="clear"/>
        </w:rPr>
        <w:t xml:space="preserve">reusable</w:t>
      </w:r>
      <w:r>
        <w:rPr>
          <w:rFonts w:ascii="Roboto" w:hAnsi="Roboto" w:cs="Roboto" w:eastAsia="Roboto"/>
          <w:color w:val="auto"/>
          <w:spacing w:val="0"/>
          <w:position w:val="0"/>
          <w:sz w:val="24"/>
          <w:shd w:fill="FFFFFF" w:val="clear"/>
        </w:rPr>
        <w:t xml:space="preserve">.</w:t>
      </w:r>
    </w:p>
    <w:p>
      <w:pPr>
        <w:numPr>
          <w:ilvl w:val="0"/>
          <w:numId w:val="11"/>
        </w:numPr>
        <w:spacing w:before="0" w:after="240" w:line="375"/>
        <w:ind w:right="0" w:left="720" w:hanging="360"/>
        <w:jc w:val="left"/>
        <w:rPr>
          <w:rFonts w:ascii="Arial" w:hAnsi="Arial" w:cs="Arial" w:eastAsia="Arial"/>
          <w:color w:val="000000"/>
          <w:spacing w:val="0"/>
          <w:position w:val="0"/>
          <w:sz w:val="22"/>
          <w:shd w:fill="FFFFFF" w:val="clear"/>
        </w:rPr>
      </w:pPr>
      <w:r>
        <w:rPr>
          <w:rFonts w:ascii="Roboto" w:hAnsi="Roboto" w:cs="Roboto" w:eastAsia="Roboto"/>
          <w:color w:val="auto"/>
          <w:spacing w:val="0"/>
          <w:position w:val="0"/>
          <w:sz w:val="24"/>
          <w:shd w:fill="FFFFFF" w:val="clear"/>
        </w:rPr>
        <w:t xml:space="preserve">They are </w:t>
      </w:r>
      <w:r>
        <w:rPr>
          <w:rFonts w:ascii="Roboto" w:hAnsi="Roboto" w:cs="Roboto" w:eastAsia="Roboto"/>
          <w:b/>
          <w:color w:val="auto"/>
          <w:spacing w:val="0"/>
          <w:position w:val="0"/>
          <w:sz w:val="24"/>
          <w:shd w:fill="FFFFFF" w:val="clear"/>
        </w:rPr>
        <w:t xml:space="preserve">language neutral</w:t>
      </w:r>
      <w:r>
        <w:rPr>
          <w:rFonts w:ascii="Roboto" w:hAnsi="Roboto" w:cs="Roboto" w:eastAsia="Roboto"/>
          <w:color w:val="auto"/>
          <w:spacing w:val="0"/>
          <w:position w:val="0"/>
          <w:sz w:val="24"/>
          <w:shd w:fill="FFFFFF" w:val="clear"/>
        </w:rPr>
        <w:t xml:space="preserve">.</w:t>
      </w:r>
    </w:p>
    <w:p>
      <w:pPr>
        <w:spacing w:before="80" w:after="120" w:line="312"/>
        <w:ind w:right="0" w:left="0" w:firstLine="0"/>
        <w:jc w:val="both"/>
        <w:rPr>
          <w:rFonts w:ascii="Arial" w:hAnsi="Arial" w:cs="Arial" w:eastAsia="Arial"/>
          <w:color w:val="610B38"/>
          <w:spacing w:val="0"/>
          <w:position w:val="0"/>
          <w:sz w:val="44"/>
          <w:shd w:fill="FFFFFF" w:val="clear"/>
        </w:rPr>
      </w:pPr>
      <w:r>
        <w:rPr>
          <w:rFonts w:ascii="Arial" w:hAnsi="Arial" w:cs="Arial" w:eastAsia="Arial"/>
          <w:color w:val="610B38"/>
          <w:spacing w:val="0"/>
          <w:position w:val="0"/>
          <w:sz w:val="44"/>
          <w:shd w:fill="FFFFFF" w:val="clear"/>
        </w:rPr>
        <w:t xml:space="preserve">Difference between SOAP and RESTful Web Services</w:t>
      </w:r>
    </w:p>
    <w:tbl>
      <w:tblPr/>
      <w:tblGrid>
        <w:gridCol w:w="3554"/>
        <w:gridCol w:w="5471"/>
      </w:tblGrid>
      <w:tr>
        <w:trPr>
          <w:trHeight w:val="675" w:hRule="auto"/>
          <w:jc w:val="left"/>
        </w:trPr>
        <w:tc>
          <w:tcPr>
            <w:tcW w:w="3554"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SOAP Protocol</w:t>
            </w:r>
          </w:p>
        </w:tc>
        <w:tc>
          <w:tcPr>
            <w:tcW w:w="5471"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6"/>
                <w:shd w:fill="auto" w:val="clear"/>
              </w:rPr>
              <w:t xml:space="preserve">RESTful Web Services</w:t>
            </w:r>
          </w:p>
        </w:tc>
      </w:tr>
      <w:tr>
        <w:trPr>
          <w:trHeight w:val="660" w:hRule="auto"/>
          <w:jc w:val="left"/>
        </w:trPr>
        <w:tc>
          <w:tcPr>
            <w:tcW w:w="3554"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SOAP is a protocol.</w:t>
            </w:r>
          </w:p>
        </w:tc>
        <w:tc>
          <w:tcPr>
            <w:tcW w:w="5471"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REST is an architectural approach.</w:t>
            </w:r>
          </w:p>
        </w:tc>
      </w:tr>
      <w:tr>
        <w:trPr>
          <w:trHeight w:val="1065" w:hRule="auto"/>
          <w:jc w:val="left"/>
        </w:trPr>
        <w:tc>
          <w:tcPr>
            <w:tcW w:w="3554"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SOAP acronym for Simple Object Access Protocol.</w:t>
            </w:r>
          </w:p>
        </w:tc>
        <w:tc>
          <w:tcPr>
            <w:tcW w:w="5471"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REST acronym for REpresentational State Transfer.</w:t>
            </w:r>
          </w:p>
        </w:tc>
      </w:tr>
      <w:tr>
        <w:trPr>
          <w:trHeight w:val="1065" w:hRule="auto"/>
          <w:jc w:val="left"/>
        </w:trPr>
        <w:tc>
          <w:tcPr>
            <w:tcW w:w="3554"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In SOAP, the data exchange format is always XML.</w:t>
            </w:r>
          </w:p>
        </w:tc>
        <w:tc>
          <w:tcPr>
            <w:tcW w:w="5471"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There is no strict data exchange format. We can use JSON, XML, etc.</w:t>
            </w:r>
          </w:p>
        </w:tc>
      </w:tr>
      <w:tr>
        <w:trPr>
          <w:trHeight w:val="1065" w:hRule="auto"/>
          <w:jc w:val="left"/>
        </w:trPr>
        <w:tc>
          <w:tcPr>
            <w:tcW w:w="3554"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XML is the most popular data exchange format in SOAP web services.</w:t>
            </w:r>
          </w:p>
        </w:tc>
        <w:tc>
          <w:tcPr>
            <w:tcW w:w="5471"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JSON is the most popular data exchange format in RESTful web services.</w:t>
            </w:r>
          </w:p>
        </w:tc>
      </w:tr>
      <w:tr>
        <w:trPr>
          <w:trHeight w:val="1065" w:hRule="auto"/>
          <w:jc w:val="left"/>
        </w:trPr>
        <w:tc>
          <w:tcPr>
            <w:tcW w:w="3554"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SOAP uses Web Service Definition Language (WSDL).</w:t>
            </w:r>
          </w:p>
        </w:tc>
        <w:tc>
          <w:tcPr>
            <w:tcW w:w="5471"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REST does not have any standard definition language.</w:t>
            </w:r>
          </w:p>
        </w:tc>
      </w:tr>
      <w:tr>
        <w:trPr>
          <w:trHeight w:val="1065" w:hRule="auto"/>
          <w:jc w:val="left"/>
        </w:trPr>
        <w:tc>
          <w:tcPr>
            <w:tcW w:w="3554"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SOAP does not pose any restrictions on transport. We can use either HTTP or MQ.</w:t>
            </w:r>
          </w:p>
        </w:tc>
        <w:tc>
          <w:tcPr>
            <w:tcW w:w="5471"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RESTful services use the most popular HTTP protocol.</w:t>
            </w:r>
          </w:p>
        </w:tc>
      </w:tr>
      <w:tr>
        <w:trPr>
          <w:trHeight w:val="660" w:hRule="auto"/>
          <w:jc w:val="left"/>
        </w:trPr>
        <w:tc>
          <w:tcPr>
            <w:tcW w:w="3554"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SOAP web services are typical to implement.</w:t>
            </w:r>
          </w:p>
        </w:tc>
        <w:tc>
          <w:tcPr>
            <w:tcW w:w="5471"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RESTful services are easier to implement than SOAP.</w:t>
            </w:r>
          </w:p>
        </w:tc>
      </w:tr>
      <w:tr>
        <w:trPr>
          <w:trHeight w:val="660" w:hRule="auto"/>
          <w:jc w:val="left"/>
        </w:trPr>
        <w:tc>
          <w:tcPr>
            <w:tcW w:w="3554"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SOAP web services use the JAX-WS API.</w:t>
            </w:r>
          </w:p>
        </w:tc>
        <w:tc>
          <w:tcPr>
            <w:tcW w:w="5471"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RESTful web services use the JAX-RS API.</w:t>
            </w:r>
          </w:p>
        </w:tc>
      </w:tr>
      <w:tr>
        <w:trPr>
          <w:trHeight w:val="660" w:hRule="auto"/>
          <w:jc w:val="left"/>
        </w:trPr>
        <w:tc>
          <w:tcPr>
            <w:tcW w:w="3554"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SOAP protocol defines too many standards.</w:t>
            </w:r>
          </w:p>
        </w:tc>
        <w:tc>
          <w:tcPr>
            <w:tcW w:w="5471"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RESTful services do not emphasis on too many standards.</w:t>
            </w:r>
          </w:p>
        </w:tc>
      </w:tr>
      <w:tr>
        <w:trPr>
          <w:trHeight w:val="1065" w:hRule="auto"/>
          <w:jc w:val="left"/>
        </w:trPr>
        <w:tc>
          <w:tcPr>
            <w:tcW w:w="3554"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SOAP cannot use RESTful services because it is a protocol.</w:t>
            </w:r>
          </w:p>
        </w:tc>
        <w:tc>
          <w:tcPr>
            <w:tcW w:w="5471"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RESTful service can use SOAP web services because it is an architectural approach that can use any protocol like HTTP and SOAP.</w:t>
            </w:r>
          </w:p>
        </w:tc>
      </w:tr>
      <w:tr>
        <w:trPr>
          <w:trHeight w:val="660" w:hRule="auto"/>
          <w:jc w:val="left"/>
        </w:trPr>
        <w:tc>
          <w:tcPr>
            <w:tcW w:w="3554"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SOAP reads cannot be cached.</w:t>
            </w:r>
          </w:p>
        </w:tc>
        <w:tc>
          <w:tcPr>
            <w:tcW w:w="5471" w:type="dxa"/>
            <w:tcBorders>
              <w:top w:val="single" w:color="c7ccbe" w:sz="6"/>
              <w:left w:val="single" w:color="c7ccbe" w:sz="6"/>
              <w:bottom w:val="single" w:color="c7ccbe" w:sz="6"/>
              <w:right w:val="single" w:color="c7ccbe" w:sz="6"/>
            </w:tcBorders>
            <w:shd w:color="000000" w:fill="ffffff" w:val="clear"/>
            <w:tcMar>
              <w:left w:w="120" w:type="dxa"/>
              <w:right w:w="120" w:type="dxa"/>
            </w:tcMar>
            <w:vAlign w:val="top"/>
          </w:tcPr>
          <w:p>
            <w:pPr>
              <w:spacing w:before="0" w:after="0" w:line="408"/>
              <w:ind w:right="0" w:left="0" w:firstLine="0"/>
              <w:jc w:val="both"/>
              <w:rPr>
                <w:spacing w:val="0"/>
                <w:position w:val="0"/>
                <w:shd w:fill="auto" w:val="clear"/>
              </w:rPr>
            </w:pPr>
            <w:r>
              <w:rPr>
                <w:rFonts w:ascii="Roboto" w:hAnsi="Roboto" w:cs="Roboto" w:eastAsia="Roboto"/>
                <w:color w:val="333333"/>
                <w:spacing w:val="0"/>
                <w:position w:val="0"/>
                <w:sz w:val="24"/>
                <w:shd w:fill="auto" w:val="clear"/>
              </w:rPr>
              <w:t xml:space="preserve">REST reads can be cached.</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76"/>
        <w:ind w:right="0" w:left="0" w:firstLine="0"/>
        <w:jc w:val="left"/>
        <w:rPr>
          <w:rFonts w:ascii="Arial" w:hAnsi="Arial" w:cs="Arial" w:eastAsia="Arial"/>
          <w:color w:val="auto"/>
          <w:spacing w:val="0"/>
          <w:position w:val="0"/>
          <w:sz w:val="35"/>
          <w:shd w:fill="auto" w:val="clear"/>
        </w:rPr>
      </w:pPr>
      <w:r>
        <w:rPr>
          <w:rFonts w:ascii="Arial" w:hAnsi="Arial" w:cs="Arial" w:eastAsia="Arial"/>
          <w:color w:val="auto"/>
          <w:spacing w:val="0"/>
          <w:position w:val="0"/>
          <w:sz w:val="35"/>
          <w:shd w:fill="auto" w:val="clear"/>
        </w:rPr>
        <w:t xml:space="preserve">Rest Controller</w:t>
      </w:r>
    </w:p>
    <w:p>
      <w:pPr>
        <w:spacing w:before="120" w:after="140" w:line="276"/>
        <w:ind w:right="40" w:left="40" w:firstLine="0"/>
        <w:jc w:val="both"/>
        <w:rPr>
          <w:rFonts w:ascii="Arial" w:hAnsi="Arial" w:cs="Arial" w:eastAsia="Arial"/>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@RestController annotation is used to define the RESTful web services. It serves JSON, XML and custom response. Its syntax is shown below </w:t>
      </w:r>
      <w:r>
        <w:rPr>
          <w:rFonts w:ascii="Cambria Math" w:hAnsi="Cambria Math" w:cs="Cambria Math" w:eastAsia="Cambria Math"/>
          <w:color w:val="auto"/>
          <w:spacing w:val="0"/>
          <w:position w:val="0"/>
          <w:sz w:val="24"/>
          <w:shd w:fill="auto" w:val="clear"/>
        </w:rPr>
        <w:t xml:space="preserve">−</w:t>
      </w:r>
    </w:p>
    <w:p>
      <w:pPr>
        <w:spacing w:before="0" w:after="0" w:line="276"/>
        <w:ind w:right="0" w:left="0" w:firstLine="0"/>
        <w:jc w:val="left"/>
        <w:rPr>
          <w:rFonts w:ascii="Courier New" w:hAnsi="Courier New" w:cs="Courier New" w:eastAsia="Courier New"/>
          <w:color w:val="auto"/>
          <w:spacing w:val="0"/>
          <w:position w:val="0"/>
          <w:sz w:val="23"/>
          <w:shd w:fill="EEEEEE" w:val="clear"/>
        </w:rPr>
      </w:pPr>
      <w:r>
        <w:rPr>
          <w:rFonts w:ascii="Courier New" w:hAnsi="Courier New" w:cs="Courier New" w:eastAsia="Courier New"/>
          <w:color w:val="auto"/>
          <w:spacing w:val="0"/>
          <w:position w:val="0"/>
          <w:sz w:val="23"/>
          <w:shd w:fill="EEEEEE" w:val="clear"/>
        </w:rPr>
        <w:t xml:space="preserve">@RestController</w:t>
      </w:r>
    </w:p>
    <w:p>
      <w:pPr>
        <w:spacing w:before="0" w:after="0" w:line="276"/>
        <w:ind w:right="0" w:left="0" w:firstLine="0"/>
        <w:jc w:val="left"/>
        <w:rPr>
          <w:rFonts w:ascii="Courier New" w:hAnsi="Courier New" w:cs="Courier New" w:eastAsia="Courier New"/>
          <w:color w:val="auto"/>
          <w:spacing w:val="0"/>
          <w:position w:val="0"/>
          <w:sz w:val="23"/>
          <w:shd w:fill="EEEEEE" w:val="clear"/>
        </w:rPr>
      </w:pPr>
      <w:r>
        <w:rPr>
          <w:rFonts w:ascii="Courier New" w:hAnsi="Courier New" w:cs="Courier New" w:eastAsia="Courier New"/>
          <w:color w:val="auto"/>
          <w:spacing w:val="0"/>
          <w:position w:val="0"/>
          <w:sz w:val="23"/>
          <w:shd w:fill="EEEEEE" w:val="clear"/>
        </w:rPr>
        <w:t xml:space="preserve">public class ProductServiceController { </w:t>
      </w:r>
    </w:p>
    <w:p>
      <w:pPr>
        <w:spacing w:before="0" w:after="0" w:line="276"/>
        <w:ind w:right="0" w:left="0" w:firstLine="0"/>
        <w:jc w:val="left"/>
        <w:rPr>
          <w:rFonts w:ascii="Courier New" w:hAnsi="Courier New" w:cs="Courier New" w:eastAsia="Courier New"/>
          <w:color w:val="auto"/>
          <w:spacing w:val="0"/>
          <w:position w:val="0"/>
          <w:sz w:val="23"/>
          <w:shd w:fill="EEEEEE" w:val="clear"/>
        </w:rPr>
      </w:pPr>
      <w:r>
        <w:rPr>
          <w:rFonts w:ascii="Courier New" w:hAnsi="Courier New" w:cs="Courier New" w:eastAsia="Courier New"/>
          <w:color w:val="auto"/>
          <w:spacing w:val="0"/>
          <w:position w:val="0"/>
          <w:sz w:val="23"/>
          <w:shd w:fill="EEEEEE" w:val="clear"/>
        </w:rPr>
        <w:t xml:space="preserve">}</w:t>
      </w:r>
    </w:p>
    <w:p>
      <w:pPr>
        <w:spacing w:before="0" w:after="0" w:line="276"/>
        <w:ind w:right="0" w:left="0" w:firstLine="0"/>
        <w:jc w:val="left"/>
        <w:rPr>
          <w:rFonts w:ascii="Courier New" w:hAnsi="Courier New" w:cs="Courier New" w:eastAsia="Courier New"/>
          <w:color w:val="auto"/>
          <w:spacing w:val="0"/>
          <w:position w:val="0"/>
          <w:sz w:val="23"/>
          <w:shd w:fill="EEEEEE" w:val="clear"/>
        </w:rPr>
      </w:pPr>
    </w:p>
    <w:p>
      <w:pPr>
        <w:spacing w:before="360" w:after="80" w:line="276"/>
        <w:ind w:right="0" w:left="0" w:firstLine="0"/>
        <w:jc w:val="left"/>
        <w:rPr>
          <w:rFonts w:ascii="Arial" w:hAnsi="Arial" w:cs="Arial" w:eastAsia="Arial"/>
          <w:color w:val="auto"/>
          <w:spacing w:val="0"/>
          <w:position w:val="0"/>
          <w:sz w:val="35"/>
          <w:shd w:fill="auto" w:val="clear"/>
        </w:rPr>
      </w:pPr>
      <w:r>
        <w:rPr>
          <w:rFonts w:ascii="Arial" w:hAnsi="Arial" w:cs="Arial" w:eastAsia="Arial"/>
          <w:color w:val="auto"/>
          <w:spacing w:val="0"/>
          <w:position w:val="0"/>
          <w:sz w:val="35"/>
          <w:shd w:fill="auto" w:val="clear"/>
        </w:rPr>
        <w:t xml:space="preserve">Request Mapping</w:t>
      </w:r>
    </w:p>
    <w:p>
      <w:pPr>
        <w:spacing w:before="120" w:after="140" w:line="276"/>
        <w:ind w:right="40" w:left="4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@RequestMapping annotation is used to define the Request URI to access the REST Endpoints. We can define Request method to consume and produce object. The default request method is GET.</w:t>
      </w:r>
    </w:p>
    <w:p>
      <w:pPr>
        <w:spacing w:before="0" w:after="0" w:line="276"/>
        <w:ind w:right="0" w:left="0" w:firstLine="0"/>
        <w:jc w:val="left"/>
        <w:rPr>
          <w:rFonts w:ascii="Courier New" w:hAnsi="Courier New" w:cs="Courier New" w:eastAsia="Courier New"/>
          <w:color w:val="auto"/>
          <w:spacing w:val="0"/>
          <w:position w:val="0"/>
          <w:sz w:val="23"/>
          <w:shd w:fill="EEEEEE" w:val="clear"/>
        </w:rPr>
      </w:pPr>
      <w:r>
        <w:rPr>
          <w:rFonts w:ascii="Courier New" w:hAnsi="Courier New" w:cs="Courier New" w:eastAsia="Courier New"/>
          <w:color w:val="auto"/>
          <w:spacing w:val="0"/>
          <w:position w:val="0"/>
          <w:sz w:val="23"/>
          <w:shd w:fill="EEEEEE" w:val="clear"/>
        </w:rPr>
        <w:t xml:space="preserve">@RequestMapping(value = "/products")</w:t>
      </w:r>
    </w:p>
    <w:p>
      <w:pPr>
        <w:spacing w:before="0" w:after="0" w:line="276"/>
        <w:ind w:right="0" w:left="0" w:firstLine="0"/>
        <w:jc w:val="left"/>
        <w:rPr>
          <w:rFonts w:ascii="Courier New" w:hAnsi="Courier New" w:cs="Courier New" w:eastAsia="Courier New"/>
          <w:color w:val="auto"/>
          <w:spacing w:val="0"/>
          <w:position w:val="0"/>
          <w:sz w:val="23"/>
          <w:shd w:fill="EEEEEE" w:val="clear"/>
        </w:rPr>
      </w:pPr>
      <w:r>
        <w:rPr>
          <w:rFonts w:ascii="Courier New" w:hAnsi="Courier New" w:cs="Courier New" w:eastAsia="Courier New"/>
          <w:color w:val="auto"/>
          <w:spacing w:val="0"/>
          <w:position w:val="0"/>
          <w:sz w:val="23"/>
          <w:shd w:fill="EEEEEE" w:val="clear"/>
        </w:rPr>
        <w:t xml:space="preserve">public ResponseEntity&lt;Object&gt; getProducts() { }</w:t>
      </w:r>
    </w:p>
    <w:p>
      <w:pPr>
        <w:spacing w:before="0" w:after="0" w:line="276"/>
        <w:ind w:right="0" w:left="0" w:firstLine="0"/>
        <w:jc w:val="left"/>
        <w:rPr>
          <w:rFonts w:ascii="Courier New" w:hAnsi="Courier New" w:cs="Courier New" w:eastAsia="Courier New"/>
          <w:color w:val="auto"/>
          <w:spacing w:val="0"/>
          <w:position w:val="0"/>
          <w:sz w:val="23"/>
          <w:shd w:fill="EEEEEE" w:val="clear"/>
        </w:rPr>
      </w:pPr>
    </w:p>
    <w:p>
      <w:pPr>
        <w:spacing w:before="360" w:after="80" w:line="276"/>
        <w:ind w:right="0" w:left="0" w:firstLine="0"/>
        <w:jc w:val="left"/>
        <w:rPr>
          <w:rFonts w:ascii="Arial" w:hAnsi="Arial" w:cs="Arial" w:eastAsia="Arial"/>
          <w:color w:val="auto"/>
          <w:spacing w:val="0"/>
          <w:position w:val="0"/>
          <w:sz w:val="35"/>
          <w:shd w:fill="auto" w:val="clear"/>
        </w:rPr>
      </w:pPr>
      <w:r>
        <w:rPr>
          <w:rFonts w:ascii="Arial" w:hAnsi="Arial" w:cs="Arial" w:eastAsia="Arial"/>
          <w:color w:val="auto"/>
          <w:spacing w:val="0"/>
          <w:position w:val="0"/>
          <w:sz w:val="35"/>
          <w:shd w:fill="auto" w:val="clear"/>
        </w:rPr>
        <w:t xml:space="preserve">Request Body</w:t>
      </w:r>
    </w:p>
    <w:p>
      <w:pPr>
        <w:spacing w:before="120" w:after="140" w:line="276"/>
        <w:ind w:right="40" w:left="4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@RequestBody annotation is used to define the request body content type.</w:t>
      </w:r>
    </w:p>
    <w:p>
      <w:pPr>
        <w:spacing w:before="0" w:after="0" w:line="276"/>
        <w:ind w:right="0" w:left="0" w:firstLine="0"/>
        <w:jc w:val="left"/>
        <w:rPr>
          <w:rFonts w:ascii="Courier New" w:hAnsi="Courier New" w:cs="Courier New" w:eastAsia="Courier New"/>
          <w:color w:val="auto"/>
          <w:spacing w:val="0"/>
          <w:position w:val="0"/>
          <w:sz w:val="23"/>
          <w:shd w:fill="EEEEEE" w:val="clear"/>
        </w:rPr>
      </w:pPr>
      <w:r>
        <w:rPr>
          <w:rFonts w:ascii="Courier New" w:hAnsi="Courier New" w:cs="Courier New" w:eastAsia="Courier New"/>
          <w:color w:val="auto"/>
          <w:spacing w:val="0"/>
          <w:position w:val="0"/>
          <w:sz w:val="23"/>
          <w:shd w:fill="EEEEEE" w:val="clear"/>
        </w:rPr>
        <w:t xml:space="preserve">public ResponseEntity&lt;Object&gt; createProduct(@RequestBody Product product) {</w:t>
      </w:r>
    </w:p>
    <w:p>
      <w:pPr>
        <w:spacing w:before="0" w:after="0" w:line="276"/>
        <w:ind w:right="0" w:left="0" w:firstLine="0"/>
        <w:jc w:val="left"/>
        <w:rPr>
          <w:rFonts w:ascii="Courier New" w:hAnsi="Courier New" w:cs="Courier New" w:eastAsia="Courier New"/>
          <w:color w:val="auto"/>
          <w:spacing w:val="0"/>
          <w:position w:val="0"/>
          <w:sz w:val="23"/>
          <w:shd w:fill="EEEEEE" w:val="clear"/>
        </w:rPr>
      </w:pPr>
      <w:r>
        <w:rPr>
          <w:rFonts w:ascii="Courier New" w:hAnsi="Courier New" w:cs="Courier New" w:eastAsia="Courier New"/>
          <w:color w:val="auto"/>
          <w:spacing w:val="0"/>
          <w:position w:val="0"/>
          <w:sz w:val="23"/>
          <w:shd w:fill="EEEEEE" w:val="clear"/>
        </w:rPr>
        <w:t xml:space="preserve">}</w:t>
      </w:r>
    </w:p>
    <w:p>
      <w:pPr>
        <w:spacing w:before="0" w:after="0" w:line="276"/>
        <w:ind w:right="0" w:left="0" w:firstLine="0"/>
        <w:jc w:val="left"/>
        <w:rPr>
          <w:rFonts w:ascii="Courier New" w:hAnsi="Courier New" w:cs="Courier New" w:eastAsia="Courier New"/>
          <w:color w:val="auto"/>
          <w:spacing w:val="0"/>
          <w:position w:val="0"/>
          <w:sz w:val="23"/>
          <w:shd w:fill="EEEEEE" w:val="clear"/>
        </w:rPr>
      </w:pPr>
    </w:p>
    <w:p>
      <w:pPr>
        <w:spacing w:before="360" w:after="80" w:line="276"/>
        <w:ind w:right="0" w:left="0" w:firstLine="0"/>
        <w:jc w:val="left"/>
        <w:rPr>
          <w:rFonts w:ascii="Arial" w:hAnsi="Arial" w:cs="Arial" w:eastAsia="Arial"/>
          <w:color w:val="auto"/>
          <w:spacing w:val="0"/>
          <w:position w:val="0"/>
          <w:sz w:val="35"/>
          <w:shd w:fill="auto" w:val="clear"/>
        </w:rPr>
      </w:pPr>
      <w:r>
        <w:rPr>
          <w:rFonts w:ascii="Arial" w:hAnsi="Arial" w:cs="Arial" w:eastAsia="Arial"/>
          <w:color w:val="auto"/>
          <w:spacing w:val="0"/>
          <w:position w:val="0"/>
          <w:sz w:val="35"/>
          <w:shd w:fill="auto" w:val="clear"/>
        </w:rPr>
        <w:t xml:space="preserve">Path Variable</w:t>
      </w:r>
    </w:p>
    <w:p>
      <w:pPr>
        <w:spacing w:before="120" w:after="140" w:line="276"/>
        <w:ind w:right="40" w:left="40" w:firstLine="0"/>
        <w:jc w:val="both"/>
        <w:rPr>
          <w:rFonts w:ascii="Arial" w:hAnsi="Arial" w:cs="Arial" w:eastAsia="Arial"/>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@PathVariable annotation is used to define the custom or dynamic request URI. The Path variable in request URI is defined as curly braces {} as shown below </w:t>
      </w:r>
      <w:r>
        <w:rPr>
          <w:rFonts w:ascii="Cambria Math" w:hAnsi="Cambria Math" w:cs="Cambria Math" w:eastAsia="Cambria Math"/>
          <w:color w:val="auto"/>
          <w:spacing w:val="0"/>
          <w:position w:val="0"/>
          <w:sz w:val="24"/>
          <w:shd w:fill="auto" w:val="clear"/>
        </w:rPr>
        <w:t xml:space="preserve">−</w:t>
      </w:r>
    </w:p>
    <w:p>
      <w:pPr>
        <w:spacing w:before="0" w:after="0" w:line="276"/>
        <w:ind w:right="0" w:left="0" w:firstLine="0"/>
        <w:jc w:val="left"/>
        <w:rPr>
          <w:rFonts w:ascii="Courier New" w:hAnsi="Courier New" w:cs="Courier New" w:eastAsia="Courier New"/>
          <w:color w:val="auto"/>
          <w:spacing w:val="0"/>
          <w:position w:val="0"/>
          <w:sz w:val="23"/>
          <w:shd w:fill="EEEEEE" w:val="clear"/>
        </w:rPr>
      </w:pPr>
      <w:r>
        <w:rPr>
          <w:rFonts w:ascii="Courier New" w:hAnsi="Courier New" w:cs="Courier New" w:eastAsia="Courier New"/>
          <w:color w:val="auto"/>
          <w:spacing w:val="0"/>
          <w:position w:val="0"/>
          <w:sz w:val="23"/>
          <w:shd w:fill="EEEEEE" w:val="clear"/>
        </w:rPr>
        <w:t xml:space="preserve">public ResponseEntity&lt;Object&gt; updateProduct(@PathVariable("id") String id) {</w:t>
      </w:r>
    </w:p>
    <w:p>
      <w:pPr>
        <w:spacing w:before="0" w:after="0" w:line="276"/>
        <w:ind w:right="0" w:left="0" w:firstLine="0"/>
        <w:jc w:val="left"/>
        <w:rPr>
          <w:rFonts w:ascii="Courier New" w:hAnsi="Courier New" w:cs="Courier New" w:eastAsia="Courier New"/>
          <w:color w:val="auto"/>
          <w:spacing w:val="0"/>
          <w:position w:val="0"/>
          <w:sz w:val="23"/>
          <w:shd w:fill="EEEEEE" w:val="clear"/>
        </w:rPr>
      </w:pPr>
      <w:r>
        <w:rPr>
          <w:rFonts w:ascii="Courier New" w:hAnsi="Courier New" w:cs="Courier New" w:eastAsia="Courier New"/>
          <w:color w:val="auto"/>
          <w:spacing w:val="0"/>
          <w:position w:val="0"/>
          <w:sz w:val="23"/>
          <w:shd w:fill="EEEEEE" w:val="clear"/>
        </w:rPr>
        <w:t xml:space="preserve">}</w:t>
      </w:r>
    </w:p>
    <w:p>
      <w:pPr>
        <w:spacing w:before="0" w:after="0" w:line="276"/>
        <w:ind w:right="0" w:left="0" w:firstLine="0"/>
        <w:jc w:val="left"/>
        <w:rPr>
          <w:rFonts w:ascii="Courier New" w:hAnsi="Courier New" w:cs="Courier New" w:eastAsia="Courier New"/>
          <w:color w:val="auto"/>
          <w:spacing w:val="0"/>
          <w:position w:val="0"/>
          <w:sz w:val="23"/>
          <w:shd w:fill="EEEEEE" w:val="clear"/>
        </w:rPr>
      </w:pPr>
    </w:p>
    <w:p>
      <w:pPr>
        <w:spacing w:before="360" w:after="80" w:line="276"/>
        <w:ind w:right="0" w:left="0" w:firstLine="0"/>
        <w:jc w:val="left"/>
        <w:rPr>
          <w:rFonts w:ascii="Arial" w:hAnsi="Arial" w:cs="Arial" w:eastAsia="Arial"/>
          <w:color w:val="auto"/>
          <w:spacing w:val="0"/>
          <w:position w:val="0"/>
          <w:sz w:val="35"/>
          <w:shd w:fill="auto" w:val="clear"/>
        </w:rPr>
      </w:pPr>
      <w:r>
        <w:rPr>
          <w:rFonts w:ascii="Arial" w:hAnsi="Arial" w:cs="Arial" w:eastAsia="Arial"/>
          <w:color w:val="auto"/>
          <w:spacing w:val="0"/>
          <w:position w:val="0"/>
          <w:sz w:val="35"/>
          <w:shd w:fill="auto" w:val="clear"/>
        </w:rPr>
        <w:t xml:space="preserve">Request Parameter</w:t>
      </w:r>
    </w:p>
    <w:p>
      <w:pPr>
        <w:spacing w:before="120" w:after="140" w:line="276"/>
        <w:ind w:right="40" w:left="40" w:firstLine="0"/>
        <w:jc w:val="both"/>
        <w:rPr>
          <w:rFonts w:ascii="Arial" w:hAnsi="Arial" w:cs="Arial" w:eastAsia="Arial"/>
          <w:color w:val="auto"/>
          <w:spacing w:val="0"/>
          <w:position w:val="0"/>
          <w:sz w:val="24"/>
          <w:shd w:fill="auto" w:val="clear"/>
        </w:rPr>
      </w:pPr>
      <w:r>
        <w:rPr>
          <w:rFonts w:ascii="Arial Unicode MS" w:hAnsi="Arial Unicode MS" w:cs="Arial Unicode MS" w:eastAsia="Arial Unicode MS"/>
          <w:color w:val="auto"/>
          <w:spacing w:val="0"/>
          <w:position w:val="0"/>
          <w:sz w:val="24"/>
          <w:shd w:fill="auto" w:val="clear"/>
        </w:rPr>
        <w:t xml:space="preserve">The @RequestParam annotation is used to read the request parameters from the Request URL. By default, it is a required parameter. We can also set default value for request parameters as shown here </w:t>
      </w:r>
      <w:r>
        <w:rPr>
          <w:rFonts w:ascii="Cambria Math" w:hAnsi="Cambria Math" w:cs="Cambria Math" w:eastAsia="Cambria Math"/>
          <w:color w:val="auto"/>
          <w:spacing w:val="0"/>
          <w:position w:val="0"/>
          <w:sz w:val="24"/>
          <w:shd w:fill="auto" w:val="clear"/>
        </w:rPr>
        <w:t xml:space="preserve">−</w:t>
      </w:r>
    </w:p>
    <w:p>
      <w:pPr>
        <w:spacing w:before="0" w:after="0" w:line="276"/>
        <w:ind w:right="0" w:left="0" w:firstLine="0"/>
        <w:jc w:val="left"/>
        <w:rPr>
          <w:rFonts w:ascii="Courier New" w:hAnsi="Courier New" w:cs="Courier New" w:eastAsia="Courier New"/>
          <w:color w:val="auto"/>
          <w:spacing w:val="0"/>
          <w:position w:val="0"/>
          <w:sz w:val="23"/>
          <w:shd w:fill="EEEEEE" w:val="clear"/>
        </w:rPr>
      </w:pPr>
      <w:r>
        <w:rPr>
          <w:rFonts w:ascii="Courier New" w:hAnsi="Courier New" w:cs="Courier New" w:eastAsia="Courier New"/>
          <w:color w:val="auto"/>
          <w:spacing w:val="0"/>
          <w:position w:val="0"/>
          <w:sz w:val="23"/>
          <w:shd w:fill="EEEEEE" w:val="clear"/>
        </w:rPr>
        <w:t xml:space="preserve">public ResponseEntity&lt;Object&gt; getProduct(</w:t>
      </w:r>
    </w:p>
    <w:p>
      <w:pPr>
        <w:spacing w:before="0" w:after="0" w:line="276"/>
        <w:ind w:right="0" w:left="0" w:firstLine="0"/>
        <w:jc w:val="left"/>
        <w:rPr>
          <w:rFonts w:ascii="Courier New" w:hAnsi="Courier New" w:cs="Courier New" w:eastAsia="Courier New"/>
          <w:color w:val="auto"/>
          <w:spacing w:val="0"/>
          <w:position w:val="0"/>
          <w:sz w:val="23"/>
          <w:shd w:fill="EEEEEE" w:val="clear"/>
        </w:rPr>
      </w:pPr>
      <w:r>
        <w:rPr>
          <w:rFonts w:ascii="Courier New" w:hAnsi="Courier New" w:cs="Courier New" w:eastAsia="Courier New"/>
          <w:color w:val="auto"/>
          <w:spacing w:val="0"/>
          <w:position w:val="0"/>
          <w:sz w:val="23"/>
          <w:shd w:fill="EEEEEE" w:val="clear"/>
        </w:rPr>
        <w:t xml:space="preserve">   @RequestParam(value = "name", required = false, defaultValue = "honey") String name) {</w:t>
      </w:r>
    </w:p>
    <w:p>
      <w:pPr>
        <w:spacing w:before="0" w:after="0" w:line="276"/>
        <w:ind w:right="0" w:left="0" w:firstLine="0"/>
        <w:jc w:val="left"/>
        <w:rPr>
          <w:rFonts w:ascii="Courier New" w:hAnsi="Courier New" w:cs="Courier New" w:eastAsia="Courier New"/>
          <w:color w:val="auto"/>
          <w:spacing w:val="0"/>
          <w:position w:val="0"/>
          <w:sz w:val="23"/>
          <w:shd w:fill="EEEEEE" w:val="clear"/>
        </w:rPr>
      </w:pPr>
      <w:r>
        <w:rPr>
          <w:rFonts w:ascii="Courier New" w:hAnsi="Courier New" w:cs="Courier New" w:eastAsia="Courier New"/>
          <w:color w:val="auto"/>
          <w:spacing w:val="0"/>
          <w:position w:val="0"/>
          <w:sz w:val="23"/>
          <w:shd w:fill="EEEEEE"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76"/>
        <w:ind w:right="0" w:left="0" w:firstLine="0"/>
        <w:jc w:val="left"/>
        <w:rPr>
          <w:rFonts w:ascii="Arial" w:hAnsi="Arial" w:cs="Arial" w:eastAsia="Arial"/>
          <w:color w:val="auto"/>
          <w:spacing w:val="0"/>
          <w:position w:val="0"/>
          <w:sz w:val="35"/>
          <w:shd w:fill="auto" w:val="clear"/>
        </w:rPr>
      </w:pPr>
      <w:r>
        <w:rPr>
          <w:rFonts w:ascii="Arial" w:hAnsi="Arial" w:cs="Arial" w:eastAsia="Arial"/>
          <w:color w:val="auto"/>
          <w:spacing w:val="0"/>
          <w:position w:val="0"/>
          <w:sz w:val="35"/>
          <w:shd w:fill="auto" w:val="clear"/>
        </w:rPr>
        <w:t xml:space="preserve">GET API</w:t>
      </w:r>
    </w:p>
    <w:p>
      <w:pPr>
        <w:spacing w:before="120" w:after="140" w:line="276"/>
        <w:ind w:right="40" w:left="4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default HTTP request method is GET. This method does not require any Request Body. You can send request parameters and path variables to define the custom or dynamic URL.</w:t>
      </w:r>
    </w:p>
    <w:p>
      <w:pPr>
        <w:spacing w:before="360" w:after="80" w:line="276"/>
        <w:ind w:right="0" w:left="0" w:firstLine="0"/>
        <w:jc w:val="left"/>
        <w:rPr>
          <w:rFonts w:ascii="Arial" w:hAnsi="Arial" w:cs="Arial" w:eastAsia="Arial"/>
          <w:color w:val="auto"/>
          <w:spacing w:val="0"/>
          <w:position w:val="0"/>
          <w:sz w:val="35"/>
          <w:shd w:fill="auto" w:val="clear"/>
        </w:rPr>
      </w:pPr>
      <w:r>
        <w:rPr>
          <w:rFonts w:ascii="Arial" w:hAnsi="Arial" w:cs="Arial" w:eastAsia="Arial"/>
          <w:color w:val="auto"/>
          <w:spacing w:val="0"/>
          <w:position w:val="0"/>
          <w:sz w:val="35"/>
          <w:shd w:fill="auto" w:val="clear"/>
        </w:rPr>
        <w:t xml:space="preserve">POST API</w:t>
      </w:r>
    </w:p>
    <w:p>
      <w:pPr>
        <w:spacing w:before="120" w:after="140" w:line="276"/>
        <w:ind w:right="40" w:left="4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HTTP POST request is used to create a resource. This method contains the Request Body. We can send request parameters and path variables to define the custom or dynamic URL.</w:t>
      </w:r>
    </w:p>
    <w:p>
      <w:pPr>
        <w:spacing w:before="360" w:after="80" w:line="276"/>
        <w:ind w:right="0" w:left="0" w:firstLine="0"/>
        <w:jc w:val="left"/>
        <w:rPr>
          <w:rFonts w:ascii="Arial" w:hAnsi="Arial" w:cs="Arial" w:eastAsia="Arial"/>
          <w:color w:val="auto"/>
          <w:spacing w:val="0"/>
          <w:position w:val="0"/>
          <w:sz w:val="35"/>
          <w:shd w:fill="auto" w:val="clear"/>
        </w:rPr>
      </w:pPr>
      <w:r>
        <w:rPr>
          <w:rFonts w:ascii="Arial" w:hAnsi="Arial" w:cs="Arial" w:eastAsia="Arial"/>
          <w:color w:val="auto"/>
          <w:spacing w:val="0"/>
          <w:position w:val="0"/>
          <w:sz w:val="35"/>
          <w:shd w:fill="auto" w:val="clear"/>
        </w:rPr>
        <w:t xml:space="preserve">PUT API</w:t>
      </w:r>
    </w:p>
    <w:p>
      <w:pPr>
        <w:spacing w:before="120" w:after="140" w:line="276"/>
        <w:ind w:right="40" w:left="4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HTTP PUT request is used to update the existing resource. This method contains a Request Body. We can send request parameters and path variables to define the custom or dynamic URL.</w:t>
      </w:r>
    </w:p>
    <w:p>
      <w:pPr>
        <w:spacing w:before="360" w:after="80" w:line="276"/>
        <w:ind w:right="0" w:left="0" w:firstLine="0"/>
        <w:jc w:val="left"/>
        <w:rPr>
          <w:rFonts w:ascii="Arial" w:hAnsi="Arial" w:cs="Arial" w:eastAsia="Arial"/>
          <w:color w:val="auto"/>
          <w:spacing w:val="0"/>
          <w:position w:val="0"/>
          <w:sz w:val="35"/>
          <w:shd w:fill="auto" w:val="clear"/>
        </w:rPr>
      </w:pPr>
      <w:r>
        <w:rPr>
          <w:rFonts w:ascii="Arial" w:hAnsi="Arial" w:cs="Arial" w:eastAsia="Arial"/>
          <w:color w:val="auto"/>
          <w:spacing w:val="0"/>
          <w:position w:val="0"/>
          <w:sz w:val="35"/>
          <w:shd w:fill="auto" w:val="clear"/>
        </w:rPr>
        <w:t xml:space="preserve">DELETE API</w:t>
      </w:r>
    </w:p>
    <w:p>
      <w:pPr>
        <w:spacing w:before="120" w:after="140" w:line="276"/>
        <w:ind w:right="40" w:left="4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HTTP Delete request is used to delete the existing resource. This method does not contain any Request Body. We can send request parameters and path variables to define the custom or dynamic URL.</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7">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