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xc0no5lvt8sp" w:id="0"/>
      <w:bookmarkEnd w:id="0"/>
      <w:r w:rsidDel="00000000" w:rsidR="00000000" w:rsidRPr="00000000">
        <w:rPr>
          <w:u w:val="single"/>
          <w:rtl w:val="0"/>
        </w:rPr>
        <w:t xml:space="preserve">Effective Usage of Postman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1.Created team workspace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Authorization using bearer token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Setting variables in global, environment and collection level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API Chaining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Successfully implemented data driven using CSV file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Tried implementing data driven using JSon file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Effectively used Pre-request script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Implemented different ways of response validations in Tests.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Created html and html extra reports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Tried Postman integration with github and jenkins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