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7CAC89AB" w14:textId="77777777" w:rsidR="003332E0" w:rsidRDefault="00213E6C" w:rsidP="003332E0">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052BCEE3" w:rsidR="00F810AF" w:rsidRPr="003332E0" w:rsidRDefault="00F810AF" w:rsidP="003332E0">
      <w:pPr>
        <w:rPr>
          <w:b/>
          <w:bCs/>
          <w:color w:val="538135" w:themeColor="accent6" w:themeShade="BF"/>
          <w:sz w:val="28"/>
          <w:szCs w:val="28"/>
          <w:u w:val="single"/>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1A362B9A" w14:textId="3F79E391" w:rsidR="007431A6" w:rsidRPr="00CE585E"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w:t>
      </w:r>
      <w:proofErr w:type="spellStart"/>
      <w:r w:rsidRPr="00F810AF">
        <w:rPr>
          <w:sz w:val="24"/>
          <w:szCs w:val="24"/>
        </w:rPr>
        <w:t>MoM</w:t>
      </w:r>
      <w:proofErr w:type="spellEnd"/>
      <w:r w:rsidRPr="00F810AF">
        <w:rPr>
          <w:sz w:val="24"/>
          <w:szCs w:val="24"/>
        </w:rPr>
        <w:t>) fluctuations.</w:t>
      </w: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t>Good Loan v Bad Loan KPI’s</w:t>
      </w:r>
    </w:p>
    <w:p w14:paraId="0BE09DB8" w14:textId="22107AAB"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r w:rsidR="00CE585E">
        <w:rPr>
          <w:sz w:val="24"/>
          <w:szCs w:val="24"/>
        </w:rPr>
        <w:t>.</w:t>
      </w:r>
    </w:p>
    <w:p w14:paraId="39E077D3" w14:textId="77777777" w:rsidR="0073334A" w:rsidRDefault="0073334A" w:rsidP="003C125F">
      <w:pPr>
        <w:spacing w:line="360" w:lineRule="auto"/>
        <w:jc w:val="both"/>
        <w:rPr>
          <w:b/>
          <w:bCs/>
          <w:sz w:val="24"/>
          <w:szCs w:val="24"/>
        </w:rPr>
      </w:pPr>
    </w:p>
    <w:p w14:paraId="46EEB1B2" w14:textId="6CC4182D" w:rsidR="003C125F" w:rsidRPr="003C125F" w:rsidRDefault="003C125F" w:rsidP="003C125F">
      <w:pPr>
        <w:spacing w:line="360" w:lineRule="auto"/>
        <w:jc w:val="both"/>
        <w:rPr>
          <w:sz w:val="24"/>
          <w:szCs w:val="24"/>
        </w:rPr>
      </w:pPr>
      <w:r w:rsidRPr="003C125F">
        <w:rPr>
          <w:b/>
          <w:bCs/>
          <w:sz w:val="24"/>
          <w:szCs w:val="24"/>
        </w:rPr>
        <w:lastRenderedPageBreak/>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177FEF6A" w14:textId="77777777" w:rsidR="00CE585E" w:rsidRDefault="00CE585E" w:rsidP="003C125F">
      <w:pPr>
        <w:spacing w:line="360" w:lineRule="auto"/>
        <w:jc w:val="both"/>
        <w:rPr>
          <w:b/>
          <w:bCs/>
          <w:sz w:val="24"/>
          <w:szCs w:val="24"/>
        </w:rPr>
      </w:pPr>
    </w:p>
    <w:p w14:paraId="4B138D02" w14:textId="7F706FDA"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69F09F8C" w14:textId="77777777" w:rsidR="00CE585E" w:rsidRDefault="00CE585E" w:rsidP="003C125F">
      <w:pPr>
        <w:spacing w:line="360" w:lineRule="auto"/>
        <w:jc w:val="both"/>
        <w:rPr>
          <w:b/>
          <w:bCs/>
          <w:color w:val="C45911" w:themeColor="accent2" w:themeShade="BF"/>
          <w:sz w:val="24"/>
          <w:szCs w:val="24"/>
        </w:rPr>
      </w:pPr>
    </w:p>
    <w:p w14:paraId="73167EB8" w14:textId="77777777" w:rsidR="00CE585E" w:rsidRDefault="00CE585E" w:rsidP="003C125F">
      <w:pPr>
        <w:spacing w:line="360" w:lineRule="auto"/>
        <w:jc w:val="both"/>
        <w:rPr>
          <w:b/>
          <w:bCs/>
          <w:color w:val="C45911" w:themeColor="accent2" w:themeShade="BF"/>
          <w:sz w:val="24"/>
          <w:szCs w:val="24"/>
        </w:rPr>
      </w:pPr>
    </w:p>
    <w:p w14:paraId="75F9EDCC" w14:textId="77777777" w:rsidR="00CE585E" w:rsidRDefault="00CE585E" w:rsidP="003C125F">
      <w:pPr>
        <w:spacing w:line="360" w:lineRule="auto"/>
        <w:jc w:val="both"/>
        <w:rPr>
          <w:b/>
          <w:bCs/>
          <w:color w:val="C45911" w:themeColor="accent2" w:themeShade="BF"/>
          <w:sz w:val="24"/>
          <w:szCs w:val="24"/>
        </w:rPr>
      </w:pPr>
    </w:p>
    <w:p w14:paraId="4243AC3B" w14:textId="065AA6BC"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11BDFD3" w:rsidR="00213E6C" w:rsidRPr="00213E6C" w:rsidRDefault="00213E6C" w:rsidP="00213E6C">
      <w:pPr>
        <w:spacing w:line="360" w:lineRule="auto"/>
        <w:jc w:val="both"/>
        <w:rPr>
          <w:sz w:val="24"/>
          <w:szCs w:val="24"/>
        </w:rPr>
      </w:pPr>
      <w:r w:rsidRPr="00213E6C">
        <w:rPr>
          <w:sz w:val="24"/>
          <w:szCs w:val="24"/>
        </w:rPr>
        <w:t>Metrics: 'Total Loan Applications</w:t>
      </w:r>
      <w:r w:rsidR="0073334A">
        <w:rPr>
          <w:sz w:val="24"/>
          <w:szCs w:val="24"/>
        </w:rPr>
        <w:t>’</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D49FF7F" w14:textId="1F7F7D5E"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w:t>
      </w:r>
      <w:r w:rsidR="0073334A">
        <w:rPr>
          <w:i/>
          <w:iCs/>
          <w:sz w:val="24"/>
          <w:szCs w:val="24"/>
        </w:rPr>
        <w:t>’</w:t>
      </w:r>
      <w:r w:rsidRPr="00213E6C">
        <w:rPr>
          <w:i/>
          <w:iCs/>
          <w:sz w:val="24"/>
          <w:szCs w:val="24"/>
        </w:rPr>
        <w:t xml:space="preserve"> vary over time, allowing us to identify seasonality and long-term trends in lending activities.</w:t>
      </w:r>
    </w:p>
    <w:p w14:paraId="4ADB8DD1" w14:textId="69FEC789" w:rsidR="00213E6C" w:rsidRPr="00213E6C" w:rsidRDefault="00CE585E" w:rsidP="00213E6C">
      <w:pPr>
        <w:spacing w:line="360" w:lineRule="auto"/>
        <w:jc w:val="both"/>
        <w:rPr>
          <w:b/>
          <w:bCs/>
          <w:sz w:val="24"/>
          <w:szCs w:val="24"/>
        </w:rPr>
      </w:pPr>
      <w:r>
        <w:rPr>
          <w:b/>
          <w:bCs/>
          <w:sz w:val="24"/>
          <w:szCs w:val="24"/>
        </w:rPr>
        <w:t>2</w:t>
      </w:r>
      <w:r w:rsidR="00213E6C" w:rsidRPr="00213E6C">
        <w:rPr>
          <w:b/>
          <w:bCs/>
          <w:sz w:val="24"/>
          <w:szCs w:val="24"/>
        </w:rPr>
        <w:t>.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3E3051B3" w:rsidR="00213E6C" w:rsidRPr="00213E6C" w:rsidRDefault="00213E6C" w:rsidP="00213E6C">
      <w:pPr>
        <w:spacing w:line="360" w:lineRule="auto"/>
        <w:jc w:val="both"/>
        <w:rPr>
          <w:sz w:val="24"/>
          <w:szCs w:val="24"/>
        </w:rPr>
      </w:pPr>
      <w:r w:rsidRPr="00213E6C">
        <w:rPr>
          <w:sz w:val="24"/>
          <w:szCs w:val="24"/>
        </w:rPr>
        <w:t>Me</w:t>
      </w:r>
      <w:r w:rsidR="0073334A">
        <w:rPr>
          <w:sz w:val="24"/>
          <w:szCs w:val="24"/>
        </w:rPr>
        <w:t>trics: 'Total Loan Applications</w:t>
      </w:r>
      <w:r w:rsidRPr="00213E6C">
        <w:rPr>
          <w:sz w:val="24"/>
          <w:szCs w:val="24"/>
        </w:rPr>
        <w:t xml:space="preserve">' </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4B5AAF25" w:rsidR="00213E6C" w:rsidRPr="00213E6C" w:rsidRDefault="00CE585E" w:rsidP="00213E6C">
      <w:pPr>
        <w:spacing w:line="360" w:lineRule="auto"/>
        <w:jc w:val="both"/>
        <w:rPr>
          <w:b/>
          <w:bCs/>
          <w:sz w:val="24"/>
          <w:szCs w:val="24"/>
        </w:rPr>
      </w:pPr>
      <w:r>
        <w:rPr>
          <w:b/>
          <w:bCs/>
          <w:sz w:val="24"/>
          <w:szCs w:val="24"/>
        </w:rPr>
        <w:lastRenderedPageBreak/>
        <w:t>3</w:t>
      </w:r>
      <w:r w:rsidR="00213E6C" w:rsidRPr="00213E6C">
        <w:rPr>
          <w:b/>
          <w:bCs/>
          <w:sz w:val="24"/>
          <w:szCs w:val="24"/>
        </w:rPr>
        <w:t>.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53D87683" w:rsidR="00213E6C" w:rsidRPr="00213E6C" w:rsidRDefault="00213E6C" w:rsidP="00213E6C">
      <w:pPr>
        <w:spacing w:line="360" w:lineRule="auto"/>
        <w:jc w:val="both"/>
        <w:rPr>
          <w:sz w:val="24"/>
          <w:szCs w:val="24"/>
        </w:rPr>
      </w:pPr>
      <w:r w:rsidRPr="00213E6C">
        <w:rPr>
          <w:sz w:val="24"/>
          <w:szCs w:val="24"/>
        </w:rPr>
        <w:t>Metrics: 'Tota</w:t>
      </w:r>
      <w:r w:rsidR="0073334A">
        <w:rPr>
          <w:sz w:val="24"/>
          <w:szCs w:val="24"/>
        </w:rPr>
        <w:t>l Loan Applications</w:t>
      </w:r>
      <w:r w:rsidRPr="00213E6C">
        <w:rPr>
          <w:sz w:val="24"/>
          <w:szCs w:val="24"/>
        </w:rPr>
        <w:t xml:space="preserve">' </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6E614E36" w:rsidR="00213E6C" w:rsidRPr="00213E6C" w:rsidRDefault="00CE585E" w:rsidP="00213E6C">
      <w:pPr>
        <w:spacing w:line="360" w:lineRule="auto"/>
        <w:jc w:val="both"/>
        <w:rPr>
          <w:b/>
          <w:bCs/>
          <w:sz w:val="24"/>
          <w:szCs w:val="24"/>
        </w:rPr>
      </w:pPr>
      <w:r>
        <w:rPr>
          <w:b/>
          <w:bCs/>
          <w:sz w:val="24"/>
          <w:szCs w:val="24"/>
        </w:rPr>
        <w:t>4</w:t>
      </w:r>
      <w:r w:rsidR="00213E6C" w:rsidRPr="00213E6C">
        <w:rPr>
          <w:b/>
          <w:bCs/>
          <w:sz w:val="24"/>
          <w:szCs w:val="24"/>
        </w:rPr>
        <w:t>.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44649AD5" w:rsidR="00213E6C" w:rsidRPr="00213E6C" w:rsidRDefault="00213E6C" w:rsidP="00213E6C">
      <w:pPr>
        <w:spacing w:line="360" w:lineRule="auto"/>
        <w:jc w:val="both"/>
        <w:rPr>
          <w:sz w:val="24"/>
          <w:szCs w:val="24"/>
        </w:rPr>
      </w:pPr>
      <w:r w:rsidRPr="00213E6C">
        <w:rPr>
          <w:sz w:val="24"/>
          <w:szCs w:val="24"/>
        </w:rPr>
        <w:t>Me</w:t>
      </w:r>
      <w:r w:rsidR="0073334A">
        <w:rPr>
          <w:sz w:val="24"/>
          <w:szCs w:val="24"/>
        </w:rPr>
        <w:t>trics: 'Total Loan Applications</w:t>
      </w:r>
      <w:r w:rsidRPr="00213E6C">
        <w:rPr>
          <w:sz w:val="24"/>
          <w:szCs w:val="24"/>
        </w:rPr>
        <w:t xml:space="preserve">' </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1CA26250" w14:textId="6D3EBEB2" w:rsidR="00213E6C" w:rsidRPr="00213E6C" w:rsidRDefault="00CE585E" w:rsidP="00213E6C">
      <w:pPr>
        <w:spacing w:line="360" w:lineRule="auto"/>
        <w:jc w:val="both"/>
        <w:rPr>
          <w:b/>
          <w:bCs/>
          <w:sz w:val="24"/>
          <w:szCs w:val="24"/>
        </w:rPr>
      </w:pPr>
      <w:r>
        <w:rPr>
          <w:b/>
          <w:bCs/>
          <w:sz w:val="24"/>
          <w:szCs w:val="24"/>
        </w:rPr>
        <w:t>5</w:t>
      </w:r>
      <w:r w:rsidR="00213E6C" w:rsidRPr="00213E6C">
        <w:rPr>
          <w:b/>
          <w:bCs/>
          <w:sz w:val="24"/>
          <w:szCs w:val="24"/>
        </w:rPr>
        <w:t>.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1359F7AA" w:rsidR="00213E6C" w:rsidRPr="00213E6C" w:rsidRDefault="00213E6C" w:rsidP="00213E6C">
      <w:pPr>
        <w:spacing w:line="360" w:lineRule="auto"/>
        <w:jc w:val="both"/>
        <w:rPr>
          <w:sz w:val="24"/>
          <w:szCs w:val="24"/>
        </w:rPr>
      </w:pPr>
      <w:r w:rsidRPr="00213E6C">
        <w:rPr>
          <w:sz w:val="24"/>
          <w:szCs w:val="24"/>
        </w:rPr>
        <w:t>Me</w:t>
      </w:r>
      <w:r w:rsidR="0073334A">
        <w:rPr>
          <w:sz w:val="24"/>
          <w:szCs w:val="24"/>
        </w:rPr>
        <w:t>trics: 'Total Loan Applications</w:t>
      </w:r>
      <w:r w:rsidRPr="00213E6C">
        <w:rPr>
          <w:sz w:val="24"/>
          <w:szCs w:val="24"/>
        </w:rPr>
        <w:t xml:space="preserve">' </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1C99D3C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w:t>
      </w:r>
      <w:r w:rsidR="0073334A">
        <w:rPr>
          <w:i/>
          <w:iCs/>
          <w:sz w:val="24"/>
          <w:szCs w:val="24"/>
        </w:rPr>
        <w:t>rship impacts loan applications.</w:t>
      </w:r>
    </w:p>
    <w:p w14:paraId="46D48C72" w14:textId="40BC5BA1"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w:t>
      </w:r>
      <w:r w:rsidR="0073334A">
        <w:rPr>
          <w:color w:val="2E74B5" w:themeColor="accent5" w:themeShade="BF"/>
          <w:sz w:val="24"/>
          <w:szCs w:val="24"/>
        </w:rPr>
        <w:t xml:space="preserve">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lastRenderedPageBreak/>
        <w:t>DASHBOARD 3: DETAILS</w:t>
      </w:r>
    </w:p>
    <w:p w14:paraId="5861114B" w14:textId="66C1B13F" w:rsidR="00536320" w:rsidRPr="00536320" w:rsidRDefault="00536320" w:rsidP="00536320">
      <w:pPr>
        <w:spacing w:line="360" w:lineRule="auto"/>
        <w:jc w:val="both"/>
        <w:rPr>
          <w:sz w:val="24"/>
          <w:szCs w:val="24"/>
        </w:rPr>
      </w:pPr>
      <w:r w:rsidRPr="00536320">
        <w:rPr>
          <w:sz w:val="24"/>
          <w:szCs w:val="24"/>
        </w:rPr>
        <w:t xml:space="preserve">In our Bank Loan Report project, we recognize the need for a comprehensive 'Details Dashboard' that provides a consolidated view of all the essential information within our </w:t>
      </w:r>
      <w:r w:rsidR="0073334A">
        <w:rPr>
          <w:sz w:val="24"/>
          <w:szCs w:val="24"/>
        </w:rPr>
        <w:t xml:space="preserve">financial </w:t>
      </w:r>
      <w:r w:rsidRPr="00536320">
        <w:rPr>
          <w:sz w:val="24"/>
          <w:szCs w:val="24"/>
        </w:rPr>
        <w:t>loan data. This Details Dashboard aims to offer a holistic snapshot of key loan-related metrics and data points, enabling users to access critical information efficiently.</w:t>
      </w:r>
      <w:bookmarkStart w:id="0" w:name="_GoBack"/>
      <w:bookmarkEnd w:id="0"/>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36CA3" w14:textId="77777777" w:rsidR="00395BA6" w:rsidRDefault="00395BA6" w:rsidP="00FA36C2">
      <w:pPr>
        <w:spacing w:after="0" w:line="240" w:lineRule="auto"/>
      </w:pPr>
      <w:r>
        <w:separator/>
      </w:r>
    </w:p>
  </w:endnote>
  <w:endnote w:type="continuationSeparator" w:id="0">
    <w:p w14:paraId="4223B5A8" w14:textId="77777777" w:rsidR="00395BA6" w:rsidRDefault="00395BA6"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981359" w14:textId="77777777" w:rsidR="00395BA6" w:rsidRDefault="00395BA6" w:rsidP="00FA36C2">
      <w:pPr>
        <w:spacing w:after="0" w:line="240" w:lineRule="auto"/>
      </w:pPr>
      <w:r>
        <w:separator/>
      </w:r>
    </w:p>
  </w:footnote>
  <w:footnote w:type="continuationSeparator" w:id="0">
    <w:p w14:paraId="3ADF9C40" w14:textId="77777777" w:rsidR="00395BA6" w:rsidRDefault="00395BA6"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0C043" w14:textId="0B63F2AA"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0"/>
  </w:num>
  <w:num w:numId="4">
    <w:abstractNumId w:val="2"/>
  </w:num>
  <w:num w:numId="5">
    <w:abstractNumId w:val="1"/>
  </w:num>
  <w:num w:numId="6">
    <w:abstractNumId w:val="12"/>
  </w:num>
  <w:num w:numId="7">
    <w:abstractNumId w:val="9"/>
  </w:num>
  <w:num w:numId="8">
    <w:abstractNumId w:val="6"/>
  </w:num>
  <w:num w:numId="9">
    <w:abstractNumId w:val="14"/>
  </w:num>
  <w:num w:numId="10">
    <w:abstractNumId w:val="10"/>
  </w:num>
  <w:num w:numId="11">
    <w:abstractNumId w:val="5"/>
  </w:num>
  <w:num w:numId="12">
    <w:abstractNumId w:val="11"/>
  </w:num>
  <w:num w:numId="13">
    <w:abstractNumId w:val="3"/>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0AF"/>
    <w:rsid w:val="00065D14"/>
    <w:rsid w:val="00213E6C"/>
    <w:rsid w:val="002F5A59"/>
    <w:rsid w:val="003332E0"/>
    <w:rsid w:val="00395BA6"/>
    <w:rsid w:val="003C125F"/>
    <w:rsid w:val="00536320"/>
    <w:rsid w:val="006250CF"/>
    <w:rsid w:val="007110E9"/>
    <w:rsid w:val="0073334A"/>
    <w:rsid w:val="007431A6"/>
    <w:rsid w:val="00924B58"/>
    <w:rsid w:val="00A057BE"/>
    <w:rsid w:val="00AD5569"/>
    <w:rsid w:val="00AE671D"/>
    <w:rsid w:val="00B90E3A"/>
    <w:rsid w:val="00CD3295"/>
    <w:rsid w:val="00CE585E"/>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Debangana Chatterjee</cp:lastModifiedBy>
  <cp:revision>17</cp:revision>
  <dcterms:created xsi:type="dcterms:W3CDTF">2023-10-06T11:06:00Z</dcterms:created>
  <dcterms:modified xsi:type="dcterms:W3CDTF">2026-02-28T13:01:00Z</dcterms:modified>
</cp:coreProperties>
</file>