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2DB4B" w14:textId="4A4C2E6A" w:rsidR="00927A0D" w:rsidRDefault="00CC5BF2" w:rsidP="00CC5BF2">
      <w:pPr>
        <w:jc w:val="center"/>
        <w:rPr>
          <w:b/>
          <w:bCs/>
          <w:sz w:val="28"/>
          <w:szCs w:val="28"/>
        </w:rPr>
      </w:pPr>
      <w:r w:rsidRPr="00CC5BF2">
        <w:rPr>
          <w:b/>
          <w:bCs/>
          <w:sz w:val="28"/>
          <w:szCs w:val="28"/>
        </w:rPr>
        <w:t>Housing Prices and Venues Data Analysis of Mumbai and Navi Mumbai</w:t>
      </w:r>
    </w:p>
    <w:p w14:paraId="679D87A0" w14:textId="67AFB807" w:rsidR="00CC5BF2" w:rsidRDefault="00CC5BF2" w:rsidP="00CC5BF2">
      <w:pPr>
        <w:pStyle w:val="Heading1"/>
        <w:rPr>
          <w:color w:val="auto"/>
        </w:rPr>
      </w:pPr>
      <w:r>
        <w:rPr>
          <w:color w:val="auto"/>
        </w:rPr>
        <w:t xml:space="preserve">1.  </w:t>
      </w:r>
      <w:r w:rsidRPr="00840A0D">
        <w:rPr>
          <w:b/>
          <w:bCs/>
          <w:color w:val="auto"/>
        </w:rPr>
        <w:t>Introduction</w:t>
      </w:r>
      <w:r w:rsidRPr="00CC5BF2">
        <w:rPr>
          <w:color w:val="auto"/>
        </w:rPr>
        <w:t xml:space="preserve">: </w:t>
      </w:r>
    </w:p>
    <w:p w14:paraId="5B33C86C" w14:textId="77777777" w:rsidR="0065620E" w:rsidRPr="0065620E" w:rsidRDefault="0065620E" w:rsidP="0065620E"/>
    <w:p w14:paraId="51CCC9ED" w14:textId="49AC3097" w:rsidR="00CC5BF2" w:rsidRDefault="00CC5BF2" w:rsidP="0065620E">
      <w:pPr>
        <w:pStyle w:val="Heading2"/>
        <w:numPr>
          <w:ilvl w:val="1"/>
          <w:numId w:val="2"/>
        </w:numPr>
        <w:rPr>
          <w:color w:val="auto"/>
        </w:rPr>
      </w:pPr>
      <w:r w:rsidRPr="00840A0D">
        <w:rPr>
          <w:b/>
          <w:bCs/>
          <w:color w:val="auto"/>
        </w:rPr>
        <w:t>Description and Discussion of the Background</w:t>
      </w:r>
      <w:r w:rsidRPr="00CC5BF2">
        <w:rPr>
          <w:color w:val="auto"/>
        </w:rPr>
        <w:t xml:space="preserve"> </w:t>
      </w:r>
      <w:r>
        <w:rPr>
          <w:color w:val="auto"/>
        </w:rPr>
        <w:t xml:space="preserve">: </w:t>
      </w:r>
      <w:r w:rsidRPr="0004559C">
        <w:rPr>
          <w:i/>
          <w:iCs/>
          <w:color w:val="auto"/>
        </w:rPr>
        <w:t>Mumbai</w:t>
      </w:r>
      <w:r>
        <w:rPr>
          <w:color w:val="auto"/>
        </w:rPr>
        <w:t xml:space="preserve"> is the financial and the commercial capital of India</w:t>
      </w:r>
      <w:r w:rsidR="002C10CB">
        <w:rPr>
          <w:color w:val="auto"/>
        </w:rPr>
        <w:t>. T</w:t>
      </w:r>
      <w:r>
        <w:rPr>
          <w:color w:val="auto"/>
        </w:rPr>
        <w:t>he c</w:t>
      </w:r>
      <w:r w:rsidR="002C10CB">
        <w:rPr>
          <w:color w:val="auto"/>
        </w:rPr>
        <w:t xml:space="preserve">ity hosts a bustling commercial life as it is home to the Hindi film industry, popularly known as Bollywood. </w:t>
      </w:r>
      <w:r w:rsidR="00870368">
        <w:rPr>
          <w:color w:val="auto"/>
        </w:rPr>
        <w:t xml:space="preserve">The city is dotted with numerous pubs, bars and restaurants. It is also considered to be the central hub for industries, trade and business. Mumbai is also known for its high standard of living and pricy real estates. As the city  presents good opportunities for business </w:t>
      </w:r>
      <w:r w:rsidR="0004559C">
        <w:rPr>
          <w:color w:val="auto"/>
        </w:rPr>
        <w:t xml:space="preserve">, it attracts people from all over the country. The contribution of Mumbai is 6.16% to the GDP of India. The Metro GDP ranking recognizes the city as one of the most productive metro areas of India. </w:t>
      </w:r>
      <w:r w:rsidR="0004559C" w:rsidRPr="0004559C">
        <w:rPr>
          <w:i/>
          <w:iCs/>
          <w:color w:val="auto"/>
        </w:rPr>
        <w:t>Navi Mumbai</w:t>
      </w:r>
      <w:r w:rsidR="0004559C">
        <w:rPr>
          <w:i/>
          <w:iCs/>
          <w:color w:val="auto"/>
        </w:rPr>
        <w:t xml:space="preserve"> </w:t>
      </w:r>
      <w:r w:rsidR="0004559C">
        <w:rPr>
          <w:color w:val="auto"/>
        </w:rPr>
        <w:t xml:space="preserve">, located off the west coast of Maharashtra, is gradually emerging as a major commercial hotspot. It is a well-planned city with developed infrastructure and  good connectivity to Mumbai and Pune. As the real estate prices are </w:t>
      </w:r>
      <w:r w:rsidR="0087257E">
        <w:rPr>
          <w:color w:val="auto"/>
        </w:rPr>
        <w:t xml:space="preserve">on a lower side as compared to Mumbai, many corporates and </w:t>
      </w:r>
      <w:proofErr w:type="spellStart"/>
      <w:r w:rsidR="0087257E">
        <w:rPr>
          <w:color w:val="auto"/>
        </w:rPr>
        <w:t>start ups</w:t>
      </w:r>
      <w:proofErr w:type="spellEnd"/>
      <w:r w:rsidR="0087257E">
        <w:rPr>
          <w:color w:val="auto"/>
        </w:rPr>
        <w:t xml:space="preserve"> have set up their offices here. There are some regions that are quite famous for affordable residences. The city boasts good social infrastructure with many flyovers, broad roads and parking lots. Many </w:t>
      </w:r>
      <w:r w:rsidR="0087257E" w:rsidRPr="0087257E">
        <w:rPr>
          <w:color w:val="auto"/>
        </w:rPr>
        <w:t xml:space="preserve">utility services, </w:t>
      </w:r>
      <w:r w:rsidR="0065620E" w:rsidRPr="0087257E">
        <w:rPr>
          <w:color w:val="auto"/>
        </w:rPr>
        <w:t>restaurants,</w:t>
      </w:r>
      <w:r w:rsidR="0065620E">
        <w:rPr>
          <w:color w:val="auto"/>
        </w:rPr>
        <w:t xml:space="preserve"> </w:t>
      </w:r>
      <w:proofErr w:type="spellStart"/>
      <w:r w:rsidR="0065620E">
        <w:rPr>
          <w:color w:val="auto"/>
        </w:rPr>
        <w:t>banks</w:t>
      </w:r>
      <w:r w:rsidR="0087257E">
        <w:rPr>
          <w:color w:val="auto"/>
        </w:rPr>
        <w:t>,</w:t>
      </w:r>
      <w:r w:rsidR="0087257E" w:rsidRPr="0087257E">
        <w:rPr>
          <w:color w:val="auto"/>
        </w:rPr>
        <w:t>multiplexes,schools</w:t>
      </w:r>
      <w:proofErr w:type="spellEnd"/>
      <w:r w:rsidR="0087257E" w:rsidRPr="0087257E">
        <w:rPr>
          <w:color w:val="auto"/>
        </w:rPr>
        <w:t>, and hospitals</w:t>
      </w:r>
      <w:r w:rsidR="0065620E">
        <w:rPr>
          <w:color w:val="auto"/>
        </w:rPr>
        <w:t xml:space="preserve"> can be</w:t>
      </w:r>
      <w:r w:rsidR="0087257E" w:rsidRPr="0087257E">
        <w:rPr>
          <w:color w:val="auto"/>
        </w:rPr>
        <w:t xml:space="preserve"> located </w:t>
      </w:r>
      <w:r w:rsidR="0087257E">
        <w:rPr>
          <w:color w:val="auto"/>
        </w:rPr>
        <w:t>here</w:t>
      </w:r>
      <w:r w:rsidR="0065620E">
        <w:rPr>
          <w:color w:val="auto"/>
        </w:rPr>
        <w:t>.</w:t>
      </w:r>
    </w:p>
    <w:p w14:paraId="2D91B3D1" w14:textId="77777777" w:rsidR="0065620E" w:rsidRPr="0065620E" w:rsidRDefault="0065620E" w:rsidP="0065620E"/>
    <w:p w14:paraId="45F2E645" w14:textId="5C915045" w:rsidR="0065620E" w:rsidRDefault="0065620E" w:rsidP="002D4459">
      <w:pPr>
        <w:pStyle w:val="Heading2"/>
        <w:numPr>
          <w:ilvl w:val="1"/>
          <w:numId w:val="2"/>
        </w:numPr>
        <w:rPr>
          <w:color w:val="auto"/>
        </w:rPr>
      </w:pPr>
      <w:r w:rsidRPr="00840A0D">
        <w:rPr>
          <w:b/>
          <w:bCs/>
          <w:color w:val="auto"/>
        </w:rPr>
        <w:t>Business Problem</w:t>
      </w:r>
      <w:r>
        <w:rPr>
          <w:color w:val="auto"/>
        </w:rPr>
        <w:t xml:space="preserve"> : The goal of this project is to cluster the different neighborhoods   of Mumbai and Navi Mumbai </w:t>
      </w:r>
      <w:r w:rsidR="00694951">
        <w:rPr>
          <w:color w:val="auto"/>
        </w:rPr>
        <w:t xml:space="preserve">by analyzing data related to category of venues . The project will also cover an analysis of  the average real estate price of different neighborhoods. This analysis will benefit </w:t>
      </w:r>
      <w:r w:rsidR="003E07D7">
        <w:rPr>
          <w:color w:val="auto"/>
        </w:rPr>
        <w:t xml:space="preserve">potential investors, businesspeople and the residents of the two cities. Investors and businesspeople can identity their preferred districts in terms of lower real estate cost and low presence of the business they want to install. City residents  can identify locations </w:t>
      </w:r>
      <w:r w:rsidR="002D4459">
        <w:rPr>
          <w:color w:val="auto"/>
        </w:rPr>
        <w:t xml:space="preserve">for residence as well as plan to visit different neighborhoods based on the venue categories. </w:t>
      </w:r>
    </w:p>
    <w:p w14:paraId="07B516DD" w14:textId="77777777" w:rsidR="002D4459" w:rsidRDefault="002D4459" w:rsidP="002D4459">
      <w:pPr>
        <w:pStyle w:val="ListParagraph"/>
      </w:pPr>
    </w:p>
    <w:p w14:paraId="097159DE" w14:textId="75456A63" w:rsidR="002D4459" w:rsidRDefault="002D4459" w:rsidP="002D4459">
      <w:pPr>
        <w:pStyle w:val="Heading1"/>
        <w:rPr>
          <w:color w:val="auto"/>
        </w:rPr>
      </w:pPr>
      <w:r w:rsidRPr="002D4459">
        <w:rPr>
          <w:color w:val="auto"/>
        </w:rPr>
        <w:lastRenderedPageBreak/>
        <w:t>2</w:t>
      </w:r>
      <w:r w:rsidRPr="00840A0D">
        <w:rPr>
          <w:b/>
          <w:bCs/>
          <w:color w:val="auto"/>
        </w:rPr>
        <w:t>.  Data Description</w:t>
      </w:r>
      <w:r w:rsidRPr="002D4459">
        <w:rPr>
          <w:color w:val="auto"/>
        </w:rPr>
        <w:t xml:space="preserve"> </w:t>
      </w:r>
    </w:p>
    <w:p w14:paraId="6BAF628A" w14:textId="415F65BA" w:rsidR="002D4459" w:rsidRDefault="002D4459" w:rsidP="002D4459">
      <w:pPr>
        <w:pStyle w:val="Heading2"/>
        <w:rPr>
          <w:color w:val="auto"/>
        </w:rPr>
      </w:pPr>
      <w:r w:rsidRPr="002D4459">
        <w:rPr>
          <w:color w:val="auto"/>
        </w:rPr>
        <w:t xml:space="preserve">2.1 </w:t>
      </w:r>
      <w:r w:rsidRPr="00840A0D">
        <w:rPr>
          <w:b/>
          <w:bCs/>
          <w:color w:val="auto"/>
        </w:rPr>
        <w:t>Description of the data</w:t>
      </w:r>
      <w:r>
        <w:rPr>
          <w:color w:val="auto"/>
        </w:rPr>
        <w:t xml:space="preserve"> : </w:t>
      </w:r>
      <w:r w:rsidR="007E07FC">
        <w:rPr>
          <w:color w:val="auto"/>
        </w:rPr>
        <w:t>The data for the latitude, longitude of different neighborhoods of M</w:t>
      </w:r>
      <w:r w:rsidR="00840A0D">
        <w:rPr>
          <w:color w:val="auto"/>
        </w:rPr>
        <w:t xml:space="preserve">umbai, Navi Mumbai are collected and their corresponding real estate price per square feet are collected.  All these data are collected independently of each other as there are no websites that can serve as a good repository of the entire dataset. Foursquare API is used to collect data related to the different venues and venue categories for a neighborhood. </w:t>
      </w:r>
    </w:p>
    <w:p w14:paraId="03CE68B1" w14:textId="77777777" w:rsidR="00840A0D" w:rsidRPr="00840A0D" w:rsidRDefault="00840A0D" w:rsidP="00840A0D"/>
    <w:p w14:paraId="43CE4D77" w14:textId="64026801" w:rsidR="00840A0D" w:rsidRDefault="00840A0D" w:rsidP="00840A0D">
      <w:pPr>
        <w:pStyle w:val="Heading2"/>
        <w:rPr>
          <w:color w:val="auto"/>
        </w:rPr>
      </w:pPr>
      <w:r w:rsidRPr="00840A0D">
        <w:rPr>
          <w:color w:val="auto"/>
        </w:rPr>
        <w:t xml:space="preserve">2.2 </w:t>
      </w:r>
      <w:r w:rsidRPr="00840A0D">
        <w:rPr>
          <w:b/>
          <w:bCs/>
          <w:color w:val="auto"/>
        </w:rPr>
        <w:t>Source of the data</w:t>
      </w:r>
      <w:r w:rsidRPr="00840A0D">
        <w:rPr>
          <w:color w:val="auto"/>
        </w:rPr>
        <w:t xml:space="preserve">: </w:t>
      </w:r>
      <w:r>
        <w:rPr>
          <w:color w:val="auto"/>
        </w:rPr>
        <w:t>The data collection sources are as follows:</w:t>
      </w:r>
    </w:p>
    <w:p w14:paraId="210D05A8" w14:textId="645E9169" w:rsidR="00840A0D" w:rsidRDefault="00840A0D" w:rsidP="00840A0D">
      <w:pPr>
        <w:pStyle w:val="Heading2"/>
      </w:pPr>
      <w:r w:rsidRPr="00840A0D">
        <w:rPr>
          <w:color w:val="auto"/>
        </w:rPr>
        <w:t>2.2.1 Latitude and Longitude:</w:t>
      </w:r>
      <w:r>
        <w:rPr>
          <w:color w:val="auto"/>
        </w:rPr>
        <w:t xml:space="preserve"> </w:t>
      </w:r>
      <w:hyperlink r:id="rId5" w:history="1">
        <w:r>
          <w:rPr>
            <w:rStyle w:val="Hyperlink"/>
          </w:rPr>
          <w:t>https://www.latlong.net/</w:t>
        </w:r>
      </w:hyperlink>
      <w:r>
        <w:t xml:space="preserve"> </w:t>
      </w:r>
    </w:p>
    <w:p w14:paraId="1AFD5E69" w14:textId="379817BC" w:rsidR="00840A0D" w:rsidRDefault="00840A0D" w:rsidP="00840A0D">
      <w:pPr>
        <w:pStyle w:val="Heading3"/>
        <w:rPr>
          <w:color w:val="auto"/>
        </w:rPr>
      </w:pPr>
      <w:r w:rsidRPr="00840A0D">
        <w:rPr>
          <w:color w:val="auto"/>
        </w:rPr>
        <w:t xml:space="preserve">2.2.2  </w:t>
      </w:r>
      <w:r w:rsidR="00771ADF">
        <w:rPr>
          <w:color w:val="auto"/>
        </w:rPr>
        <w:t>Neighborhood Lists: Google Maps and Wikipedia</w:t>
      </w:r>
    </w:p>
    <w:p w14:paraId="60D3548C" w14:textId="6088D9EB" w:rsidR="00771ADF" w:rsidRDefault="00771ADF" w:rsidP="00771ADF">
      <w:pPr>
        <w:pStyle w:val="Heading3"/>
        <w:rPr>
          <w:color w:val="auto"/>
        </w:rPr>
      </w:pPr>
      <w:r w:rsidRPr="00771ADF">
        <w:rPr>
          <w:color w:val="auto"/>
        </w:rPr>
        <w:t xml:space="preserve">2.2.3  </w:t>
      </w:r>
      <w:r w:rsidRPr="00771ADF">
        <w:rPr>
          <w:color w:val="auto"/>
          <w:sz w:val="26"/>
          <w:szCs w:val="26"/>
        </w:rPr>
        <w:t>Average Real Estate</w:t>
      </w:r>
      <w:r>
        <w:rPr>
          <w:color w:val="auto"/>
        </w:rPr>
        <w:t xml:space="preserve"> </w:t>
      </w:r>
      <w:r w:rsidRPr="00771ADF">
        <w:rPr>
          <w:color w:val="auto"/>
          <w:sz w:val="26"/>
          <w:szCs w:val="26"/>
        </w:rPr>
        <w:t>Price per square ft</w:t>
      </w:r>
      <w:r>
        <w:rPr>
          <w:color w:val="auto"/>
        </w:rPr>
        <w:t xml:space="preserve"> : </w:t>
      </w:r>
      <w:hyperlink r:id="rId6" w:history="1">
        <w:r w:rsidRPr="008D590B">
          <w:rPr>
            <w:rStyle w:val="Hyperlink"/>
          </w:rPr>
          <w:t>https://www.makaan.com/</w:t>
        </w:r>
      </w:hyperlink>
    </w:p>
    <w:p w14:paraId="55B6E69E" w14:textId="1949F70A" w:rsidR="00771ADF" w:rsidRDefault="00771ADF" w:rsidP="00771ADF">
      <w:pPr>
        <w:pStyle w:val="Heading3"/>
        <w:rPr>
          <w:color w:val="auto"/>
          <w:sz w:val="26"/>
          <w:szCs w:val="26"/>
        </w:rPr>
      </w:pPr>
      <w:r w:rsidRPr="00771ADF">
        <w:rPr>
          <w:color w:val="auto"/>
          <w:sz w:val="26"/>
          <w:szCs w:val="26"/>
        </w:rPr>
        <w:t>2.2.4  Venue Data</w:t>
      </w:r>
      <w:r>
        <w:rPr>
          <w:color w:val="auto"/>
          <w:sz w:val="26"/>
          <w:szCs w:val="26"/>
        </w:rPr>
        <w:t xml:space="preserve"> : Foursquare API</w:t>
      </w:r>
    </w:p>
    <w:p w14:paraId="4596FF1E" w14:textId="4CC5FC7C" w:rsidR="00771ADF" w:rsidRDefault="00771ADF" w:rsidP="00771ADF"/>
    <w:p w14:paraId="62741209" w14:textId="5D1B7E52" w:rsidR="00771ADF" w:rsidRDefault="00771ADF" w:rsidP="00771ADF">
      <w:pPr>
        <w:pStyle w:val="Heading2"/>
        <w:rPr>
          <w:color w:val="auto"/>
        </w:rPr>
      </w:pPr>
      <w:r w:rsidRPr="00771ADF">
        <w:rPr>
          <w:b/>
          <w:bCs/>
          <w:color w:val="auto"/>
        </w:rPr>
        <w:t xml:space="preserve">2.3 The </w:t>
      </w:r>
      <w:r>
        <w:rPr>
          <w:b/>
          <w:bCs/>
          <w:color w:val="auto"/>
        </w:rPr>
        <w:t>D</w:t>
      </w:r>
      <w:r w:rsidRPr="00771ADF">
        <w:rPr>
          <w:b/>
          <w:bCs/>
          <w:color w:val="auto"/>
        </w:rPr>
        <w:t xml:space="preserve">ata </w:t>
      </w:r>
      <w:r>
        <w:rPr>
          <w:b/>
          <w:bCs/>
          <w:color w:val="auto"/>
        </w:rPr>
        <w:t xml:space="preserve">: </w:t>
      </w:r>
      <w:r>
        <w:rPr>
          <w:color w:val="auto"/>
        </w:rPr>
        <w:t>The following table depicts the first 10 rows of the data that will be used for analysis</w:t>
      </w:r>
    </w:p>
    <w:tbl>
      <w:tblPr>
        <w:tblStyle w:val="GridTable4-Accent1"/>
        <w:tblW w:w="0" w:type="auto"/>
        <w:jc w:val="center"/>
        <w:tblLook w:val="04A0" w:firstRow="1" w:lastRow="0" w:firstColumn="1" w:lastColumn="0" w:noHBand="0" w:noVBand="1"/>
      </w:tblPr>
      <w:tblGrid>
        <w:gridCol w:w="1784"/>
        <w:gridCol w:w="191"/>
        <w:gridCol w:w="1040"/>
        <w:gridCol w:w="130"/>
        <w:gridCol w:w="1210"/>
        <w:gridCol w:w="140"/>
        <w:gridCol w:w="2430"/>
      </w:tblGrid>
      <w:tr w:rsidR="00771ADF" w:rsidRPr="00771ADF" w14:paraId="411775BB" w14:textId="77777777" w:rsidTr="00B56B9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75" w:type="dxa"/>
            <w:gridSpan w:val="2"/>
            <w:noWrap/>
            <w:hideMark/>
          </w:tcPr>
          <w:p w14:paraId="3DE85D69" w14:textId="0E918C6A" w:rsidR="00771ADF" w:rsidRPr="00771ADF" w:rsidRDefault="00B56B9D">
            <w:pPr>
              <w:rPr>
                <w:sz w:val="24"/>
                <w:szCs w:val="24"/>
              </w:rPr>
            </w:pPr>
            <w:r w:rsidRPr="00771ADF">
              <w:rPr>
                <w:sz w:val="24"/>
                <w:szCs w:val="24"/>
              </w:rPr>
              <w:t>Neighborhood</w:t>
            </w:r>
          </w:p>
        </w:tc>
        <w:tc>
          <w:tcPr>
            <w:tcW w:w="1170" w:type="dxa"/>
            <w:gridSpan w:val="2"/>
            <w:noWrap/>
            <w:hideMark/>
          </w:tcPr>
          <w:p w14:paraId="1654649B" w14:textId="77777777" w:rsidR="00771ADF" w:rsidRPr="00771ADF" w:rsidRDefault="00771ADF">
            <w:pPr>
              <w:cnfStyle w:val="100000000000" w:firstRow="1" w:lastRow="0" w:firstColumn="0" w:lastColumn="0" w:oddVBand="0" w:evenVBand="0" w:oddHBand="0" w:evenHBand="0" w:firstRowFirstColumn="0" w:firstRowLastColumn="0" w:lastRowFirstColumn="0" w:lastRowLastColumn="0"/>
              <w:rPr>
                <w:sz w:val="24"/>
                <w:szCs w:val="24"/>
              </w:rPr>
            </w:pPr>
            <w:r w:rsidRPr="00771ADF">
              <w:rPr>
                <w:sz w:val="24"/>
                <w:szCs w:val="24"/>
              </w:rPr>
              <w:t>Latitude</w:t>
            </w:r>
          </w:p>
        </w:tc>
        <w:tc>
          <w:tcPr>
            <w:tcW w:w="1350" w:type="dxa"/>
            <w:gridSpan w:val="2"/>
            <w:noWrap/>
            <w:hideMark/>
          </w:tcPr>
          <w:p w14:paraId="3EA45185" w14:textId="77777777" w:rsidR="00771ADF" w:rsidRPr="00771ADF" w:rsidRDefault="00771ADF">
            <w:pPr>
              <w:cnfStyle w:val="100000000000" w:firstRow="1" w:lastRow="0" w:firstColumn="0" w:lastColumn="0" w:oddVBand="0" w:evenVBand="0" w:oddHBand="0" w:evenHBand="0" w:firstRowFirstColumn="0" w:firstRowLastColumn="0" w:lastRowFirstColumn="0" w:lastRowLastColumn="0"/>
              <w:rPr>
                <w:sz w:val="24"/>
                <w:szCs w:val="24"/>
              </w:rPr>
            </w:pPr>
            <w:r w:rsidRPr="00771ADF">
              <w:rPr>
                <w:sz w:val="24"/>
                <w:szCs w:val="24"/>
              </w:rPr>
              <w:t>Longitude</w:t>
            </w:r>
          </w:p>
        </w:tc>
        <w:tc>
          <w:tcPr>
            <w:tcW w:w="2430" w:type="dxa"/>
            <w:noWrap/>
            <w:hideMark/>
          </w:tcPr>
          <w:p w14:paraId="40D83289" w14:textId="35BA4A14" w:rsidR="00771ADF" w:rsidRPr="00771ADF" w:rsidRDefault="00771ADF">
            <w:pPr>
              <w:cnfStyle w:val="100000000000" w:firstRow="1" w:lastRow="0" w:firstColumn="0" w:lastColumn="0" w:oddVBand="0" w:evenVBand="0" w:oddHBand="0" w:evenHBand="0" w:firstRowFirstColumn="0" w:firstRowLastColumn="0" w:lastRowFirstColumn="0" w:lastRowLastColumn="0"/>
              <w:rPr>
                <w:sz w:val="24"/>
                <w:szCs w:val="24"/>
              </w:rPr>
            </w:pPr>
            <w:r w:rsidRPr="00771ADF">
              <w:rPr>
                <w:sz w:val="24"/>
                <w:szCs w:val="24"/>
              </w:rPr>
              <w:t>Average price</w:t>
            </w:r>
            <w:r w:rsidR="00B56B9D">
              <w:rPr>
                <w:sz w:val="24"/>
                <w:szCs w:val="24"/>
              </w:rPr>
              <w:t xml:space="preserve"> Rs</w:t>
            </w:r>
            <w:r w:rsidRPr="00771ADF">
              <w:rPr>
                <w:sz w:val="24"/>
                <w:szCs w:val="24"/>
              </w:rPr>
              <w:t>/sqft</w:t>
            </w:r>
          </w:p>
        </w:tc>
      </w:tr>
      <w:tr w:rsidR="00771ADF" w:rsidRPr="00771ADF" w14:paraId="561273BF" w14:textId="77777777" w:rsidTr="00B56B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3C0C571C" w14:textId="77777777" w:rsidR="00771ADF" w:rsidRPr="00B56B9D" w:rsidRDefault="00771ADF" w:rsidP="00B56B9D">
            <w:pPr>
              <w:jc w:val="center"/>
              <w:rPr>
                <w:sz w:val="24"/>
                <w:szCs w:val="24"/>
              </w:rPr>
            </w:pPr>
            <w:proofErr w:type="spellStart"/>
            <w:r w:rsidRPr="00B56B9D">
              <w:rPr>
                <w:sz w:val="24"/>
                <w:szCs w:val="24"/>
              </w:rPr>
              <w:t>Colaba</w:t>
            </w:r>
            <w:proofErr w:type="spellEnd"/>
          </w:p>
        </w:tc>
        <w:tc>
          <w:tcPr>
            <w:tcW w:w="1231" w:type="dxa"/>
            <w:gridSpan w:val="2"/>
            <w:noWrap/>
            <w:hideMark/>
          </w:tcPr>
          <w:p w14:paraId="40768E49"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18.9067</w:t>
            </w:r>
          </w:p>
        </w:tc>
        <w:tc>
          <w:tcPr>
            <w:tcW w:w="1340" w:type="dxa"/>
            <w:gridSpan w:val="2"/>
            <w:noWrap/>
            <w:hideMark/>
          </w:tcPr>
          <w:p w14:paraId="1F3D5A71"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72.8147</w:t>
            </w:r>
          </w:p>
        </w:tc>
        <w:tc>
          <w:tcPr>
            <w:tcW w:w="2570" w:type="dxa"/>
            <w:gridSpan w:val="2"/>
            <w:noWrap/>
            <w:hideMark/>
          </w:tcPr>
          <w:p w14:paraId="0FC36550"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58,643</w:t>
            </w:r>
          </w:p>
        </w:tc>
      </w:tr>
      <w:tr w:rsidR="00771ADF" w:rsidRPr="00771ADF" w14:paraId="1ADF1C08" w14:textId="77777777" w:rsidTr="00B56B9D">
        <w:trPr>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1CEF3D62" w14:textId="77777777" w:rsidR="00771ADF" w:rsidRPr="00B56B9D" w:rsidRDefault="00771ADF" w:rsidP="00B56B9D">
            <w:pPr>
              <w:jc w:val="center"/>
              <w:rPr>
                <w:sz w:val="24"/>
                <w:szCs w:val="24"/>
              </w:rPr>
            </w:pPr>
            <w:r w:rsidRPr="00B56B9D">
              <w:rPr>
                <w:sz w:val="24"/>
                <w:szCs w:val="24"/>
              </w:rPr>
              <w:t>Nariman Point</w:t>
            </w:r>
          </w:p>
        </w:tc>
        <w:tc>
          <w:tcPr>
            <w:tcW w:w="1231" w:type="dxa"/>
            <w:gridSpan w:val="2"/>
            <w:noWrap/>
            <w:hideMark/>
          </w:tcPr>
          <w:p w14:paraId="211287A9"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18.9256</w:t>
            </w:r>
          </w:p>
        </w:tc>
        <w:tc>
          <w:tcPr>
            <w:tcW w:w="1340" w:type="dxa"/>
            <w:gridSpan w:val="2"/>
            <w:noWrap/>
            <w:hideMark/>
          </w:tcPr>
          <w:p w14:paraId="5EEB1491"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72.8242</w:t>
            </w:r>
          </w:p>
        </w:tc>
        <w:tc>
          <w:tcPr>
            <w:tcW w:w="2570" w:type="dxa"/>
            <w:gridSpan w:val="2"/>
            <w:noWrap/>
            <w:hideMark/>
          </w:tcPr>
          <w:p w14:paraId="7B80E506"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67,619</w:t>
            </w:r>
          </w:p>
        </w:tc>
      </w:tr>
      <w:tr w:rsidR="00771ADF" w:rsidRPr="00771ADF" w14:paraId="69119E4C" w14:textId="77777777" w:rsidTr="00B56B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7C431454" w14:textId="77777777" w:rsidR="00771ADF" w:rsidRPr="00B56B9D" w:rsidRDefault="00771ADF" w:rsidP="00B56B9D">
            <w:pPr>
              <w:jc w:val="center"/>
              <w:rPr>
                <w:sz w:val="24"/>
                <w:szCs w:val="24"/>
              </w:rPr>
            </w:pPr>
            <w:proofErr w:type="spellStart"/>
            <w:r w:rsidRPr="00B56B9D">
              <w:rPr>
                <w:sz w:val="24"/>
                <w:szCs w:val="24"/>
              </w:rPr>
              <w:t>Churchgate</w:t>
            </w:r>
            <w:proofErr w:type="spellEnd"/>
          </w:p>
        </w:tc>
        <w:tc>
          <w:tcPr>
            <w:tcW w:w="1231" w:type="dxa"/>
            <w:gridSpan w:val="2"/>
            <w:noWrap/>
            <w:hideMark/>
          </w:tcPr>
          <w:p w14:paraId="346FC7E9"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18.9322</w:t>
            </w:r>
          </w:p>
        </w:tc>
        <w:tc>
          <w:tcPr>
            <w:tcW w:w="1340" w:type="dxa"/>
            <w:gridSpan w:val="2"/>
            <w:noWrap/>
            <w:hideMark/>
          </w:tcPr>
          <w:p w14:paraId="3F5516FA"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72.8264</w:t>
            </w:r>
          </w:p>
        </w:tc>
        <w:tc>
          <w:tcPr>
            <w:tcW w:w="2570" w:type="dxa"/>
            <w:gridSpan w:val="2"/>
            <w:noWrap/>
            <w:hideMark/>
          </w:tcPr>
          <w:p w14:paraId="3E5F4CC9"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59,969</w:t>
            </w:r>
          </w:p>
        </w:tc>
      </w:tr>
      <w:tr w:rsidR="00771ADF" w:rsidRPr="00771ADF" w14:paraId="37D702A1" w14:textId="77777777" w:rsidTr="00B56B9D">
        <w:trPr>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63F2BD4C" w14:textId="77777777" w:rsidR="00771ADF" w:rsidRPr="00B56B9D" w:rsidRDefault="00771ADF" w:rsidP="00B56B9D">
            <w:pPr>
              <w:jc w:val="center"/>
              <w:rPr>
                <w:sz w:val="24"/>
                <w:szCs w:val="24"/>
              </w:rPr>
            </w:pPr>
            <w:r w:rsidRPr="00B56B9D">
              <w:rPr>
                <w:sz w:val="24"/>
                <w:szCs w:val="24"/>
              </w:rPr>
              <w:t>Marine Lines</w:t>
            </w:r>
          </w:p>
        </w:tc>
        <w:tc>
          <w:tcPr>
            <w:tcW w:w="1231" w:type="dxa"/>
            <w:gridSpan w:val="2"/>
            <w:noWrap/>
            <w:hideMark/>
          </w:tcPr>
          <w:p w14:paraId="7254F7D4"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18.9431</w:t>
            </w:r>
          </w:p>
        </w:tc>
        <w:tc>
          <w:tcPr>
            <w:tcW w:w="1340" w:type="dxa"/>
            <w:gridSpan w:val="2"/>
            <w:noWrap/>
            <w:hideMark/>
          </w:tcPr>
          <w:p w14:paraId="40B47D72"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72.8272</w:t>
            </w:r>
          </w:p>
        </w:tc>
        <w:tc>
          <w:tcPr>
            <w:tcW w:w="2570" w:type="dxa"/>
            <w:gridSpan w:val="2"/>
            <w:noWrap/>
            <w:hideMark/>
          </w:tcPr>
          <w:p w14:paraId="673D5AF3"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32,463</w:t>
            </w:r>
          </w:p>
        </w:tc>
      </w:tr>
      <w:tr w:rsidR="00771ADF" w:rsidRPr="00771ADF" w14:paraId="0D357C28" w14:textId="77777777" w:rsidTr="00B56B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4E8CB8F9" w14:textId="77777777" w:rsidR="00771ADF" w:rsidRPr="00B56B9D" w:rsidRDefault="00771ADF" w:rsidP="00B56B9D">
            <w:pPr>
              <w:jc w:val="center"/>
              <w:rPr>
                <w:sz w:val="24"/>
                <w:szCs w:val="24"/>
              </w:rPr>
            </w:pPr>
            <w:proofErr w:type="spellStart"/>
            <w:r w:rsidRPr="00B56B9D">
              <w:rPr>
                <w:sz w:val="24"/>
                <w:szCs w:val="24"/>
              </w:rPr>
              <w:t>Kalbadevi</w:t>
            </w:r>
            <w:proofErr w:type="spellEnd"/>
          </w:p>
        </w:tc>
        <w:tc>
          <w:tcPr>
            <w:tcW w:w="1231" w:type="dxa"/>
            <w:gridSpan w:val="2"/>
            <w:noWrap/>
            <w:hideMark/>
          </w:tcPr>
          <w:p w14:paraId="07A1042C"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18.9487</w:t>
            </w:r>
          </w:p>
        </w:tc>
        <w:tc>
          <w:tcPr>
            <w:tcW w:w="1340" w:type="dxa"/>
            <w:gridSpan w:val="2"/>
            <w:noWrap/>
            <w:hideMark/>
          </w:tcPr>
          <w:p w14:paraId="4729CC0C"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72.8289</w:t>
            </w:r>
          </w:p>
        </w:tc>
        <w:tc>
          <w:tcPr>
            <w:tcW w:w="2570" w:type="dxa"/>
            <w:gridSpan w:val="2"/>
            <w:noWrap/>
            <w:hideMark/>
          </w:tcPr>
          <w:p w14:paraId="2985CDD0"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31,269</w:t>
            </w:r>
          </w:p>
        </w:tc>
      </w:tr>
      <w:tr w:rsidR="00771ADF" w:rsidRPr="00771ADF" w14:paraId="75BBC72B" w14:textId="77777777" w:rsidTr="00B56B9D">
        <w:trPr>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57E8CAF8" w14:textId="77777777" w:rsidR="00771ADF" w:rsidRPr="00B56B9D" w:rsidRDefault="00771ADF" w:rsidP="00B56B9D">
            <w:pPr>
              <w:jc w:val="center"/>
              <w:rPr>
                <w:sz w:val="24"/>
                <w:szCs w:val="24"/>
              </w:rPr>
            </w:pPr>
            <w:proofErr w:type="spellStart"/>
            <w:r w:rsidRPr="00B56B9D">
              <w:rPr>
                <w:sz w:val="24"/>
                <w:szCs w:val="24"/>
              </w:rPr>
              <w:t>Walkeshwar</w:t>
            </w:r>
            <w:proofErr w:type="spellEnd"/>
          </w:p>
        </w:tc>
        <w:tc>
          <w:tcPr>
            <w:tcW w:w="1231" w:type="dxa"/>
            <w:gridSpan w:val="2"/>
            <w:noWrap/>
            <w:hideMark/>
          </w:tcPr>
          <w:p w14:paraId="18BF6E07"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18.9508</w:t>
            </w:r>
          </w:p>
        </w:tc>
        <w:tc>
          <w:tcPr>
            <w:tcW w:w="1340" w:type="dxa"/>
            <w:gridSpan w:val="2"/>
            <w:noWrap/>
            <w:hideMark/>
          </w:tcPr>
          <w:p w14:paraId="02ECC588"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72.8021</w:t>
            </w:r>
          </w:p>
        </w:tc>
        <w:tc>
          <w:tcPr>
            <w:tcW w:w="2570" w:type="dxa"/>
            <w:gridSpan w:val="2"/>
            <w:noWrap/>
            <w:hideMark/>
          </w:tcPr>
          <w:p w14:paraId="5062B4B8" w14:textId="306D93FB"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1,18,331</w:t>
            </w:r>
          </w:p>
        </w:tc>
      </w:tr>
      <w:tr w:rsidR="00771ADF" w:rsidRPr="00771ADF" w14:paraId="1E2E6097" w14:textId="77777777" w:rsidTr="00B56B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3FD4A2AC" w14:textId="77777777" w:rsidR="00771ADF" w:rsidRPr="00B56B9D" w:rsidRDefault="00771ADF" w:rsidP="00B56B9D">
            <w:pPr>
              <w:jc w:val="center"/>
              <w:rPr>
                <w:sz w:val="24"/>
                <w:szCs w:val="24"/>
              </w:rPr>
            </w:pPr>
            <w:r w:rsidRPr="00B56B9D">
              <w:rPr>
                <w:sz w:val="24"/>
                <w:szCs w:val="24"/>
              </w:rPr>
              <w:t>Malabar Hill</w:t>
            </w:r>
          </w:p>
        </w:tc>
        <w:tc>
          <w:tcPr>
            <w:tcW w:w="1231" w:type="dxa"/>
            <w:gridSpan w:val="2"/>
            <w:noWrap/>
            <w:hideMark/>
          </w:tcPr>
          <w:p w14:paraId="5B71899B"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18.9548</w:t>
            </w:r>
          </w:p>
        </w:tc>
        <w:tc>
          <w:tcPr>
            <w:tcW w:w="1340" w:type="dxa"/>
            <w:gridSpan w:val="2"/>
            <w:noWrap/>
            <w:hideMark/>
          </w:tcPr>
          <w:p w14:paraId="2DB8F971"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72.7985</w:t>
            </w:r>
          </w:p>
        </w:tc>
        <w:tc>
          <w:tcPr>
            <w:tcW w:w="2570" w:type="dxa"/>
            <w:gridSpan w:val="2"/>
            <w:noWrap/>
            <w:hideMark/>
          </w:tcPr>
          <w:p w14:paraId="2C4640BD" w14:textId="7B741C46"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1,32,879</w:t>
            </w:r>
          </w:p>
        </w:tc>
      </w:tr>
      <w:tr w:rsidR="00771ADF" w:rsidRPr="00771ADF" w14:paraId="0A0DAD2A" w14:textId="77777777" w:rsidTr="00B56B9D">
        <w:trPr>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743C30BB" w14:textId="77777777" w:rsidR="00771ADF" w:rsidRPr="00B56B9D" w:rsidRDefault="00771ADF" w:rsidP="00B56B9D">
            <w:pPr>
              <w:jc w:val="center"/>
              <w:rPr>
                <w:sz w:val="24"/>
                <w:szCs w:val="24"/>
              </w:rPr>
            </w:pPr>
            <w:proofErr w:type="spellStart"/>
            <w:r w:rsidRPr="00B56B9D">
              <w:rPr>
                <w:sz w:val="24"/>
                <w:szCs w:val="24"/>
              </w:rPr>
              <w:t>Bhuleshwar</w:t>
            </w:r>
            <w:proofErr w:type="spellEnd"/>
          </w:p>
        </w:tc>
        <w:tc>
          <w:tcPr>
            <w:tcW w:w="1231" w:type="dxa"/>
            <w:gridSpan w:val="2"/>
            <w:noWrap/>
            <w:hideMark/>
          </w:tcPr>
          <w:p w14:paraId="442678C2"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18.9562</w:t>
            </w:r>
          </w:p>
        </w:tc>
        <w:tc>
          <w:tcPr>
            <w:tcW w:w="1340" w:type="dxa"/>
            <w:gridSpan w:val="2"/>
            <w:noWrap/>
            <w:hideMark/>
          </w:tcPr>
          <w:p w14:paraId="12F38A03"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72.8296</w:t>
            </w:r>
          </w:p>
        </w:tc>
        <w:tc>
          <w:tcPr>
            <w:tcW w:w="2570" w:type="dxa"/>
            <w:gridSpan w:val="2"/>
            <w:noWrap/>
            <w:hideMark/>
          </w:tcPr>
          <w:p w14:paraId="24025F45"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22,720</w:t>
            </w:r>
          </w:p>
        </w:tc>
      </w:tr>
      <w:tr w:rsidR="00771ADF" w:rsidRPr="00771ADF" w14:paraId="77E65D34" w14:textId="77777777" w:rsidTr="00B56B9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49B8E898" w14:textId="77777777" w:rsidR="00771ADF" w:rsidRPr="00B56B9D" w:rsidRDefault="00771ADF" w:rsidP="00B56B9D">
            <w:pPr>
              <w:jc w:val="center"/>
              <w:rPr>
                <w:sz w:val="24"/>
                <w:szCs w:val="24"/>
              </w:rPr>
            </w:pPr>
            <w:r w:rsidRPr="00B56B9D">
              <w:rPr>
                <w:sz w:val="24"/>
                <w:szCs w:val="24"/>
              </w:rPr>
              <w:t>Kemps Corner</w:t>
            </w:r>
          </w:p>
        </w:tc>
        <w:tc>
          <w:tcPr>
            <w:tcW w:w="1231" w:type="dxa"/>
            <w:gridSpan w:val="2"/>
            <w:noWrap/>
            <w:hideMark/>
          </w:tcPr>
          <w:p w14:paraId="55BFDBDF"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18.9629</w:t>
            </w:r>
          </w:p>
        </w:tc>
        <w:tc>
          <w:tcPr>
            <w:tcW w:w="1340" w:type="dxa"/>
            <w:gridSpan w:val="2"/>
            <w:noWrap/>
            <w:hideMark/>
          </w:tcPr>
          <w:p w14:paraId="3C62CCE2"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72.8054</w:t>
            </w:r>
          </w:p>
        </w:tc>
        <w:tc>
          <w:tcPr>
            <w:tcW w:w="2570" w:type="dxa"/>
            <w:gridSpan w:val="2"/>
            <w:noWrap/>
            <w:hideMark/>
          </w:tcPr>
          <w:p w14:paraId="355ACFE5" w14:textId="77777777" w:rsidR="00771ADF" w:rsidRPr="00B56B9D" w:rsidRDefault="00771ADF" w:rsidP="00B56B9D">
            <w:pPr>
              <w:jc w:val="center"/>
              <w:cnfStyle w:val="000000100000" w:firstRow="0" w:lastRow="0" w:firstColumn="0" w:lastColumn="0" w:oddVBand="0" w:evenVBand="0" w:oddHBand="1" w:evenHBand="0" w:firstRowFirstColumn="0" w:firstRowLastColumn="0" w:lastRowFirstColumn="0" w:lastRowLastColumn="0"/>
              <w:rPr>
                <w:sz w:val="24"/>
                <w:szCs w:val="24"/>
              </w:rPr>
            </w:pPr>
            <w:r w:rsidRPr="00B56B9D">
              <w:rPr>
                <w:sz w:val="24"/>
                <w:szCs w:val="24"/>
              </w:rPr>
              <w:t>75,444</w:t>
            </w:r>
          </w:p>
        </w:tc>
      </w:tr>
      <w:tr w:rsidR="00771ADF" w:rsidRPr="00771ADF" w14:paraId="630652A4" w14:textId="77777777" w:rsidTr="00B56B9D">
        <w:trPr>
          <w:trHeight w:val="300"/>
          <w:jc w:val="center"/>
        </w:trPr>
        <w:tc>
          <w:tcPr>
            <w:cnfStyle w:val="001000000000" w:firstRow="0" w:lastRow="0" w:firstColumn="1" w:lastColumn="0" w:oddVBand="0" w:evenVBand="0" w:oddHBand="0" w:evenHBand="0" w:firstRowFirstColumn="0" w:firstRowLastColumn="0" w:lastRowFirstColumn="0" w:lastRowLastColumn="0"/>
            <w:tcW w:w="1784" w:type="dxa"/>
            <w:noWrap/>
            <w:hideMark/>
          </w:tcPr>
          <w:p w14:paraId="5B928C00" w14:textId="77777777" w:rsidR="00771ADF" w:rsidRPr="00B56B9D" w:rsidRDefault="00771ADF" w:rsidP="00B56B9D">
            <w:pPr>
              <w:jc w:val="center"/>
              <w:rPr>
                <w:sz w:val="24"/>
                <w:szCs w:val="24"/>
              </w:rPr>
            </w:pPr>
            <w:proofErr w:type="spellStart"/>
            <w:r w:rsidRPr="00B56B9D">
              <w:rPr>
                <w:sz w:val="24"/>
                <w:szCs w:val="24"/>
              </w:rPr>
              <w:t>Kamathipura</w:t>
            </w:r>
            <w:proofErr w:type="spellEnd"/>
          </w:p>
        </w:tc>
        <w:tc>
          <w:tcPr>
            <w:tcW w:w="1231" w:type="dxa"/>
            <w:gridSpan w:val="2"/>
            <w:noWrap/>
            <w:hideMark/>
          </w:tcPr>
          <w:p w14:paraId="2011BC6F"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18.9649</w:t>
            </w:r>
          </w:p>
        </w:tc>
        <w:tc>
          <w:tcPr>
            <w:tcW w:w="1340" w:type="dxa"/>
            <w:gridSpan w:val="2"/>
            <w:noWrap/>
            <w:hideMark/>
          </w:tcPr>
          <w:p w14:paraId="6376BF65"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72.8261</w:t>
            </w:r>
          </w:p>
        </w:tc>
        <w:tc>
          <w:tcPr>
            <w:tcW w:w="2570" w:type="dxa"/>
            <w:gridSpan w:val="2"/>
            <w:noWrap/>
            <w:hideMark/>
          </w:tcPr>
          <w:p w14:paraId="5D99740F" w14:textId="77777777" w:rsidR="00771ADF" w:rsidRPr="00B56B9D" w:rsidRDefault="00771ADF" w:rsidP="00B56B9D">
            <w:pPr>
              <w:jc w:val="center"/>
              <w:cnfStyle w:val="000000000000" w:firstRow="0" w:lastRow="0" w:firstColumn="0" w:lastColumn="0" w:oddVBand="0" w:evenVBand="0" w:oddHBand="0" w:evenHBand="0" w:firstRowFirstColumn="0" w:firstRowLastColumn="0" w:lastRowFirstColumn="0" w:lastRowLastColumn="0"/>
              <w:rPr>
                <w:sz w:val="24"/>
                <w:szCs w:val="24"/>
              </w:rPr>
            </w:pPr>
            <w:r w:rsidRPr="00B56B9D">
              <w:rPr>
                <w:sz w:val="24"/>
                <w:szCs w:val="24"/>
              </w:rPr>
              <w:t>34,507</w:t>
            </w:r>
          </w:p>
        </w:tc>
      </w:tr>
    </w:tbl>
    <w:p w14:paraId="486CA417" w14:textId="12B455F9" w:rsidR="00771ADF" w:rsidRDefault="00771ADF" w:rsidP="00771ADF"/>
    <w:p w14:paraId="2B52F6C4" w14:textId="0964FE77" w:rsidR="0002309C" w:rsidRDefault="0002309C" w:rsidP="0002309C">
      <w:pPr>
        <w:pStyle w:val="Heading1"/>
        <w:rPr>
          <w:b/>
          <w:bCs/>
          <w:color w:val="auto"/>
        </w:rPr>
      </w:pPr>
      <w:r w:rsidRPr="0002309C">
        <w:rPr>
          <w:color w:val="auto"/>
        </w:rPr>
        <w:t xml:space="preserve">3. </w:t>
      </w:r>
      <w:r w:rsidRPr="0002309C">
        <w:rPr>
          <w:b/>
          <w:bCs/>
          <w:color w:val="auto"/>
        </w:rPr>
        <w:t>Methodology</w:t>
      </w:r>
    </w:p>
    <w:p w14:paraId="1B950AF1" w14:textId="77777777" w:rsidR="0002309C" w:rsidRDefault="0002309C" w:rsidP="0002309C"/>
    <w:p w14:paraId="7FDDFA8B" w14:textId="48CDB3EF" w:rsidR="0002309C" w:rsidRDefault="0002309C" w:rsidP="0002309C">
      <w:pPr>
        <w:rPr>
          <w:rFonts w:asciiTheme="majorHAnsi" w:eastAsiaTheme="majorEastAsia" w:hAnsiTheme="majorHAnsi" w:cstheme="majorBidi"/>
          <w:sz w:val="26"/>
          <w:szCs w:val="26"/>
        </w:rPr>
      </w:pPr>
      <w:r w:rsidRPr="0002309C">
        <w:rPr>
          <w:rFonts w:asciiTheme="majorHAnsi" w:eastAsiaTheme="majorEastAsia" w:hAnsiTheme="majorHAnsi" w:cstheme="majorBidi"/>
          <w:sz w:val="26"/>
          <w:szCs w:val="26"/>
        </w:rPr>
        <w:t xml:space="preserve">After importing the data in a dataframe, </w:t>
      </w:r>
      <w:r>
        <w:rPr>
          <w:rFonts w:asciiTheme="majorHAnsi" w:eastAsiaTheme="majorEastAsia" w:hAnsiTheme="majorHAnsi" w:cstheme="majorBidi"/>
          <w:sz w:val="26"/>
          <w:szCs w:val="26"/>
        </w:rPr>
        <w:t>the neighborhoods of Mumbai and Navi Mumbai have been visualized using the folium library and have used the pop up to display the neighborhood name and Average price in Rs/square ft . PFB the output of the same.</w:t>
      </w:r>
    </w:p>
    <w:p w14:paraId="167CB56A" w14:textId="77777777" w:rsidR="0002309C" w:rsidRDefault="0002309C" w:rsidP="0002309C">
      <w:pPr>
        <w:rPr>
          <w:rFonts w:asciiTheme="majorHAnsi" w:eastAsiaTheme="majorEastAsia" w:hAnsiTheme="majorHAnsi" w:cstheme="majorBidi"/>
          <w:sz w:val="26"/>
          <w:szCs w:val="26"/>
        </w:rPr>
      </w:pPr>
    </w:p>
    <w:p w14:paraId="68049F62" w14:textId="424B1D4A" w:rsidR="0002309C" w:rsidRDefault="0002309C" w:rsidP="0002309C">
      <w:pPr>
        <w:rPr>
          <w:rFonts w:asciiTheme="majorHAnsi" w:eastAsiaTheme="majorEastAsia" w:hAnsiTheme="majorHAnsi" w:cstheme="majorBidi"/>
          <w:sz w:val="26"/>
          <w:szCs w:val="26"/>
        </w:rPr>
      </w:pPr>
      <w:r>
        <w:rPr>
          <w:noProof/>
        </w:rPr>
        <w:lastRenderedPageBreak/>
        <w:drawing>
          <wp:inline distT="0" distB="0" distL="0" distR="0" wp14:anchorId="5F2BBFCE" wp14:editId="00406ABA">
            <wp:extent cx="6134100" cy="401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4100" cy="4010025"/>
                    </a:xfrm>
                    <a:prstGeom prst="rect">
                      <a:avLst/>
                    </a:prstGeom>
                  </pic:spPr>
                </pic:pic>
              </a:graphicData>
            </a:graphic>
          </wp:inline>
        </w:drawing>
      </w:r>
    </w:p>
    <w:p w14:paraId="490D60A6" w14:textId="7FBF6DF1" w:rsidR="000D11CC" w:rsidRDefault="0002309C" w:rsidP="0002309C">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The Foursquare API is used to fetch the data regarding the </w:t>
      </w:r>
      <w:r w:rsidR="000D11CC">
        <w:rPr>
          <w:rFonts w:asciiTheme="majorHAnsi" w:eastAsiaTheme="majorEastAsia" w:hAnsiTheme="majorHAnsi" w:cstheme="majorBidi"/>
          <w:sz w:val="26"/>
          <w:szCs w:val="26"/>
        </w:rPr>
        <w:t xml:space="preserve">venues and the category of venues in the respective neighborhoods in the two cities. The radius and limit are set to 500 and 100 respectively. </w:t>
      </w:r>
    </w:p>
    <w:p w14:paraId="6DE9A90A" w14:textId="191D182C" w:rsidR="000D11CC" w:rsidRDefault="000D11CC" w:rsidP="0002309C">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The venue and the venue categories when the API were called using the coordinates of Mumbai are as follows,</w:t>
      </w:r>
    </w:p>
    <w:p w14:paraId="0C35172B" w14:textId="651EE017" w:rsidR="000D11CC" w:rsidRDefault="000D11CC" w:rsidP="000D11CC">
      <w:pPr>
        <w:jc w:val="center"/>
        <w:rPr>
          <w:rFonts w:asciiTheme="majorHAnsi" w:eastAsiaTheme="majorEastAsia" w:hAnsiTheme="majorHAnsi" w:cstheme="majorBidi"/>
          <w:sz w:val="26"/>
          <w:szCs w:val="26"/>
        </w:rPr>
      </w:pPr>
      <w:r>
        <w:rPr>
          <w:noProof/>
        </w:rPr>
        <w:drawing>
          <wp:inline distT="0" distB="0" distL="0" distR="0" wp14:anchorId="4A0A005B" wp14:editId="7CBC769A">
            <wp:extent cx="390525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2362200"/>
                    </a:xfrm>
                    <a:prstGeom prst="rect">
                      <a:avLst/>
                    </a:prstGeom>
                  </pic:spPr>
                </pic:pic>
              </a:graphicData>
            </a:graphic>
          </wp:inline>
        </w:drawing>
      </w:r>
    </w:p>
    <w:p w14:paraId="6C87ACCB" w14:textId="5A6B9D1C" w:rsidR="000D11CC" w:rsidRDefault="00DC237E" w:rsidP="000D11CC">
      <w:pPr>
        <w:rPr>
          <w:rFonts w:asciiTheme="majorHAnsi" w:eastAsiaTheme="majorEastAsia" w:hAnsiTheme="majorHAnsi" w:cstheme="majorBidi"/>
          <w:sz w:val="26"/>
          <w:szCs w:val="26"/>
        </w:rPr>
      </w:pPr>
      <w:r>
        <w:rPr>
          <w:rFonts w:asciiTheme="majorHAnsi" w:eastAsiaTheme="majorEastAsia" w:hAnsiTheme="majorHAnsi" w:cstheme="majorBidi"/>
          <w:sz w:val="26"/>
          <w:szCs w:val="26"/>
        </w:rPr>
        <w:lastRenderedPageBreak/>
        <w:t>The venue and venue categories are queried for the entire data set of neighborhoods. A sample output with the venue categories arranged as 1</w:t>
      </w:r>
      <w:r w:rsidRPr="00DC237E">
        <w:rPr>
          <w:rFonts w:asciiTheme="majorHAnsi" w:eastAsiaTheme="majorEastAsia" w:hAnsiTheme="majorHAnsi" w:cstheme="majorBidi"/>
          <w:sz w:val="26"/>
          <w:szCs w:val="26"/>
          <w:vertAlign w:val="superscript"/>
        </w:rPr>
        <w:t>st</w:t>
      </w:r>
      <w:r>
        <w:rPr>
          <w:rFonts w:asciiTheme="majorHAnsi" w:eastAsiaTheme="majorEastAsia" w:hAnsiTheme="majorHAnsi" w:cstheme="majorBidi"/>
          <w:sz w:val="26"/>
          <w:szCs w:val="26"/>
        </w:rPr>
        <w:t xml:space="preserve"> Most Common Venue to 10</w:t>
      </w:r>
      <w:r w:rsidRPr="00DC237E">
        <w:rPr>
          <w:rFonts w:asciiTheme="majorHAnsi" w:eastAsiaTheme="majorEastAsia" w:hAnsiTheme="majorHAnsi" w:cstheme="majorBidi"/>
          <w:sz w:val="26"/>
          <w:szCs w:val="26"/>
          <w:vertAlign w:val="superscript"/>
        </w:rPr>
        <w:t>th</w:t>
      </w:r>
      <w:r>
        <w:rPr>
          <w:rFonts w:asciiTheme="majorHAnsi" w:eastAsiaTheme="majorEastAsia" w:hAnsiTheme="majorHAnsi" w:cstheme="majorBidi"/>
          <w:sz w:val="26"/>
          <w:szCs w:val="26"/>
        </w:rPr>
        <w:t xml:space="preserve"> Most Common Venue are as follows:</w:t>
      </w:r>
    </w:p>
    <w:p w14:paraId="6D770EF0" w14:textId="0C9DA4DD" w:rsidR="00DC237E" w:rsidRDefault="00DC237E" w:rsidP="000D11CC">
      <w:pPr>
        <w:rPr>
          <w:rFonts w:asciiTheme="majorHAnsi" w:eastAsiaTheme="majorEastAsia" w:hAnsiTheme="majorHAnsi" w:cstheme="majorBidi"/>
          <w:sz w:val="26"/>
          <w:szCs w:val="26"/>
        </w:rPr>
      </w:pPr>
      <w:r>
        <w:rPr>
          <w:noProof/>
        </w:rPr>
        <w:drawing>
          <wp:inline distT="0" distB="0" distL="0" distR="0" wp14:anchorId="6571FD6C" wp14:editId="26CFCAA3">
            <wp:extent cx="641032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0325" cy="1828800"/>
                    </a:xfrm>
                    <a:prstGeom prst="rect">
                      <a:avLst/>
                    </a:prstGeom>
                  </pic:spPr>
                </pic:pic>
              </a:graphicData>
            </a:graphic>
          </wp:inline>
        </w:drawing>
      </w:r>
    </w:p>
    <w:p w14:paraId="16CA5701" w14:textId="173C2F93" w:rsidR="00DC237E" w:rsidRDefault="009B0764" w:rsidP="000D11CC">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The real estate prices have been categorized into a histogram and they have been segmented five bins. Following is the histogram chart and the nomenclature for each of the bins.</w:t>
      </w:r>
    </w:p>
    <w:p w14:paraId="7AF9C94E" w14:textId="0854FD76" w:rsidR="009B0764" w:rsidRDefault="009B0764" w:rsidP="009B0764">
      <w:pPr>
        <w:jc w:val="center"/>
        <w:rPr>
          <w:rFonts w:asciiTheme="majorHAnsi" w:eastAsiaTheme="majorEastAsia" w:hAnsiTheme="majorHAnsi" w:cstheme="majorBidi"/>
          <w:sz w:val="26"/>
          <w:szCs w:val="26"/>
        </w:rPr>
      </w:pPr>
      <w:r>
        <w:rPr>
          <w:noProof/>
        </w:rPr>
        <mc:AlternateContent>
          <mc:Choice Requires="cx1">
            <w:drawing>
              <wp:inline distT="0" distB="0" distL="0" distR="0" wp14:anchorId="0A08F54A" wp14:editId="660A26AE">
                <wp:extent cx="5238750" cy="2743200"/>
                <wp:effectExtent l="0" t="0" r="0" b="0"/>
                <wp:docPr id="4" name="Chart 4">
                  <a:extLst xmlns:a="http://schemas.openxmlformats.org/drawingml/2006/main">
                    <a:ext uri="{FF2B5EF4-FFF2-40B4-BE49-F238E27FC236}">
                      <a16:creationId xmlns:a16="http://schemas.microsoft.com/office/drawing/2014/main" id="{96F47F16-03B6-4132-9943-C7E69EB4105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0A08F54A" wp14:editId="660A26AE">
                <wp:extent cx="5238750" cy="2743200"/>
                <wp:effectExtent l="0" t="0" r="0" b="0"/>
                <wp:docPr id="4" name="Chart 4">
                  <a:extLst xmlns:a="http://schemas.openxmlformats.org/drawingml/2006/main">
                    <a:ext uri="{FF2B5EF4-FFF2-40B4-BE49-F238E27FC236}">
                      <a16:creationId xmlns:a16="http://schemas.microsoft.com/office/drawing/2014/main" id="{96F47F16-03B6-4132-9943-C7E69EB4105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96F47F16-03B6-4132-9943-C7E69EB4105E}"/>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5238750" cy="2743200"/>
                        </a:xfrm>
                        <a:prstGeom prst="rect">
                          <a:avLst/>
                        </a:prstGeom>
                      </pic:spPr>
                    </pic:pic>
                  </a:graphicData>
                </a:graphic>
              </wp:inline>
            </w:drawing>
          </mc:Fallback>
        </mc:AlternateContent>
      </w:r>
    </w:p>
    <w:p w14:paraId="3F8C43DA" w14:textId="3F82A578" w:rsidR="009B0764" w:rsidRDefault="009B0764" w:rsidP="009B0764">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Bin 1 [10,000-31,000] Low Level Housing Price</w:t>
      </w:r>
    </w:p>
    <w:p w14:paraId="1AA3DA73" w14:textId="7DB00481" w:rsidR="009B0764" w:rsidRDefault="009B0764" w:rsidP="009B0764">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Bin 2 [31,000-52,000] Mid-Level 1 Housing Price </w:t>
      </w:r>
    </w:p>
    <w:p w14:paraId="64A9B26F" w14:textId="7172E0B7" w:rsidR="009B0764" w:rsidRDefault="009B0764" w:rsidP="009B0764">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Bin 3 [52,000-73000] Mid-Level  2 Housing Price</w:t>
      </w:r>
    </w:p>
    <w:p w14:paraId="5F23D18D" w14:textId="42FA5C43" w:rsidR="009B0764" w:rsidRDefault="009B0764" w:rsidP="009B0764">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Bin 4 [73,000-94000] High-Level 1 Housing Price</w:t>
      </w:r>
    </w:p>
    <w:p w14:paraId="19B260F7" w14:textId="1B39CCAB" w:rsidR="009B0764" w:rsidRDefault="009B0764" w:rsidP="009B0764">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Bin 5 [94,000-115,000] High-Level 2 Housing Price</w:t>
      </w:r>
    </w:p>
    <w:p w14:paraId="6504F69B" w14:textId="5537E747" w:rsidR="009B0764" w:rsidRDefault="009B0764" w:rsidP="009B0764">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The major neighborhoods included in this project falls below High-Level 1 Housing Price. </w:t>
      </w:r>
    </w:p>
    <w:p w14:paraId="5CB06316" w14:textId="4E04C5D3" w:rsidR="009B0764" w:rsidRDefault="009B0764" w:rsidP="009B0764">
      <w:pPr>
        <w:rPr>
          <w:rFonts w:asciiTheme="majorHAnsi" w:eastAsiaTheme="majorEastAsia" w:hAnsiTheme="majorHAnsi" w:cstheme="majorBidi"/>
          <w:sz w:val="26"/>
          <w:szCs w:val="26"/>
        </w:rPr>
      </w:pPr>
      <w:r>
        <w:rPr>
          <w:rFonts w:asciiTheme="majorHAnsi" w:eastAsiaTheme="majorEastAsia" w:hAnsiTheme="majorHAnsi" w:cstheme="majorBidi"/>
          <w:sz w:val="26"/>
          <w:szCs w:val="26"/>
        </w:rPr>
        <w:lastRenderedPageBreak/>
        <w:t xml:space="preserve">The following bubble chart also shows the spread of the </w:t>
      </w:r>
      <w:r w:rsidR="007B6AC6">
        <w:rPr>
          <w:rFonts w:asciiTheme="majorHAnsi" w:eastAsiaTheme="majorEastAsia" w:hAnsiTheme="majorHAnsi" w:cstheme="majorBidi"/>
          <w:sz w:val="26"/>
          <w:szCs w:val="26"/>
        </w:rPr>
        <w:t>housing prices as per the geographical coordinates.</w:t>
      </w:r>
    </w:p>
    <w:p w14:paraId="282610D6" w14:textId="6BD2740C" w:rsidR="007B6AC6" w:rsidRDefault="007B6AC6" w:rsidP="009B0764">
      <w:pPr>
        <w:rPr>
          <w:rFonts w:asciiTheme="majorHAnsi" w:eastAsiaTheme="majorEastAsia" w:hAnsiTheme="majorHAnsi" w:cstheme="majorBidi"/>
          <w:sz w:val="26"/>
          <w:szCs w:val="26"/>
        </w:rPr>
      </w:pPr>
      <w:r>
        <w:rPr>
          <w:noProof/>
        </w:rPr>
        <w:drawing>
          <wp:inline distT="0" distB="0" distL="0" distR="0" wp14:anchorId="201CEE10" wp14:editId="2E7ACC5C">
            <wp:extent cx="5943600" cy="3108960"/>
            <wp:effectExtent l="0" t="0" r="0" b="15240"/>
            <wp:docPr id="5" name="Chart 5">
              <a:extLst xmlns:a="http://schemas.openxmlformats.org/drawingml/2006/main">
                <a:ext uri="{FF2B5EF4-FFF2-40B4-BE49-F238E27FC236}">
                  <a16:creationId xmlns:a16="http://schemas.microsoft.com/office/drawing/2014/main" id="{88D43491-978C-46E1-8403-A0EA48CCBF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BADB49" w14:textId="651F56D6" w:rsidR="007B6AC6" w:rsidRDefault="00740744" w:rsidP="009B0764">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K means clustering is used to cluster the neighborhoods . The number of clusters used are 7 as this produces the optimum results. The results of the K-means clustering are also visualized using folium library. The different clusters are visualized with different colors. </w:t>
      </w:r>
    </w:p>
    <w:p w14:paraId="7E532DC6" w14:textId="692A551D" w:rsidR="00D91C65" w:rsidRDefault="00D91C65" w:rsidP="009B0764">
      <w:pPr>
        <w:rPr>
          <w:rFonts w:asciiTheme="majorHAnsi" w:eastAsiaTheme="majorEastAsia" w:hAnsiTheme="majorHAnsi" w:cstheme="majorBidi"/>
          <w:sz w:val="26"/>
          <w:szCs w:val="26"/>
        </w:rPr>
      </w:pPr>
      <w:r>
        <w:rPr>
          <w:noProof/>
        </w:rPr>
        <w:drawing>
          <wp:inline distT="0" distB="0" distL="0" distR="0" wp14:anchorId="18103AF0" wp14:editId="2AE1919D">
            <wp:extent cx="5943600" cy="2181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81225"/>
                    </a:xfrm>
                    <a:prstGeom prst="rect">
                      <a:avLst/>
                    </a:prstGeom>
                  </pic:spPr>
                </pic:pic>
              </a:graphicData>
            </a:graphic>
          </wp:inline>
        </w:drawing>
      </w:r>
    </w:p>
    <w:p w14:paraId="1742D9CD" w14:textId="14BD5E52" w:rsidR="00740744" w:rsidRDefault="00740744" w:rsidP="009B0764">
      <w:pPr>
        <w:rPr>
          <w:rFonts w:asciiTheme="majorHAnsi" w:eastAsiaTheme="majorEastAsia" w:hAnsiTheme="majorHAnsi" w:cstheme="majorBidi"/>
          <w:sz w:val="26"/>
          <w:szCs w:val="26"/>
        </w:rPr>
      </w:pPr>
      <w:r>
        <w:rPr>
          <w:noProof/>
        </w:rPr>
        <w:lastRenderedPageBreak/>
        <w:drawing>
          <wp:inline distT="0" distB="0" distL="0" distR="0" wp14:anchorId="3FD82450" wp14:editId="5D124A1F">
            <wp:extent cx="6048375" cy="3276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8375" cy="3276600"/>
                    </a:xfrm>
                    <a:prstGeom prst="rect">
                      <a:avLst/>
                    </a:prstGeom>
                  </pic:spPr>
                </pic:pic>
              </a:graphicData>
            </a:graphic>
          </wp:inline>
        </w:drawing>
      </w:r>
    </w:p>
    <w:p w14:paraId="5B786F02" w14:textId="085375AF" w:rsidR="000D11CC" w:rsidRDefault="00740744" w:rsidP="00D91C65">
      <w:pPr>
        <w:pStyle w:val="Heading1"/>
        <w:rPr>
          <w:b/>
          <w:bCs/>
          <w:color w:val="auto"/>
        </w:rPr>
      </w:pPr>
      <w:r w:rsidRPr="00D91C65">
        <w:rPr>
          <w:b/>
          <w:bCs/>
          <w:color w:val="auto"/>
        </w:rPr>
        <w:t xml:space="preserve">4. Results </w:t>
      </w:r>
    </w:p>
    <w:p w14:paraId="04D68090" w14:textId="69110A85" w:rsidR="00D91C65" w:rsidRPr="0001771B" w:rsidRDefault="00D91C65" w:rsidP="00D91C65">
      <w:pPr>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The different clusters can be analyzed as follows:</w:t>
      </w:r>
    </w:p>
    <w:p w14:paraId="4DCD7A0A" w14:textId="5D6A53E6" w:rsidR="00D91C65" w:rsidRPr="0001771B" w:rsidRDefault="00D91C65" w:rsidP="00D91C65">
      <w:pPr>
        <w:rPr>
          <w:rFonts w:asciiTheme="majorHAnsi" w:eastAsiaTheme="majorEastAsia" w:hAnsiTheme="majorHAnsi" w:cstheme="majorBidi"/>
          <w:sz w:val="26"/>
          <w:szCs w:val="26"/>
        </w:rPr>
      </w:pPr>
      <w:r w:rsidRPr="0001771B">
        <w:rPr>
          <w:rFonts w:asciiTheme="majorHAnsi" w:eastAsiaTheme="majorEastAsia" w:hAnsiTheme="majorHAnsi" w:cstheme="majorBidi"/>
          <w:b/>
          <w:bCs/>
          <w:sz w:val="26"/>
          <w:szCs w:val="26"/>
        </w:rPr>
        <w:t xml:space="preserve">Cluster </w:t>
      </w:r>
      <w:r w:rsidR="0001771B" w:rsidRPr="0001771B">
        <w:rPr>
          <w:rFonts w:asciiTheme="majorHAnsi" w:eastAsiaTheme="majorEastAsia" w:hAnsiTheme="majorHAnsi" w:cstheme="majorBidi"/>
          <w:b/>
          <w:bCs/>
          <w:sz w:val="26"/>
          <w:szCs w:val="26"/>
        </w:rPr>
        <w:t>1</w:t>
      </w:r>
      <w:r w:rsidR="0001771B" w:rsidRPr="0001771B">
        <w:rPr>
          <w:rFonts w:asciiTheme="majorHAnsi" w:eastAsiaTheme="majorEastAsia" w:hAnsiTheme="majorHAnsi" w:cstheme="majorBidi"/>
          <w:sz w:val="26"/>
          <w:szCs w:val="26"/>
        </w:rPr>
        <w:t xml:space="preserve"> can be named as ‘</w:t>
      </w:r>
      <w:r w:rsidR="0001771B" w:rsidRPr="0001771B">
        <w:rPr>
          <w:rFonts w:asciiTheme="majorHAnsi" w:eastAsiaTheme="majorEastAsia" w:hAnsiTheme="majorHAnsi" w:cstheme="majorBidi"/>
          <w:b/>
          <w:bCs/>
          <w:sz w:val="26"/>
          <w:szCs w:val="26"/>
        </w:rPr>
        <w:t>Foodies Paradise’</w:t>
      </w:r>
      <w:r w:rsidR="0001771B" w:rsidRPr="0001771B">
        <w:rPr>
          <w:rFonts w:asciiTheme="majorHAnsi" w:eastAsiaTheme="majorEastAsia" w:hAnsiTheme="majorHAnsi" w:cstheme="majorBidi"/>
          <w:sz w:val="26"/>
          <w:szCs w:val="26"/>
        </w:rPr>
        <w:t xml:space="preserve"> as we can see different categories of restaurants in these neighborhoods. The most common being Indian Restaurant, Fast Food Restaurant, Sea Food restaurant and coffee shops. The place has good connectivity owing to the number of bus stations. The real estate prices are also in the affordable range as most are in Low Level, Mid-Level 1 and Mid-Level 2. These neighborhoods can also be quite good for residential purpose. </w:t>
      </w:r>
    </w:p>
    <w:p w14:paraId="532188E1" w14:textId="3B0F0F2E" w:rsidR="0001771B" w:rsidRPr="0001771B" w:rsidRDefault="0001771B" w:rsidP="00D91C65">
      <w:pPr>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 xml:space="preserve">A sneap peak into </w:t>
      </w:r>
      <w:r w:rsidRPr="0001771B">
        <w:rPr>
          <w:rFonts w:asciiTheme="majorHAnsi" w:eastAsiaTheme="majorEastAsia" w:hAnsiTheme="majorHAnsi" w:cstheme="majorBidi"/>
          <w:b/>
          <w:bCs/>
          <w:sz w:val="26"/>
          <w:szCs w:val="26"/>
        </w:rPr>
        <w:t>Foodies Paradise</w:t>
      </w:r>
      <w:r w:rsidRPr="0001771B">
        <w:rPr>
          <w:rFonts w:asciiTheme="majorHAnsi" w:eastAsiaTheme="majorEastAsia" w:hAnsiTheme="majorHAnsi" w:cstheme="majorBidi"/>
          <w:sz w:val="26"/>
          <w:szCs w:val="26"/>
        </w:rPr>
        <w:t xml:space="preserve"> is as follows </w:t>
      </w:r>
    </w:p>
    <w:p w14:paraId="391E9E64" w14:textId="6ECFB6C9" w:rsidR="0001771B" w:rsidRPr="0002309C" w:rsidRDefault="0001771B" w:rsidP="0002309C">
      <w:pPr>
        <w:rPr>
          <w:rFonts w:asciiTheme="majorHAnsi" w:eastAsiaTheme="majorEastAsia" w:hAnsiTheme="majorHAnsi" w:cstheme="majorBidi"/>
          <w:sz w:val="26"/>
          <w:szCs w:val="26"/>
        </w:rPr>
      </w:pPr>
    </w:p>
    <w:tbl>
      <w:tblPr>
        <w:tblStyle w:val="GridTable4-Accent1"/>
        <w:tblW w:w="9805" w:type="dxa"/>
        <w:tblLook w:val="04A0" w:firstRow="1" w:lastRow="0" w:firstColumn="1" w:lastColumn="0" w:noHBand="0" w:noVBand="1"/>
      </w:tblPr>
      <w:tblGrid>
        <w:gridCol w:w="2002"/>
        <w:gridCol w:w="1359"/>
        <w:gridCol w:w="1692"/>
        <w:gridCol w:w="1692"/>
        <w:gridCol w:w="1554"/>
        <w:gridCol w:w="1596"/>
      </w:tblGrid>
      <w:tr w:rsidR="0001771B" w:rsidRPr="0001771B" w14:paraId="62C9A9B1" w14:textId="77777777" w:rsidTr="0001771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66AF259D" w14:textId="5CADA8DE" w:rsidR="0001771B" w:rsidRPr="0001771B" w:rsidRDefault="0001771B">
            <w:pPr>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Neighborhood</w:t>
            </w:r>
          </w:p>
        </w:tc>
        <w:tc>
          <w:tcPr>
            <w:tcW w:w="1269" w:type="dxa"/>
            <w:noWrap/>
            <w:hideMark/>
          </w:tcPr>
          <w:p w14:paraId="6842D638" w14:textId="77777777" w:rsidR="0001771B" w:rsidRPr="0001771B" w:rsidRDefault="0001771B">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1st Most Common Venue</w:t>
            </w:r>
          </w:p>
        </w:tc>
        <w:tc>
          <w:tcPr>
            <w:tcW w:w="1692" w:type="dxa"/>
            <w:noWrap/>
            <w:hideMark/>
          </w:tcPr>
          <w:p w14:paraId="6721088B" w14:textId="77777777" w:rsidR="0001771B" w:rsidRPr="0001771B" w:rsidRDefault="0001771B">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2nd Most Common Venue</w:t>
            </w:r>
          </w:p>
        </w:tc>
        <w:tc>
          <w:tcPr>
            <w:tcW w:w="1692" w:type="dxa"/>
            <w:noWrap/>
            <w:hideMark/>
          </w:tcPr>
          <w:p w14:paraId="7951B367" w14:textId="77777777" w:rsidR="0001771B" w:rsidRPr="0001771B" w:rsidRDefault="0001771B">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3rd Most Common Venue</w:t>
            </w:r>
          </w:p>
        </w:tc>
        <w:tc>
          <w:tcPr>
            <w:tcW w:w="1554" w:type="dxa"/>
            <w:noWrap/>
            <w:hideMark/>
          </w:tcPr>
          <w:p w14:paraId="4E5C80BC" w14:textId="77777777" w:rsidR="0001771B" w:rsidRPr="0001771B" w:rsidRDefault="0001771B">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4th Most Common Venue</w:t>
            </w:r>
          </w:p>
        </w:tc>
        <w:tc>
          <w:tcPr>
            <w:tcW w:w="1596" w:type="dxa"/>
            <w:noWrap/>
            <w:hideMark/>
          </w:tcPr>
          <w:p w14:paraId="4DC39220" w14:textId="77777777" w:rsidR="0001771B" w:rsidRPr="0001771B" w:rsidRDefault="0001771B">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Housing Price Bin</w:t>
            </w:r>
          </w:p>
        </w:tc>
      </w:tr>
      <w:tr w:rsidR="0001771B" w:rsidRPr="0001771B" w14:paraId="686A4816" w14:textId="77777777" w:rsidTr="000177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6D7FE3DC" w14:textId="77777777" w:rsidR="0001771B" w:rsidRPr="0001771B" w:rsidRDefault="0001771B">
            <w:pPr>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Colaba</w:t>
            </w:r>
            <w:proofErr w:type="spellEnd"/>
          </w:p>
        </w:tc>
        <w:tc>
          <w:tcPr>
            <w:tcW w:w="1269" w:type="dxa"/>
            <w:noWrap/>
            <w:hideMark/>
          </w:tcPr>
          <w:p w14:paraId="5E5552BA"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0A538151"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Convenience Store</w:t>
            </w:r>
          </w:p>
        </w:tc>
        <w:tc>
          <w:tcPr>
            <w:tcW w:w="1692" w:type="dxa"/>
            <w:noWrap/>
            <w:hideMark/>
          </w:tcPr>
          <w:p w14:paraId="4094A870"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Asian Restaurant</w:t>
            </w:r>
          </w:p>
        </w:tc>
        <w:tc>
          <w:tcPr>
            <w:tcW w:w="1554" w:type="dxa"/>
            <w:noWrap/>
            <w:hideMark/>
          </w:tcPr>
          <w:p w14:paraId="220EAA61"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Diner</w:t>
            </w:r>
          </w:p>
        </w:tc>
        <w:tc>
          <w:tcPr>
            <w:tcW w:w="1596" w:type="dxa"/>
            <w:noWrap/>
            <w:hideMark/>
          </w:tcPr>
          <w:p w14:paraId="27AB0EFA" w14:textId="7C929836"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Mid</w:t>
            </w:r>
            <w:r>
              <w:rPr>
                <w:rFonts w:asciiTheme="majorHAnsi" w:eastAsiaTheme="majorEastAsia" w:hAnsiTheme="majorHAnsi" w:cstheme="majorBidi"/>
                <w:sz w:val="26"/>
                <w:szCs w:val="26"/>
              </w:rPr>
              <w:t xml:space="preserve"> </w:t>
            </w:r>
            <w:r w:rsidRPr="0001771B">
              <w:rPr>
                <w:rFonts w:asciiTheme="majorHAnsi" w:eastAsiaTheme="majorEastAsia" w:hAnsiTheme="majorHAnsi" w:cstheme="majorBidi"/>
                <w:sz w:val="26"/>
                <w:szCs w:val="26"/>
              </w:rPr>
              <w:t>Level</w:t>
            </w:r>
            <w:proofErr w:type="spellEnd"/>
            <w:r w:rsidRPr="0001771B">
              <w:rPr>
                <w:rFonts w:asciiTheme="majorHAnsi" w:eastAsiaTheme="majorEastAsia" w:hAnsiTheme="majorHAnsi" w:cstheme="majorBidi"/>
                <w:sz w:val="26"/>
                <w:szCs w:val="26"/>
              </w:rPr>
              <w:t xml:space="preserve"> 2</w:t>
            </w:r>
          </w:p>
        </w:tc>
      </w:tr>
      <w:tr w:rsidR="0001771B" w:rsidRPr="0001771B" w14:paraId="04DD27B9" w14:textId="77777777" w:rsidTr="0001771B">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505C67D5" w14:textId="77777777" w:rsidR="0001771B" w:rsidRPr="0001771B" w:rsidRDefault="0001771B">
            <w:pPr>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Kalbadevi</w:t>
            </w:r>
            <w:proofErr w:type="spellEnd"/>
          </w:p>
        </w:tc>
        <w:tc>
          <w:tcPr>
            <w:tcW w:w="1269" w:type="dxa"/>
            <w:noWrap/>
            <w:hideMark/>
          </w:tcPr>
          <w:p w14:paraId="0408292E"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4820722C"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Cheese Shop</w:t>
            </w:r>
          </w:p>
        </w:tc>
        <w:tc>
          <w:tcPr>
            <w:tcW w:w="1692" w:type="dxa"/>
            <w:noWrap/>
            <w:hideMark/>
          </w:tcPr>
          <w:p w14:paraId="1FC8DF1F"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Bar</w:t>
            </w:r>
          </w:p>
        </w:tc>
        <w:tc>
          <w:tcPr>
            <w:tcW w:w="1554" w:type="dxa"/>
            <w:noWrap/>
            <w:hideMark/>
          </w:tcPr>
          <w:p w14:paraId="782479A1"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Fast Food Restaurant</w:t>
            </w:r>
          </w:p>
        </w:tc>
        <w:tc>
          <w:tcPr>
            <w:tcW w:w="1596" w:type="dxa"/>
            <w:noWrap/>
            <w:hideMark/>
          </w:tcPr>
          <w:p w14:paraId="2A5B1FBC"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Mid Level</w:t>
            </w:r>
            <w:proofErr w:type="spellEnd"/>
            <w:r w:rsidRPr="0001771B">
              <w:rPr>
                <w:rFonts w:asciiTheme="majorHAnsi" w:eastAsiaTheme="majorEastAsia" w:hAnsiTheme="majorHAnsi" w:cstheme="majorBidi"/>
                <w:sz w:val="26"/>
                <w:szCs w:val="26"/>
              </w:rPr>
              <w:t xml:space="preserve"> 1</w:t>
            </w:r>
          </w:p>
        </w:tc>
      </w:tr>
      <w:tr w:rsidR="0001771B" w:rsidRPr="0001771B" w14:paraId="5F202076" w14:textId="77777777" w:rsidTr="000177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33498F11" w14:textId="77777777" w:rsidR="0001771B" w:rsidRPr="0001771B" w:rsidRDefault="0001771B">
            <w:pPr>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Bhuleshwar</w:t>
            </w:r>
            <w:proofErr w:type="spellEnd"/>
          </w:p>
        </w:tc>
        <w:tc>
          <w:tcPr>
            <w:tcW w:w="1269" w:type="dxa"/>
            <w:noWrap/>
            <w:hideMark/>
          </w:tcPr>
          <w:p w14:paraId="2802551F"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7C8846D9"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Market</w:t>
            </w:r>
          </w:p>
        </w:tc>
        <w:tc>
          <w:tcPr>
            <w:tcW w:w="1692" w:type="dxa"/>
            <w:noWrap/>
            <w:hideMark/>
          </w:tcPr>
          <w:p w14:paraId="1312E2B4"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BBQ Joint</w:t>
            </w:r>
          </w:p>
        </w:tc>
        <w:tc>
          <w:tcPr>
            <w:tcW w:w="1554" w:type="dxa"/>
            <w:noWrap/>
            <w:hideMark/>
          </w:tcPr>
          <w:p w14:paraId="568FCE35"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Ice Cream Shop</w:t>
            </w:r>
          </w:p>
        </w:tc>
        <w:tc>
          <w:tcPr>
            <w:tcW w:w="1596" w:type="dxa"/>
            <w:noWrap/>
            <w:hideMark/>
          </w:tcPr>
          <w:p w14:paraId="65E6B7A5"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Low Level</w:t>
            </w:r>
          </w:p>
        </w:tc>
      </w:tr>
      <w:tr w:rsidR="0001771B" w:rsidRPr="0001771B" w14:paraId="31355D2F" w14:textId="77777777" w:rsidTr="0001771B">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6E8A41CE" w14:textId="77777777" w:rsidR="0001771B" w:rsidRPr="0001771B" w:rsidRDefault="0001771B">
            <w:pPr>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lastRenderedPageBreak/>
              <w:t>Kamathipura</w:t>
            </w:r>
            <w:proofErr w:type="spellEnd"/>
          </w:p>
        </w:tc>
        <w:tc>
          <w:tcPr>
            <w:tcW w:w="1269" w:type="dxa"/>
            <w:noWrap/>
            <w:hideMark/>
          </w:tcPr>
          <w:p w14:paraId="490B6E1A"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568BB56F"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Fast Food Restaurant</w:t>
            </w:r>
          </w:p>
        </w:tc>
        <w:tc>
          <w:tcPr>
            <w:tcW w:w="1692" w:type="dxa"/>
            <w:noWrap/>
            <w:hideMark/>
          </w:tcPr>
          <w:p w14:paraId="48BC42EF"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Department Store</w:t>
            </w:r>
          </w:p>
        </w:tc>
        <w:tc>
          <w:tcPr>
            <w:tcW w:w="1554" w:type="dxa"/>
            <w:noWrap/>
            <w:hideMark/>
          </w:tcPr>
          <w:p w14:paraId="79609BF8"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Dessert Shop</w:t>
            </w:r>
          </w:p>
        </w:tc>
        <w:tc>
          <w:tcPr>
            <w:tcW w:w="1596" w:type="dxa"/>
            <w:noWrap/>
            <w:hideMark/>
          </w:tcPr>
          <w:p w14:paraId="0A4C6E6F"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Mid Level</w:t>
            </w:r>
            <w:proofErr w:type="spellEnd"/>
            <w:r w:rsidRPr="0001771B">
              <w:rPr>
                <w:rFonts w:asciiTheme="majorHAnsi" w:eastAsiaTheme="majorEastAsia" w:hAnsiTheme="majorHAnsi" w:cstheme="majorBidi"/>
                <w:sz w:val="26"/>
                <w:szCs w:val="26"/>
              </w:rPr>
              <w:t xml:space="preserve"> 1</w:t>
            </w:r>
          </w:p>
        </w:tc>
      </w:tr>
      <w:tr w:rsidR="0001771B" w:rsidRPr="0001771B" w14:paraId="1ADAD6AF" w14:textId="77777777" w:rsidTr="000177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6744AB24" w14:textId="77777777" w:rsidR="0001771B" w:rsidRPr="0001771B" w:rsidRDefault="0001771B">
            <w:pPr>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Byculla</w:t>
            </w:r>
          </w:p>
        </w:tc>
        <w:tc>
          <w:tcPr>
            <w:tcW w:w="1269" w:type="dxa"/>
            <w:noWrap/>
            <w:hideMark/>
          </w:tcPr>
          <w:p w14:paraId="50666077"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028F8DA6"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Hotel</w:t>
            </w:r>
          </w:p>
        </w:tc>
        <w:tc>
          <w:tcPr>
            <w:tcW w:w="1692" w:type="dxa"/>
            <w:noWrap/>
            <w:hideMark/>
          </w:tcPr>
          <w:p w14:paraId="5839D9AB"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Asian Restaurant</w:t>
            </w:r>
          </w:p>
        </w:tc>
        <w:tc>
          <w:tcPr>
            <w:tcW w:w="1554" w:type="dxa"/>
            <w:noWrap/>
            <w:hideMark/>
          </w:tcPr>
          <w:p w14:paraId="3E605016"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Restaurant</w:t>
            </w:r>
          </w:p>
        </w:tc>
        <w:tc>
          <w:tcPr>
            <w:tcW w:w="1596" w:type="dxa"/>
            <w:noWrap/>
            <w:hideMark/>
          </w:tcPr>
          <w:p w14:paraId="0FED3A1B"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Mid Level</w:t>
            </w:r>
            <w:proofErr w:type="spellEnd"/>
            <w:r w:rsidRPr="0001771B">
              <w:rPr>
                <w:rFonts w:asciiTheme="majorHAnsi" w:eastAsiaTheme="majorEastAsia" w:hAnsiTheme="majorHAnsi" w:cstheme="majorBidi"/>
                <w:sz w:val="26"/>
                <w:szCs w:val="26"/>
              </w:rPr>
              <w:t xml:space="preserve"> 2</w:t>
            </w:r>
          </w:p>
        </w:tc>
      </w:tr>
      <w:tr w:rsidR="0001771B" w:rsidRPr="0001771B" w14:paraId="066181DD" w14:textId="77777777" w:rsidTr="0001771B">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586AA5E1" w14:textId="77777777" w:rsidR="0001771B" w:rsidRPr="0001771B" w:rsidRDefault="0001771B">
            <w:pPr>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Agripada</w:t>
            </w:r>
            <w:proofErr w:type="spellEnd"/>
          </w:p>
        </w:tc>
        <w:tc>
          <w:tcPr>
            <w:tcW w:w="1269" w:type="dxa"/>
            <w:noWrap/>
            <w:hideMark/>
          </w:tcPr>
          <w:p w14:paraId="0E6A8C52"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Restaurant</w:t>
            </w:r>
          </w:p>
        </w:tc>
        <w:tc>
          <w:tcPr>
            <w:tcW w:w="1692" w:type="dxa"/>
            <w:noWrap/>
            <w:hideMark/>
          </w:tcPr>
          <w:p w14:paraId="2895E8A0"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1A0A1CDE"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Coffee Shop</w:t>
            </w:r>
          </w:p>
        </w:tc>
        <w:tc>
          <w:tcPr>
            <w:tcW w:w="1554" w:type="dxa"/>
            <w:noWrap/>
            <w:hideMark/>
          </w:tcPr>
          <w:p w14:paraId="110222DB"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Gym</w:t>
            </w:r>
          </w:p>
        </w:tc>
        <w:tc>
          <w:tcPr>
            <w:tcW w:w="1596" w:type="dxa"/>
            <w:noWrap/>
            <w:hideMark/>
          </w:tcPr>
          <w:p w14:paraId="19FFD37F"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Mid Level</w:t>
            </w:r>
            <w:proofErr w:type="spellEnd"/>
            <w:r w:rsidRPr="0001771B">
              <w:rPr>
                <w:rFonts w:asciiTheme="majorHAnsi" w:eastAsiaTheme="majorEastAsia" w:hAnsiTheme="majorHAnsi" w:cstheme="majorBidi"/>
                <w:sz w:val="26"/>
                <w:szCs w:val="26"/>
              </w:rPr>
              <w:t xml:space="preserve"> 1</w:t>
            </w:r>
          </w:p>
        </w:tc>
      </w:tr>
      <w:tr w:rsidR="0001771B" w:rsidRPr="0001771B" w14:paraId="63D560A7" w14:textId="77777777" w:rsidTr="000177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65BF9CC7" w14:textId="77777777" w:rsidR="0001771B" w:rsidRPr="0001771B" w:rsidRDefault="0001771B">
            <w:pPr>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Worli</w:t>
            </w:r>
            <w:proofErr w:type="spellEnd"/>
          </w:p>
        </w:tc>
        <w:tc>
          <w:tcPr>
            <w:tcW w:w="1269" w:type="dxa"/>
            <w:noWrap/>
            <w:hideMark/>
          </w:tcPr>
          <w:p w14:paraId="02EE5F8E"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Seafood Restaurant</w:t>
            </w:r>
          </w:p>
        </w:tc>
        <w:tc>
          <w:tcPr>
            <w:tcW w:w="1692" w:type="dxa"/>
            <w:noWrap/>
            <w:hideMark/>
          </w:tcPr>
          <w:p w14:paraId="0DD47539"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Ice Cream Shop</w:t>
            </w:r>
          </w:p>
        </w:tc>
        <w:tc>
          <w:tcPr>
            <w:tcW w:w="1692" w:type="dxa"/>
            <w:noWrap/>
            <w:hideMark/>
          </w:tcPr>
          <w:p w14:paraId="2AA1CCC0"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554" w:type="dxa"/>
            <w:noWrap/>
            <w:hideMark/>
          </w:tcPr>
          <w:p w14:paraId="1C389F58"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Clothing Store</w:t>
            </w:r>
          </w:p>
        </w:tc>
        <w:tc>
          <w:tcPr>
            <w:tcW w:w="1596" w:type="dxa"/>
            <w:noWrap/>
            <w:hideMark/>
          </w:tcPr>
          <w:p w14:paraId="4345B249"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Mid Level</w:t>
            </w:r>
            <w:proofErr w:type="spellEnd"/>
            <w:r w:rsidRPr="0001771B">
              <w:rPr>
                <w:rFonts w:asciiTheme="majorHAnsi" w:eastAsiaTheme="majorEastAsia" w:hAnsiTheme="majorHAnsi" w:cstheme="majorBidi"/>
                <w:sz w:val="26"/>
                <w:szCs w:val="26"/>
              </w:rPr>
              <w:t xml:space="preserve"> 2</w:t>
            </w:r>
          </w:p>
        </w:tc>
      </w:tr>
      <w:tr w:rsidR="0001771B" w:rsidRPr="0001771B" w14:paraId="3640762D" w14:textId="77777777" w:rsidTr="0001771B">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0BE9C11C" w14:textId="77777777" w:rsidR="0001771B" w:rsidRPr="0001771B" w:rsidRDefault="0001771B">
            <w:pPr>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Prabhadevi</w:t>
            </w:r>
          </w:p>
        </w:tc>
        <w:tc>
          <w:tcPr>
            <w:tcW w:w="1269" w:type="dxa"/>
            <w:noWrap/>
            <w:hideMark/>
          </w:tcPr>
          <w:p w14:paraId="21A20BDE"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60ADFC11"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Electronics Store</w:t>
            </w:r>
          </w:p>
        </w:tc>
        <w:tc>
          <w:tcPr>
            <w:tcW w:w="1692" w:type="dxa"/>
            <w:noWrap/>
            <w:hideMark/>
          </w:tcPr>
          <w:p w14:paraId="0DAC0FC4"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CafÃ</w:t>
            </w:r>
            <w:proofErr w:type="spellEnd"/>
            <w:r w:rsidRPr="0001771B">
              <w:rPr>
                <w:rFonts w:asciiTheme="majorHAnsi" w:eastAsiaTheme="majorEastAsia" w:hAnsiTheme="majorHAnsi" w:cstheme="majorBidi"/>
                <w:sz w:val="26"/>
                <w:szCs w:val="26"/>
              </w:rPr>
              <w:t>©</w:t>
            </w:r>
          </w:p>
        </w:tc>
        <w:tc>
          <w:tcPr>
            <w:tcW w:w="1554" w:type="dxa"/>
            <w:noWrap/>
            <w:hideMark/>
          </w:tcPr>
          <w:p w14:paraId="1CE581C9"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Chinese Restaurant</w:t>
            </w:r>
          </w:p>
        </w:tc>
        <w:tc>
          <w:tcPr>
            <w:tcW w:w="1596" w:type="dxa"/>
            <w:noWrap/>
            <w:hideMark/>
          </w:tcPr>
          <w:p w14:paraId="2BB0BC9C"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Mid Level</w:t>
            </w:r>
            <w:proofErr w:type="spellEnd"/>
            <w:r w:rsidRPr="0001771B">
              <w:rPr>
                <w:rFonts w:asciiTheme="majorHAnsi" w:eastAsiaTheme="majorEastAsia" w:hAnsiTheme="majorHAnsi" w:cstheme="majorBidi"/>
                <w:sz w:val="26"/>
                <w:szCs w:val="26"/>
              </w:rPr>
              <w:t xml:space="preserve"> 2</w:t>
            </w:r>
          </w:p>
        </w:tc>
      </w:tr>
      <w:tr w:rsidR="0001771B" w:rsidRPr="0001771B" w14:paraId="099D9E12" w14:textId="77777777" w:rsidTr="000177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62027D74" w14:textId="77777777" w:rsidR="0001771B" w:rsidRPr="0001771B" w:rsidRDefault="0001771B">
            <w:pPr>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Dadar</w:t>
            </w:r>
          </w:p>
        </w:tc>
        <w:tc>
          <w:tcPr>
            <w:tcW w:w="1269" w:type="dxa"/>
            <w:noWrap/>
            <w:hideMark/>
          </w:tcPr>
          <w:p w14:paraId="1493B491"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0182E7F6"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Coffee Shop</w:t>
            </w:r>
          </w:p>
        </w:tc>
        <w:tc>
          <w:tcPr>
            <w:tcW w:w="1692" w:type="dxa"/>
            <w:noWrap/>
            <w:hideMark/>
          </w:tcPr>
          <w:p w14:paraId="16096E35"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CafÃ</w:t>
            </w:r>
            <w:proofErr w:type="spellEnd"/>
            <w:r w:rsidRPr="0001771B">
              <w:rPr>
                <w:rFonts w:asciiTheme="majorHAnsi" w:eastAsiaTheme="majorEastAsia" w:hAnsiTheme="majorHAnsi" w:cstheme="majorBidi"/>
                <w:sz w:val="26"/>
                <w:szCs w:val="26"/>
              </w:rPr>
              <w:t>©</w:t>
            </w:r>
          </w:p>
        </w:tc>
        <w:tc>
          <w:tcPr>
            <w:tcW w:w="1554" w:type="dxa"/>
            <w:noWrap/>
            <w:hideMark/>
          </w:tcPr>
          <w:p w14:paraId="02D5B6AF"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Hotel</w:t>
            </w:r>
          </w:p>
        </w:tc>
        <w:tc>
          <w:tcPr>
            <w:tcW w:w="1596" w:type="dxa"/>
            <w:noWrap/>
            <w:hideMark/>
          </w:tcPr>
          <w:p w14:paraId="5BCE04DE"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Mid Level</w:t>
            </w:r>
            <w:proofErr w:type="spellEnd"/>
            <w:r w:rsidRPr="0001771B">
              <w:rPr>
                <w:rFonts w:asciiTheme="majorHAnsi" w:eastAsiaTheme="majorEastAsia" w:hAnsiTheme="majorHAnsi" w:cstheme="majorBidi"/>
                <w:sz w:val="26"/>
                <w:szCs w:val="26"/>
              </w:rPr>
              <w:t xml:space="preserve"> 1</w:t>
            </w:r>
          </w:p>
        </w:tc>
      </w:tr>
      <w:tr w:rsidR="0001771B" w:rsidRPr="0001771B" w14:paraId="4D6C848D" w14:textId="77777777" w:rsidTr="0001771B">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7EC5CA10" w14:textId="77777777" w:rsidR="0001771B" w:rsidRPr="0001771B" w:rsidRDefault="0001771B">
            <w:pPr>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Matunga</w:t>
            </w:r>
          </w:p>
        </w:tc>
        <w:tc>
          <w:tcPr>
            <w:tcW w:w="1269" w:type="dxa"/>
            <w:noWrap/>
            <w:hideMark/>
          </w:tcPr>
          <w:p w14:paraId="04E5CA7E"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7E95EEDB"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Ice Cream Shop</w:t>
            </w:r>
          </w:p>
        </w:tc>
        <w:tc>
          <w:tcPr>
            <w:tcW w:w="1692" w:type="dxa"/>
            <w:noWrap/>
            <w:hideMark/>
          </w:tcPr>
          <w:p w14:paraId="58F93268"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CafÃ</w:t>
            </w:r>
            <w:proofErr w:type="spellEnd"/>
            <w:r w:rsidRPr="0001771B">
              <w:rPr>
                <w:rFonts w:asciiTheme="majorHAnsi" w:eastAsiaTheme="majorEastAsia" w:hAnsiTheme="majorHAnsi" w:cstheme="majorBidi"/>
                <w:sz w:val="26"/>
                <w:szCs w:val="26"/>
              </w:rPr>
              <w:t>©</w:t>
            </w:r>
          </w:p>
        </w:tc>
        <w:tc>
          <w:tcPr>
            <w:tcW w:w="1554" w:type="dxa"/>
            <w:noWrap/>
            <w:hideMark/>
          </w:tcPr>
          <w:p w14:paraId="6B0F9A84"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Snack Place</w:t>
            </w:r>
          </w:p>
        </w:tc>
        <w:tc>
          <w:tcPr>
            <w:tcW w:w="1596" w:type="dxa"/>
            <w:noWrap/>
            <w:hideMark/>
          </w:tcPr>
          <w:p w14:paraId="50A7B8E2"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Mid Level</w:t>
            </w:r>
            <w:proofErr w:type="spellEnd"/>
            <w:r w:rsidRPr="0001771B">
              <w:rPr>
                <w:rFonts w:asciiTheme="majorHAnsi" w:eastAsiaTheme="majorEastAsia" w:hAnsiTheme="majorHAnsi" w:cstheme="majorBidi"/>
                <w:sz w:val="26"/>
                <w:szCs w:val="26"/>
              </w:rPr>
              <w:t xml:space="preserve"> 1</w:t>
            </w:r>
          </w:p>
        </w:tc>
      </w:tr>
      <w:tr w:rsidR="0001771B" w:rsidRPr="0001771B" w14:paraId="3474AEDD" w14:textId="77777777" w:rsidTr="000177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5725F5E1" w14:textId="77777777" w:rsidR="0001771B" w:rsidRPr="0001771B" w:rsidRDefault="0001771B">
            <w:pPr>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Nerul</w:t>
            </w:r>
          </w:p>
        </w:tc>
        <w:tc>
          <w:tcPr>
            <w:tcW w:w="1269" w:type="dxa"/>
            <w:noWrap/>
            <w:hideMark/>
          </w:tcPr>
          <w:p w14:paraId="66569EB7"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2413B47D"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Diner</w:t>
            </w:r>
          </w:p>
        </w:tc>
        <w:tc>
          <w:tcPr>
            <w:tcW w:w="1692" w:type="dxa"/>
            <w:noWrap/>
            <w:hideMark/>
          </w:tcPr>
          <w:p w14:paraId="22FFE95E"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Fast Food Restaurant</w:t>
            </w:r>
          </w:p>
        </w:tc>
        <w:tc>
          <w:tcPr>
            <w:tcW w:w="1554" w:type="dxa"/>
            <w:noWrap/>
            <w:hideMark/>
          </w:tcPr>
          <w:p w14:paraId="4EA87957"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Bakery</w:t>
            </w:r>
          </w:p>
        </w:tc>
        <w:tc>
          <w:tcPr>
            <w:tcW w:w="1596" w:type="dxa"/>
            <w:noWrap/>
            <w:hideMark/>
          </w:tcPr>
          <w:p w14:paraId="3043CF4E"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Low Level</w:t>
            </w:r>
          </w:p>
        </w:tc>
      </w:tr>
      <w:tr w:rsidR="0001771B" w:rsidRPr="0001771B" w14:paraId="09464F79" w14:textId="77777777" w:rsidTr="0001771B">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7B6531B8" w14:textId="77777777" w:rsidR="0001771B" w:rsidRPr="0001771B" w:rsidRDefault="0001771B">
            <w:pPr>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Mahim</w:t>
            </w:r>
          </w:p>
        </w:tc>
        <w:tc>
          <w:tcPr>
            <w:tcW w:w="1269" w:type="dxa"/>
            <w:noWrap/>
            <w:hideMark/>
          </w:tcPr>
          <w:p w14:paraId="74314D16"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22673EE7"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Fast Food Restaurant</w:t>
            </w:r>
          </w:p>
        </w:tc>
        <w:tc>
          <w:tcPr>
            <w:tcW w:w="1692" w:type="dxa"/>
            <w:noWrap/>
            <w:hideMark/>
          </w:tcPr>
          <w:p w14:paraId="6DE4EBC6"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Chinese Restaurant</w:t>
            </w:r>
          </w:p>
        </w:tc>
        <w:tc>
          <w:tcPr>
            <w:tcW w:w="1554" w:type="dxa"/>
            <w:noWrap/>
            <w:hideMark/>
          </w:tcPr>
          <w:p w14:paraId="0235EC31"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CafÃ</w:t>
            </w:r>
            <w:proofErr w:type="spellEnd"/>
            <w:r w:rsidRPr="0001771B">
              <w:rPr>
                <w:rFonts w:asciiTheme="majorHAnsi" w:eastAsiaTheme="majorEastAsia" w:hAnsiTheme="majorHAnsi" w:cstheme="majorBidi"/>
                <w:sz w:val="26"/>
                <w:szCs w:val="26"/>
              </w:rPr>
              <w:t>©</w:t>
            </w:r>
          </w:p>
        </w:tc>
        <w:tc>
          <w:tcPr>
            <w:tcW w:w="1596" w:type="dxa"/>
            <w:noWrap/>
            <w:hideMark/>
          </w:tcPr>
          <w:p w14:paraId="69B2BE95"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Mid Level</w:t>
            </w:r>
            <w:proofErr w:type="spellEnd"/>
            <w:r w:rsidRPr="0001771B">
              <w:rPr>
                <w:rFonts w:asciiTheme="majorHAnsi" w:eastAsiaTheme="majorEastAsia" w:hAnsiTheme="majorHAnsi" w:cstheme="majorBidi"/>
                <w:sz w:val="26"/>
                <w:szCs w:val="26"/>
              </w:rPr>
              <w:t xml:space="preserve"> 2</w:t>
            </w:r>
          </w:p>
        </w:tc>
      </w:tr>
      <w:tr w:rsidR="0001771B" w:rsidRPr="0001771B" w14:paraId="30174EF3" w14:textId="77777777" w:rsidTr="000177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69638A4E" w14:textId="77777777" w:rsidR="0001771B" w:rsidRPr="0001771B" w:rsidRDefault="0001771B">
            <w:pPr>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Ghatkopar East</w:t>
            </w:r>
          </w:p>
        </w:tc>
        <w:tc>
          <w:tcPr>
            <w:tcW w:w="1269" w:type="dxa"/>
            <w:noWrap/>
            <w:hideMark/>
          </w:tcPr>
          <w:p w14:paraId="2ABDB8C4"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4B65F64B"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Park</w:t>
            </w:r>
          </w:p>
        </w:tc>
        <w:tc>
          <w:tcPr>
            <w:tcW w:w="1692" w:type="dxa"/>
            <w:noWrap/>
            <w:hideMark/>
          </w:tcPr>
          <w:p w14:paraId="21A672D7"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Dessert Shop</w:t>
            </w:r>
          </w:p>
        </w:tc>
        <w:tc>
          <w:tcPr>
            <w:tcW w:w="1554" w:type="dxa"/>
            <w:noWrap/>
            <w:hideMark/>
          </w:tcPr>
          <w:p w14:paraId="0990628C"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Gym / Fitness Center</w:t>
            </w:r>
          </w:p>
        </w:tc>
        <w:tc>
          <w:tcPr>
            <w:tcW w:w="1596" w:type="dxa"/>
            <w:noWrap/>
            <w:hideMark/>
          </w:tcPr>
          <w:p w14:paraId="0321506E"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Mid Level</w:t>
            </w:r>
            <w:proofErr w:type="spellEnd"/>
            <w:r w:rsidRPr="0001771B">
              <w:rPr>
                <w:rFonts w:asciiTheme="majorHAnsi" w:eastAsiaTheme="majorEastAsia" w:hAnsiTheme="majorHAnsi" w:cstheme="majorBidi"/>
                <w:sz w:val="26"/>
                <w:szCs w:val="26"/>
              </w:rPr>
              <w:t xml:space="preserve"> 1</w:t>
            </w:r>
          </w:p>
        </w:tc>
      </w:tr>
      <w:tr w:rsidR="0001771B" w:rsidRPr="0001771B" w14:paraId="2B59611B" w14:textId="77777777" w:rsidTr="0001771B">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093C8298" w14:textId="77777777" w:rsidR="0001771B" w:rsidRPr="0001771B" w:rsidRDefault="0001771B">
            <w:pPr>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Ghatkopar West</w:t>
            </w:r>
          </w:p>
        </w:tc>
        <w:tc>
          <w:tcPr>
            <w:tcW w:w="1269" w:type="dxa"/>
            <w:noWrap/>
            <w:hideMark/>
          </w:tcPr>
          <w:p w14:paraId="716AC22E"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27A84B0F"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Bakery</w:t>
            </w:r>
          </w:p>
        </w:tc>
        <w:tc>
          <w:tcPr>
            <w:tcW w:w="1692" w:type="dxa"/>
            <w:noWrap/>
            <w:hideMark/>
          </w:tcPr>
          <w:p w14:paraId="7E544B19"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Juice Bar</w:t>
            </w:r>
          </w:p>
        </w:tc>
        <w:tc>
          <w:tcPr>
            <w:tcW w:w="1554" w:type="dxa"/>
            <w:noWrap/>
            <w:hideMark/>
          </w:tcPr>
          <w:p w14:paraId="02D1F752"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Coffee Shop</w:t>
            </w:r>
          </w:p>
        </w:tc>
        <w:tc>
          <w:tcPr>
            <w:tcW w:w="1596" w:type="dxa"/>
            <w:noWrap/>
            <w:hideMark/>
          </w:tcPr>
          <w:p w14:paraId="4C09B45E"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Mid Level</w:t>
            </w:r>
            <w:proofErr w:type="spellEnd"/>
            <w:r w:rsidRPr="0001771B">
              <w:rPr>
                <w:rFonts w:asciiTheme="majorHAnsi" w:eastAsiaTheme="majorEastAsia" w:hAnsiTheme="majorHAnsi" w:cstheme="majorBidi"/>
                <w:sz w:val="26"/>
                <w:szCs w:val="26"/>
              </w:rPr>
              <w:t xml:space="preserve"> 1</w:t>
            </w:r>
          </w:p>
        </w:tc>
      </w:tr>
      <w:tr w:rsidR="0001771B" w:rsidRPr="0001771B" w14:paraId="6648C91E" w14:textId="77777777" w:rsidTr="000177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1EEF02F5" w14:textId="77777777" w:rsidR="0001771B" w:rsidRPr="0001771B" w:rsidRDefault="0001771B">
            <w:pPr>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Mulund East</w:t>
            </w:r>
          </w:p>
        </w:tc>
        <w:tc>
          <w:tcPr>
            <w:tcW w:w="1269" w:type="dxa"/>
            <w:noWrap/>
            <w:hideMark/>
          </w:tcPr>
          <w:p w14:paraId="525122AE"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Restaurant</w:t>
            </w:r>
          </w:p>
        </w:tc>
        <w:tc>
          <w:tcPr>
            <w:tcW w:w="1692" w:type="dxa"/>
            <w:noWrap/>
            <w:hideMark/>
          </w:tcPr>
          <w:p w14:paraId="0DAC5776"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27A41313"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Bus Station</w:t>
            </w:r>
          </w:p>
        </w:tc>
        <w:tc>
          <w:tcPr>
            <w:tcW w:w="1554" w:type="dxa"/>
            <w:noWrap/>
            <w:hideMark/>
          </w:tcPr>
          <w:p w14:paraId="5C7C8522"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Yoga Studio</w:t>
            </w:r>
          </w:p>
        </w:tc>
        <w:tc>
          <w:tcPr>
            <w:tcW w:w="1596" w:type="dxa"/>
            <w:noWrap/>
            <w:hideMark/>
          </w:tcPr>
          <w:p w14:paraId="300C6343"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Low Level</w:t>
            </w:r>
          </w:p>
        </w:tc>
      </w:tr>
      <w:tr w:rsidR="0001771B" w:rsidRPr="0001771B" w14:paraId="61586EFE" w14:textId="77777777" w:rsidTr="0001771B">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1158848E" w14:textId="77777777" w:rsidR="0001771B" w:rsidRPr="0001771B" w:rsidRDefault="0001771B">
            <w:pPr>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Airoli</w:t>
            </w:r>
            <w:proofErr w:type="spellEnd"/>
          </w:p>
        </w:tc>
        <w:tc>
          <w:tcPr>
            <w:tcW w:w="1269" w:type="dxa"/>
            <w:noWrap/>
            <w:hideMark/>
          </w:tcPr>
          <w:p w14:paraId="0BE1EA58"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Food Court</w:t>
            </w:r>
          </w:p>
        </w:tc>
        <w:tc>
          <w:tcPr>
            <w:tcW w:w="1692" w:type="dxa"/>
            <w:noWrap/>
            <w:hideMark/>
          </w:tcPr>
          <w:p w14:paraId="74E7F2A1"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Platform</w:t>
            </w:r>
          </w:p>
        </w:tc>
        <w:tc>
          <w:tcPr>
            <w:tcW w:w="1692" w:type="dxa"/>
            <w:noWrap/>
            <w:hideMark/>
          </w:tcPr>
          <w:p w14:paraId="01540154"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554" w:type="dxa"/>
            <w:noWrap/>
            <w:hideMark/>
          </w:tcPr>
          <w:p w14:paraId="0EC3AA4B"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Gym</w:t>
            </w:r>
          </w:p>
        </w:tc>
        <w:tc>
          <w:tcPr>
            <w:tcW w:w="1596" w:type="dxa"/>
            <w:noWrap/>
            <w:hideMark/>
          </w:tcPr>
          <w:p w14:paraId="0368AA43"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Low Level</w:t>
            </w:r>
          </w:p>
        </w:tc>
      </w:tr>
      <w:tr w:rsidR="0001771B" w:rsidRPr="0001771B" w14:paraId="4FB1E1DC" w14:textId="77777777" w:rsidTr="000177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18A6F3A2" w14:textId="77777777" w:rsidR="0001771B" w:rsidRPr="0001771B" w:rsidRDefault="0001771B">
            <w:pPr>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Bhandup West</w:t>
            </w:r>
          </w:p>
        </w:tc>
        <w:tc>
          <w:tcPr>
            <w:tcW w:w="1269" w:type="dxa"/>
            <w:noWrap/>
            <w:hideMark/>
          </w:tcPr>
          <w:p w14:paraId="57DD587B"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61983D39"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Fast Food Restaurant</w:t>
            </w:r>
          </w:p>
        </w:tc>
        <w:tc>
          <w:tcPr>
            <w:tcW w:w="1692" w:type="dxa"/>
            <w:noWrap/>
            <w:hideMark/>
          </w:tcPr>
          <w:p w14:paraId="2871AC0B"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Coffee Shop</w:t>
            </w:r>
          </w:p>
        </w:tc>
        <w:tc>
          <w:tcPr>
            <w:tcW w:w="1554" w:type="dxa"/>
            <w:noWrap/>
            <w:hideMark/>
          </w:tcPr>
          <w:p w14:paraId="2BE1F0E6"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Cosmetics Shop</w:t>
            </w:r>
          </w:p>
        </w:tc>
        <w:tc>
          <w:tcPr>
            <w:tcW w:w="1596" w:type="dxa"/>
            <w:noWrap/>
            <w:hideMark/>
          </w:tcPr>
          <w:p w14:paraId="15E3654C"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Mid Level</w:t>
            </w:r>
            <w:proofErr w:type="spellEnd"/>
            <w:r w:rsidRPr="0001771B">
              <w:rPr>
                <w:rFonts w:asciiTheme="majorHAnsi" w:eastAsiaTheme="majorEastAsia" w:hAnsiTheme="majorHAnsi" w:cstheme="majorBidi"/>
                <w:sz w:val="26"/>
                <w:szCs w:val="26"/>
              </w:rPr>
              <w:t xml:space="preserve"> 2</w:t>
            </w:r>
          </w:p>
        </w:tc>
      </w:tr>
      <w:tr w:rsidR="0001771B" w:rsidRPr="0001771B" w14:paraId="34F59621" w14:textId="77777777" w:rsidTr="0001771B">
        <w:trPr>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7632992C" w14:textId="77777777" w:rsidR="0001771B" w:rsidRPr="0001771B" w:rsidRDefault="0001771B">
            <w:pPr>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Goregaon</w:t>
            </w:r>
          </w:p>
        </w:tc>
        <w:tc>
          <w:tcPr>
            <w:tcW w:w="1269" w:type="dxa"/>
            <w:noWrap/>
            <w:hideMark/>
          </w:tcPr>
          <w:p w14:paraId="0E2B2E8A"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29A519DC"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Seafood Restaurant</w:t>
            </w:r>
          </w:p>
        </w:tc>
        <w:tc>
          <w:tcPr>
            <w:tcW w:w="1692" w:type="dxa"/>
            <w:noWrap/>
            <w:hideMark/>
          </w:tcPr>
          <w:p w14:paraId="3DDDC977"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Design Studio</w:t>
            </w:r>
          </w:p>
        </w:tc>
        <w:tc>
          <w:tcPr>
            <w:tcW w:w="1554" w:type="dxa"/>
            <w:noWrap/>
            <w:hideMark/>
          </w:tcPr>
          <w:p w14:paraId="0086AB15"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Fast Food Restaurant</w:t>
            </w:r>
          </w:p>
        </w:tc>
        <w:tc>
          <w:tcPr>
            <w:tcW w:w="1596" w:type="dxa"/>
            <w:noWrap/>
            <w:hideMark/>
          </w:tcPr>
          <w:p w14:paraId="495DF7BB" w14:textId="77777777" w:rsidR="0001771B" w:rsidRPr="0001771B" w:rsidRDefault="0001771B">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Low Level</w:t>
            </w:r>
          </w:p>
        </w:tc>
      </w:tr>
      <w:tr w:rsidR="0001771B" w:rsidRPr="0001771B" w14:paraId="7773F00B" w14:textId="77777777" w:rsidTr="000177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2" w:type="dxa"/>
            <w:noWrap/>
            <w:hideMark/>
          </w:tcPr>
          <w:p w14:paraId="4C8D4315" w14:textId="77777777" w:rsidR="0001771B" w:rsidRPr="0001771B" w:rsidRDefault="0001771B">
            <w:pPr>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Mulund West</w:t>
            </w:r>
          </w:p>
        </w:tc>
        <w:tc>
          <w:tcPr>
            <w:tcW w:w="1269" w:type="dxa"/>
            <w:noWrap/>
            <w:hideMark/>
          </w:tcPr>
          <w:p w14:paraId="62536753"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Indian Restaurant</w:t>
            </w:r>
          </w:p>
        </w:tc>
        <w:tc>
          <w:tcPr>
            <w:tcW w:w="1692" w:type="dxa"/>
            <w:noWrap/>
            <w:hideMark/>
          </w:tcPr>
          <w:p w14:paraId="34AFCE2B"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Coffee Shop</w:t>
            </w:r>
          </w:p>
        </w:tc>
        <w:tc>
          <w:tcPr>
            <w:tcW w:w="1692" w:type="dxa"/>
            <w:noWrap/>
            <w:hideMark/>
          </w:tcPr>
          <w:p w14:paraId="57851A7E"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Bus Station</w:t>
            </w:r>
          </w:p>
        </w:tc>
        <w:tc>
          <w:tcPr>
            <w:tcW w:w="1554" w:type="dxa"/>
            <w:noWrap/>
            <w:hideMark/>
          </w:tcPr>
          <w:p w14:paraId="28562991"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r w:rsidRPr="0001771B">
              <w:rPr>
                <w:rFonts w:asciiTheme="majorHAnsi" w:eastAsiaTheme="majorEastAsia" w:hAnsiTheme="majorHAnsi" w:cstheme="majorBidi"/>
                <w:sz w:val="26"/>
                <w:szCs w:val="26"/>
              </w:rPr>
              <w:t>Pub</w:t>
            </w:r>
          </w:p>
        </w:tc>
        <w:tc>
          <w:tcPr>
            <w:tcW w:w="1596" w:type="dxa"/>
            <w:noWrap/>
            <w:hideMark/>
          </w:tcPr>
          <w:p w14:paraId="0C8578B2" w14:textId="77777777" w:rsidR="0001771B" w:rsidRPr="0001771B" w:rsidRDefault="0001771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6"/>
                <w:szCs w:val="26"/>
              </w:rPr>
            </w:pPr>
            <w:proofErr w:type="spellStart"/>
            <w:r w:rsidRPr="0001771B">
              <w:rPr>
                <w:rFonts w:asciiTheme="majorHAnsi" w:eastAsiaTheme="majorEastAsia" w:hAnsiTheme="majorHAnsi" w:cstheme="majorBidi"/>
                <w:sz w:val="26"/>
                <w:szCs w:val="26"/>
              </w:rPr>
              <w:t>Mid Level</w:t>
            </w:r>
            <w:proofErr w:type="spellEnd"/>
            <w:r w:rsidRPr="0001771B">
              <w:rPr>
                <w:rFonts w:asciiTheme="majorHAnsi" w:eastAsiaTheme="majorEastAsia" w:hAnsiTheme="majorHAnsi" w:cstheme="majorBidi"/>
                <w:sz w:val="26"/>
                <w:szCs w:val="26"/>
              </w:rPr>
              <w:t xml:space="preserve"> 1</w:t>
            </w:r>
          </w:p>
        </w:tc>
      </w:tr>
    </w:tbl>
    <w:p w14:paraId="0109EE42" w14:textId="352720B5" w:rsidR="0002309C" w:rsidRPr="0002309C" w:rsidRDefault="0002309C" w:rsidP="0002309C">
      <w:pPr>
        <w:rPr>
          <w:rFonts w:asciiTheme="majorHAnsi" w:eastAsiaTheme="majorEastAsia" w:hAnsiTheme="majorHAnsi" w:cstheme="majorBidi"/>
          <w:sz w:val="26"/>
          <w:szCs w:val="26"/>
        </w:rPr>
      </w:pPr>
    </w:p>
    <w:p w14:paraId="1C41FDFB" w14:textId="4B3A8A89" w:rsidR="00840A0D" w:rsidRPr="00137265" w:rsidRDefault="0001771B" w:rsidP="00840A0D">
      <w:pPr>
        <w:rPr>
          <w:rFonts w:asciiTheme="majorHAnsi" w:eastAsiaTheme="majorEastAsia" w:hAnsiTheme="majorHAnsi" w:cstheme="majorBidi"/>
          <w:sz w:val="26"/>
          <w:szCs w:val="26"/>
        </w:rPr>
      </w:pPr>
      <w:r w:rsidRPr="00137265">
        <w:rPr>
          <w:rFonts w:asciiTheme="majorHAnsi" w:eastAsiaTheme="majorEastAsia" w:hAnsiTheme="majorHAnsi" w:cstheme="majorBidi"/>
          <w:b/>
          <w:bCs/>
          <w:sz w:val="26"/>
          <w:szCs w:val="26"/>
        </w:rPr>
        <w:t>Cluster 6</w:t>
      </w:r>
      <w:r w:rsidRPr="00137265">
        <w:rPr>
          <w:rFonts w:asciiTheme="majorHAnsi" w:eastAsiaTheme="majorEastAsia" w:hAnsiTheme="majorHAnsi" w:cstheme="majorBidi"/>
          <w:sz w:val="26"/>
          <w:szCs w:val="26"/>
        </w:rPr>
        <w:t xml:space="preserve">  </w:t>
      </w:r>
      <w:r w:rsidR="00E017D6" w:rsidRPr="00137265">
        <w:rPr>
          <w:rFonts w:asciiTheme="majorHAnsi" w:eastAsiaTheme="majorEastAsia" w:hAnsiTheme="majorHAnsi" w:cstheme="majorBidi"/>
          <w:sz w:val="26"/>
          <w:szCs w:val="26"/>
        </w:rPr>
        <w:t xml:space="preserve">can be named as </w:t>
      </w:r>
      <w:r w:rsidRPr="00137265">
        <w:rPr>
          <w:rFonts w:asciiTheme="majorHAnsi" w:eastAsiaTheme="majorEastAsia" w:hAnsiTheme="majorHAnsi" w:cstheme="majorBidi"/>
          <w:b/>
          <w:bCs/>
          <w:sz w:val="26"/>
          <w:szCs w:val="26"/>
        </w:rPr>
        <w:t>Teens Hangout Place</w:t>
      </w:r>
      <w:r w:rsidR="00E017D6" w:rsidRPr="00137265">
        <w:rPr>
          <w:rFonts w:asciiTheme="majorHAnsi" w:eastAsiaTheme="majorEastAsia" w:hAnsiTheme="majorHAnsi" w:cstheme="majorBidi"/>
          <w:sz w:val="26"/>
          <w:szCs w:val="26"/>
        </w:rPr>
        <w:t xml:space="preserve"> owing to the variety of different venues present. These neighborhoods are dominant with Fast Food Restaurants, Pizza Palace, Caffe, Pubs , Lounge , Shopping malls etc. Most of the neighborhoods are a bit costly due to the high real estate prices. These are mostly in the range of </w:t>
      </w:r>
      <w:proofErr w:type="spellStart"/>
      <w:r w:rsidR="00E017D6" w:rsidRPr="00137265">
        <w:rPr>
          <w:rFonts w:asciiTheme="majorHAnsi" w:eastAsiaTheme="majorEastAsia" w:hAnsiTheme="majorHAnsi" w:cstheme="majorBidi"/>
          <w:sz w:val="26"/>
          <w:szCs w:val="26"/>
        </w:rPr>
        <w:t>Mid Level</w:t>
      </w:r>
      <w:proofErr w:type="spellEnd"/>
      <w:r w:rsidR="00E017D6" w:rsidRPr="00137265">
        <w:rPr>
          <w:rFonts w:asciiTheme="majorHAnsi" w:eastAsiaTheme="majorEastAsia" w:hAnsiTheme="majorHAnsi" w:cstheme="majorBidi"/>
          <w:sz w:val="26"/>
          <w:szCs w:val="26"/>
        </w:rPr>
        <w:t xml:space="preserve"> 2 and High </w:t>
      </w:r>
      <w:r w:rsidR="00E017D6" w:rsidRPr="00137265">
        <w:rPr>
          <w:rFonts w:asciiTheme="majorHAnsi" w:eastAsiaTheme="majorEastAsia" w:hAnsiTheme="majorHAnsi" w:cstheme="majorBidi"/>
          <w:sz w:val="26"/>
          <w:szCs w:val="26"/>
        </w:rPr>
        <w:lastRenderedPageBreak/>
        <w:t>Level. These neighborhoods are a bit luxurious and would be ideal for high end apartments .</w:t>
      </w:r>
    </w:p>
    <w:p w14:paraId="1FE183E9" w14:textId="25C14DA0" w:rsidR="00E017D6" w:rsidRPr="00137265" w:rsidRDefault="00E017D6" w:rsidP="00840A0D">
      <w:pPr>
        <w:rPr>
          <w:rFonts w:asciiTheme="majorHAnsi" w:eastAsiaTheme="majorEastAsia" w:hAnsiTheme="majorHAnsi" w:cstheme="majorBidi"/>
          <w:sz w:val="26"/>
          <w:szCs w:val="26"/>
        </w:rPr>
      </w:pPr>
      <w:r w:rsidRPr="00137265">
        <w:rPr>
          <w:rFonts w:asciiTheme="majorHAnsi" w:eastAsiaTheme="majorEastAsia" w:hAnsiTheme="majorHAnsi" w:cstheme="majorBidi"/>
          <w:sz w:val="26"/>
          <w:szCs w:val="26"/>
        </w:rPr>
        <w:t>The following table  gives a brief overview of the Cluster</w:t>
      </w:r>
    </w:p>
    <w:tbl>
      <w:tblPr>
        <w:tblStyle w:val="GridTable4-Accent1"/>
        <w:tblW w:w="10255" w:type="dxa"/>
        <w:tblLook w:val="04A0" w:firstRow="1" w:lastRow="0" w:firstColumn="1" w:lastColumn="0" w:noHBand="0" w:noVBand="1"/>
      </w:tblPr>
      <w:tblGrid>
        <w:gridCol w:w="1536"/>
        <w:gridCol w:w="1660"/>
        <w:gridCol w:w="1822"/>
        <w:gridCol w:w="1822"/>
        <w:gridCol w:w="1672"/>
        <w:gridCol w:w="1770"/>
      </w:tblGrid>
      <w:tr w:rsidR="00E017D6" w:rsidRPr="00E017D6" w14:paraId="6F144A20" w14:textId="77777777" w:rsidTr="00E017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27799CB3" w14:textId="18D15592" w:rsidR="00E017D6" w:rsidRPr="00E017D6" w:rsidRDefault="00E017D6" w:rsidP="00E017D6">
            <w:pPr>
              <w:jc w:val="center"/>
            </w:pPr>
            <w:r w:rsidRPr="00E017D6">
              <w:t>Neighborhood</w:t>
            </w:r>
          </w:p>
        </w:tc>
        <w:tc>
          <w:tcPr>
            <w:tcW w:w="1660" w:type="dxa"/>
            <w:noWrap/>
            <w:hideMark/>
          </w:tcPr>
          <w:p w14:paraId="7F7D5557" w14:textId="77777777" w:rsidR="00E017D6" w:rsidRPr="00E017D6" w:rsidRDefault="00E017D6" w:rsidP="00E017D6">
            <w:pPr>
              <w:jc w:val="center"/>
              <w:cnfStyle w:val="100000000000" w:firstRow="1" w:lastRow="0" w:firstColumn="0" w:lastColumn="0" w:oddVBand="0" w:evenVBand="0" w:oddHBand="0" w:evenHBand="0" w:firstRowFirstColumn="0" w:firstRowLastColumn="0" w:lastRowFirstColumn="0" w:lastRowLastColumn="0"/>
            </w:pPr>
            <w:r w:rsidRPr="00E017D6">
              <w:t>1st Most Common Venue</w:t>
            </w:r>
          </w:p>
        </w:tc>
        <w:tc>
          <w:tcPr>
            <w:tcW w:w="1822" w:type="dxa"/>
            <w:noWrap/>
            <w:hideMark/>
          </w:tcPr>
          <w:p w14:paraId="063FF467" w14:textId="77777777" w:rsidR="00E017D6" w:rsidRPr="00E017D6" w:rsidRDefault="00E017D6" w:rsidP="00E017D6">
            <w:pPr>
              <w:jc w:val="center"/>
              <w:cnfStyle w:val="100000000000" w:firstRow="1" w:lastRow="0" w:firstColumn="0" w:lastColumn="0" w:oddVBand="0" w:evenVBand="0" w:oddHBand="0" w:evenHBand="0" w:firstRowFirstColumn="0" w:firstRowLastColumn="0" w:lastRowFirstColumn="0" w:lastRowLastColumn="0"/>
            </w:pPr>
            <w:r w:rsidRPr="00E017D6">
              <w:t>2nd Most Common Venue</w:t>
            </w:r>
          </w:p>
        </w:tc>
        <w:tc>
          <w:tcPr>
            <w:tcW w:w="1822" w:type="dxa"/>
            <w:noWrap/>
            <w:hideMark/>
          </w:tcPr>
          <w:p w14:paraId="5E8FC864" w14:textId="77777777" w:rsidR="00E017D6" w:rsidRPr="00E017D6" w:rsidRDefault="00E017D6" w:rsidP="00E017D6">
            <w:pPr>
              <w:jc w:val="center"/>
              <w:cnfStyle w:val="100000000000" w:firstRow="1" w:lastRow="0" w:firstColumn="0" w:lastColumn="0" w:oddVBand="0" w:evenVBand="0" w:oddHBand="0" w:evenHBand="0" w:firstRowFirstColumn="0" w:firstRowLastColumn="0" w:lastRowFirstColumn="0" w:lastRowLastColumn="0"/>
            </w:pPr>
            <w:r w:rsidRPr="00E017D6">
              <w:t>3rd Most Common Venue</w:t>
            </w:r>
          </w:p>
        </w:tc>
        <w:tc>
          <w:tcPr>
            <w:tcW w:w="1672" w:type="dxa"/>
            <w:noWrap/>
            <w:hideMark/>
          </w:tcPr>
          <w:p w14:paraId="4D078E47" w14:textId="77777777" w:rsidR="00E017D6" w:rsidRPr="00E017D6" w:rsidRDefault="00E017D6" w:rsidP="00E017D6">
            <w:pPr>
              <w:jc w:val="center"/>
              <w:cnfStyle w:val="100000000000" w:firstRow="1" w:lastRow="0" w:firstColumn="0" w:lastColumn="0" w:oddVBand="0" w:evenVBand="0" w:oddHBand="0" w:evenHBand="0" w:firstRowFirstColumn="0" w:firstRowLastColumn="0" w:lastRowFirstColumn="0" w:lastRowLastColumn="0"/>
            </w:pPr>
            <w:r w:rsidRPr="00E017D6">
              <w:t>4th Most Common Venue</w:t>
            </w:r>
          </w:p>
        </w:tc>
        <w:tc>
          <w:tcPr>
            <w:tcW w:w="1770" w:type="dxa"/>
            <w:noWrap/>
            <w:hideMark/>
          </w:tcPr>
          <w:p w14:paraId="35EA0D7D" w14:textId="77777777" w:rsidR="00E017D6" w:rsidRPr="00E017D6" w:rsidRDefault="00E017D6" w:rsidP="00E017D6">
            <w:pPr>
              <w:jc w:val="center"/>
              <w:cnfStyle w:val="100000000000" w:firstRow="1" w:lastRow="0" w:firstColumn="0" w:lastColumn="0" w:oddVBand="0" w:evenVBand="0" w:oddHBand="0" w:evenHBand="0" w:firstRowFirstColumn="0" w:firstRowLastColumn="0" w:lastRowFirstColumn="0" w:lastRowLastColumn="0"/>
            </w:pPr>
            <w:r w:rsidRPr="00E017D6">
              <w:t>Housing Price Bin</w:t>
            </w:r>
          </w:p>
        </w:tc>
      </w:tr>
      <w:tr w:rsidR="00E017D6" w:rsidRPr="00E017D6" w14:paraId="4CB59C70" w14:textId="77777777" w:rsidTr="00E017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786CA608" w14:textId="77777777" w:rsidR="00E017D6" w:rsidRPr="00E017D6" w:rsidRDefault="00E017D6" w:rsidP="00E017D6">
            <w:pPr>
              <w:jc w:val="center"/>
            </w:pPr>
            <w:r w:rsidRPr="00E017D6">
              <w:t>Nariman Point</w:t>
            </w:r>
          </w:p>
        </w:tc>
        <w:tc>
          <w:tcPr>
            <w:tcW w:w="1660" w:type="dxa"/>
            <w:noWrap/>
            <w:hideMark/>
          </w:tcPr>
          <w:p w14:paraId="7B2A7D36"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Italian Restaurant</w:t>
            </w:r>
          </w:p>
        </w:tc>
        <w:tc>
          <w:tcPr>
            <w:tcW w:w="1822" w:type="dxa"/>
            <w:noWrap/>
            <w:hideMark/>
          </w:tcPr>
          <w:p w14:paraId="281267A5"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Theater</w:t>
            </w:r>
          </w:p>
        </w:tc>
        <w:tc>
          <w:tcPr>
            <w:tcW w:w="1822" w:type="dxa"/>
            <w:noWrap/>
            <w:hideMark/>
          </w:tcPr>
          <w:p w14:paraId="651EF57D"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Indian Restaurant</w:t>
            </w:r>
          </w:p>
        </w:tc>
        <w:tc>
          <w:tcPr>
            <w:tcW w:w="1672" w:type="dxa"/>
            <w:noWrap/>
            <w:hideMark/>
          </w:tcPr>
          <w:p w14:paraId="6FBCA05D"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Restaurant</w:t>
            </w:r>
          </w:p>
        </w:tc>
        <w:tc>
          <w:tcPr>
            <w:tcW w:w="1770" w:type="dxa"/>
            <w:noWrap/>
            <w:hideMark/>
          </w:tcPr>
          <w:p w14:paraId="3260F577"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proofErr w:type="spellStart"/>
            <w:r w:rsidRPr="00E017D6">
              <w:t>Mid Level</w:t>
            </w:r>
            <w:proofErr w:type="spellEnd"/>
            <w:r w:rsidRPr="00E017D6">
              <w:t xml:space="preserve"> 2</w:t>
            </w:r>
          </w:p>
        </w:tc>
      </w:tr>
      <w:tr w:rsidR="00E017D6" w:rsidRPr="00E017D6" w14:paraId="55C30A66" w14:textId="77777777" w:rsidTr="00E017D6">
        <w:trPr>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6E3F5617" w14:textId="77777777" w:rsidR="00E017D6" w:rsidRPr="00E017D6" w:rsidRDefault="00E017D6" w:rsidP="00E017D6">
            <w:pPr>
              <w:jc w:val="center"/>
            </w:pPr>
            <w:proofErr w:type="spellStart"/>
            <w:r w:rsidRPr="00E017D6">
              <w:t>Churchgate</w:t>
            </w:r>
            <w:proofErr w:type="spellEnd"/>
          </w:p>
        </w:tc>
        <w:tc>
          <w:tcPr>
            <w:tcW w:w="1660" w:type="dxa"/>
            <w:noWrap/>
            <w:hideMark/>
          </w:tcPr>
          <w:p w14:paraId="0ED6B5A8"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Fast Food Restaurant</w:t>
            </w:r>
          </w:p>
        </w:tc>
        <w:tc>
          <w:tcPr>
            <w:tcW w:w="1822" w:type="dxa"/>
            <w:noWrap/>
            <w:hideMark/>
          </w:tcPr>
          <w:p w14:paraId="5E03A6E6"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Indian Restaurant</w:t>
            </w:r>
          </w:p>
        </w:tc>
        <w:tc>
          <w:tcPr>
            <w:tcW w:w="1822" w:type="dxa"/>
            <w:noWrap/>
            <w:hideMark/>
          </w:tcPr>
          <w:p w14:paraId="4D26C096"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Hotel</w:t>
            </w:r>
          </w:p>
        </w:tc>
        <w:tc>
          <w:tcPr>
            <w:tcW w:w="1672" w:type="dxa"/>
            <w:noWrap/>
            <w:hideMark/>
          </w:tcPr>
          <w:p w14:paraId="62B71E12"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Ice Cream Shop</w:t>
            </w:r>
          </w:p>
        </w:tc>
        <w:tc>
          <w:tcPr>
            <w:tcW w:w="1770" w:type="dxa"/>
            <w:noWrap/>
            <w:hideMark/>
          </w:tcPr>
          <w:p w14:paraId="260981BE"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proofErr w:type="spellStart"/>
            <w:r w:rsidRPr="00E017D6">
              <w:t>Mid Level</w:t>
            </w:r>
            <w:proofErr w:type="spellEnd"/>
            <w:r w:rsidRPr="00E017D6">
              <w:t xml:space="preserve"> 2</w:t>
            </w:r>
          </w:p>
        </w:tc>
      </w:tr>
      <w:tr w:rsidR="00E017D6" w:rsidRPr="00E017D6" w14:paraId="579A8FFB" w14:textId="77777777" w:rsidTr="00E017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3672C39F" w14:textId="77777777" w:rsidR="00E017D6" w:rsidRPr="00E017D6" w:rsidRDefault="00E017D6" w:rsidP="00E017D6">
            <w:pPr>
              <w:jc w:val="center"/>
            </w:pPr>
            <w:r w:rsidRPr="00E017D6">
              <w:t>Marine Lines</w:t>
            </w:r>
          </w:p>
        </w:tc>
        <w:tc>
          <w:tcPr>
            <w:tcW w:w="1660" w:type="dxa"/>
            <w:noWrap/>
            <w:hideMark/>
          </w:tcPr>
          <w:p w14:paraId="6BC7790F"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Indian Restaurant</w:t>
            </w:r>
          </w:p>
        </w:tc>
        <w:tc>
          <w:tcPr>
            <w:tcW w:w="1822" w:type="dxa"/>
            <w:noWrap/>
            <w:hideMark/>
          </w:tcPr>
          <w:p w14:paraId="5E7C2D88"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proofErr w:type="spellStart"/>
            <w:r w:rsidRPr="00E017D6">
              <w:t>CafÃ</w:t>
            </w:r>
            <w:proofErr w:type="spellEnd"/>
            <w:r w:rsidRPr="00E017D6">
              <w:t>©</w:t>
            </w:r>
          </w:p>
        </w:tc>
        <w:tc>
          <w:tcPr>
            <w:tcW w:w="1822" w:type="dxa"/>
            <w:noWrap/>
            <w:hideMark/>
          </w:tcPr>
          <w:p w14:paraId="5CEBA8A0"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Cricket Ground</w:t>
            </w:r>
          </w:p>
        </w:tc>
        <w:tc>
          <w:tcPr>
            <w:tcW w:w="1672" w:type="dxa"/>
            <w:noWrap/>
            <w:hideMark/>
          </w:tcPr>
          <w:p w14:paraId="57B0E361"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Bakery</w:t>
            </w:r>
          </w:p>
        </w:tc>
        <w:tc>
          <w:tcPr>
            <w:tcW w:w="1770" w:type="dxa"/>
            <w:noWrap/>
            <w:hideMark/>
          </w:tcPr>
          <w:p w14:paraId="380FF79A"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proofErr w:type="spellStart"/>
            <w:r w:rsidRPr="00E017D6">
              <w:t>Mid Level</w:t>
            </w:r>
            <w:proofErr w:type="spellEnd"/>
            <w:r w:rsidRPr="00E017D6">
              <w:t xml:space="preserve"> 1</w:t>
            </w:r>
          </w:p>
        </w:tc>
      </w:tr>
      <w:tr w:rsidR="00E017D6" w:rsidRPr="00E017D6" w14:paraId="4BF17759" w14:textId="77777777" w:rsidTr="00E017D6">
        <w:trPr>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5F92837F" w14:textId="77777777" w:rsidR="00E017D6" w:rsidRPr="00E017D6" w:rsidRDefault="00E017D6" w:rsidP="00E017D6">
            <w:pPr>
              <w:jc w:val="center"/>
            </w:pPr>
            <w:proofErr w:type="spellStart"/>
            <w:r w:rsidRPr="00E017D6">
              <w:t>Walkeshwar</w:t>
            </w:r>
            <w:proofErr w:type="spellEnd"/>
          </w:p>
        </w:tc>
        <w:tc>
          <w:tcPr>
            <w:tcW w:w="1660" w:type="dxa"/>
            <w:noWrap/>
            <w:hideMark/>
          </w:tcPr>
          <w:p w14:paraId="12CB8DE2"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Convenience Store</w:t>
            </w:r>
          </w:p>
        </w:tc>
        <w:tc>
          <w:tcPr>
            <w:tcW w:w="1822" w:type="dxa"/>
            <w:noWrap/>
            <w:hideMark/>
          </w:tcPr>
          <w:p w14:paraId="260EDC6A"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Surf Spot</w:t>
            </w:r>
          </w:p>
        </w:tc>
        <w:tc>
          <w:tcPr>
            <w:tcW w:w="1822" w:type="dxa"/>
            <w:noWrap/>
            <w:hideMark/>
          </w:tcPr>
          <w:p w14:paraId="232A82A9"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Food Truck</w:t>
            </w:r>
          </w:p>
        </w:tc>
        <w:tc>
          <w:tcPr>
            <w:tcW w:w="1672" w:type="dxa"/>
            <w:noWrap/>
            <w:hideMark/>
          </w:tcPr>
          <w:p w14:paraId="30E3510E"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Bar</w:t>
            </w:r>
          </w:p>
        </w:tc>
        <w:tc>
          <w:tcPr>
            <w:tcW w:w="1770" w:type="dxa"/>
            <w:noWrap/>
            <w:hideMark/>
          </w:tcPr>
          <w:p w14:paraId="1BA960C0"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High Level 2</w:t>
            </w:r>
          </w:p>
        </w:tc>
      </w:tr>
      <w:tr w:rsidR="00E017D6" w:rsidRPr="00E017D6" w14:paraId="54E2F053" w14:textId="77777777" w:rsidTr="00E017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097C63C2" w14:textId="77777777" w:rsidR="00E017D6" w:rsidRPr="00E017D6" w:rsidRDefault="00E017D6" w:rsidP="00E017D6">
            <w:pPr>
              <w:jc w:val="center"/>
            </w:pPr>
            <w:r w:rsidRPr="00E017D6">
              <w:t>Kemps Corner</w:t>
            </w:r>
          </w:p>
        </w:tc>
        <w:tc>
          <w:tcPr>
            <w:tcW w:w="1660" w:type="dxa"/>
            <w:noWrap/>
            <w:hideMark/>
          </w:tcPr>
          <w:p w14:paraId="040BB577"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proofErr w:type="spellStart"/>
            <w:r w:rsidRPr="00E017D6">
              <w:t>CafÃ</w:t>
            </w:r>
            <w:proofErr w:type="spellEnd"/>
            <w:r w:rsidRPr="00E017D6">
              <w:t>©</w:t>
            </w:r>
          </w:p>
        </w:tc>
        <w:tc>
          <w:tcPr>
            <w:tcW w:w="1822" w:type="dxa"/>
            <w:noWrap/>
            <w:hideMark/>
          </w:tcPr>
          <w:p w14:paraId="503D3B3F"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Dessert Shop</w:t>
            </w:r>
          </w:p>
        </w:tc>
        <w:tc>
          <w:tcPr>
            <w:tcW w:w="1822" w:type="dxa"/>
            <w:noWrap/>
            <w:hideMark/>
          </w:tcPr>
          <w:p w14:paraId="5816AF62"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Bakery</w:t>
            </w:r>
          </w:p>
        </w:tc>
        <w:tc>
          <w:tcPr>
            <w:tcW w:w="1672" w:type="dxa"/>
            <w:noWrap/>
            <w:hideMark/>
          </w:tcPr>
          <w:p w14:paraId="79533816"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Coffee Shop</w:t>
            </w:r>
          </w:p>
        </w:tc>
        <w:tc>
          <w:tcPr>
            <w:tcW w:w="1770" w:type="dxa"/>
            <w:noWrap/>
            <w:hideMark/>
          </w:tcPr>
          <w:p w14:paraId="089B9D01"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High Level 1</w:t>
            </w:r>
          </w:p>
        </w:tc>
      </w:tr>
      <w:tr w:rsidR="00E017D6" w:rsidRPr="00E017D6" w14:paraId="7612B833" w14:textId="77777777" w:rsidTr="00E017D6">
        <w:trPr>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212A8C80" w14:textId="77777777" w:rsidR="00E017D6" w:rsidRPr="00E017D6" w:rsidRDefault="00E017D6" w:rsidP="00E017D6">
            <w:pPr>
              <w:jc w:val="center"/>
            </w:pPr>
            <w:proofErr w:type="spellStart"/>
            <w:r w:rsidRPr="00E017D6">
              <w:t>Tardeo</w:t>
            </w:r>
            <w:proofErr w:type="spellEnd"/>
          </w:p>
        </w:tc>
        <w:tc>
          <w:tcPr>
            <w:tcW w:w="1660" w:type="dxa"/>
            <w:noWrap/>
            <w:hideMark/>
          </w:tcPr>
          <w:p w14:paraId="785CD700"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Pizza Place</w:t>
            </w:r>
          </w:p>
        </w:tc>
        <w:tc>
          <w:tcPr>
            <w:tcW w:w="1822" w:type="dxa"/>
            <w:noWrap/>
            <w:hideMark/>
          </w:tcPr>
          <w:p w14:paraId="1CB1064D"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Indian Restaurant</w:t>
            </w:r>
          </w:p>
        </w:tc>
        <w:tc>
          <w:tcPr>
            <w:tcW w:w="1822" w:type="dxa"/>
            <w:noWrap/>
            <w:hideMark/>
          </w:tcPr>
          <w:p w14:paraId="4E4B6FA5"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Snack Place</w:t>
            </w:r>
          </w:p>
        </w:tc>
        <w:tc>
          <w:tcPr>
            <w:tcW w:w="1672" w:type="dxa"/>
            <w:noWrap/>
            <w:hideMark/>
          </w:tcPr>
          <w:p w14:paraId="3F06E535"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Coffee Shop</w:t>
            </w:r>
          </w:p>
        </w:tc>
        <w:tc>
          <w:tcPr>
            <w:tcW w:w="1770" w:type="dxa"/>
            <w:noWrap/>
            <w:hideMark/>
          </w:tcPr>
          <w:p w14:paraId="0693FB0C"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High Level 2</w:t>
            </w:r>
          </w:p>
        </w:tc>
      </w:tr>
      <w:tr w:rsidR="00E017D6" w:rsidRPr="00E017D6" w14:paraId="5BC0AB25" w14:textId="77777777" w:rsidTr="00E017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47316940" w14:textId="77777777" w:rsidR="00E017D6" w:rsidRPr="00E017D6" w:rsidRDefault="00E017D6" w:rsidP="00E017D6">
            <w:pPr>
              <w:jc w:val="center"/>
            </w:pPr>
            <w:proofErr w:type="spellStart"/>
            <w:r w:rsidRPr="00E017D6">
              <w:t>Cumbala</w:t>
            </w:r>
            <w:proofErr w:type="spellEnd"/>
            <w:r w:rsidRPr="00E017D6">
              <w:t xml:space="preserve"> Hill</w:t>
            </w:r>
          </w:p>
        </w:tc>
        <w:tc>
          <w:tcPr>
            <w:tcW w:w="1660" w:type="dxa"/>
            <w:noWrap/>
            <w:hideMark/>
          </w:tcPr>
          <w:p w14:paraId="4D9F854E"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Sandwich Place</w:t>
            </w:r>
          </w:p>
        </w:tc>
        <w:tc>
          <w:tcPr>
            <w:tcW w:w="1822" w:type="dxa"/>
            <w:noWrap/>
            <w:hideMark/>
          </w:tcPr>
          <w:p w14:paraId="7BC9DEFE"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Bar</w:t>
            </w:r>
          </w:p>
        </w:tc>
        <w:tc>
          <w:tcPr>
            <w:tcW w:w="1822" w:type="dxa"/>
            <w:noWrap/>
            <w:hideMark/>
          </w:tcPr>
          <w:p w14:paraId="0A7CB86D"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Other Great Outdoors</w:t>
            </w:r>
          </w:p>
        </w:tc>
        <w:tc>
          <w:tcPr>
            <w:tcW w:w="1672" w:type="dxa"/>
            <w:noWrap/>
            <w:hideMark/>
          </w:tcPr>
          <w:p w14:paraId="6DBBF4B4"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Park</w:t>
            </w:r>
          </w:p>
        </w:tc>
        <w:tc>
          <w:tcPr>
            <w:tcW w:w="1770" w:type="dxa"/>
            <w:noWrap/>
            <w:hideMark/>
          </w:tcPr>
          <w:p w14:paraId="5EA785B0"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High Level 1</w:t>
            </w:r>
          </w:p>
        </w:tc>
      </w:tr>
      <w:tr w:rsidR="00E017D6" w:rsidRPr="00E017D6" w14:paraId="3882C783" w14:textId="77777777" w:rsidTr="00E017D6">
        <w:trPr>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09728E1A" w14:textId="77777777" w:rsidR="00E017D6" w:rsidRPr="00E017D6" w:rsidRDefault="00E017D6" w:rsidP="00E017D6">
            <w:pPr>
              <w:jc w:val="center"/>
            </w:pPr>
            <w:r w:rsidRPr="00E017D6">
              <w:t>Mahalaxmi</w:t>
            </w:r>
          </w:p>
        </w:tc>
        <w:tc>
          <w:tcPr>
            <w:tcW w:w="1660" w:type="dxa"/>
            <w:noWrap/>
            <w:hideMark/>
          </w:tcPr>
          <w:p w14:paraId="0AC21EE4"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Art Gallery</w:t>
            </w:r>
          </w:p>
        </w:tc>
        <w:tc>
          <w:tcPr>
            <w:tcW w:w="1822" w:type="dxa"/>
            <w:noWrap/>
            <w:hideMark/>
          </w:tcPr>
          <w:p w14:paraId="5427C115"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Lounge</w:t>
            </w:r>
          </w:p>
        </w:tc>
        <w:tc>
          <w:tcPr>
            <w:tcW w:w="1822" w:type="dxa"/>
            <w:noWrap/>
            <w:hideMark/>
          </w:tcPr>
          <w:p w14:paraId="14271B92"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Hotel</w:t>
            </w:r>
          </w:p>
        </w:tc>
        <w:tc>
          <w:tcPr>
            <w:tcW w:w="1672" w:type="dxa"/>
            <w:noWrap/>
            <w:hideMark/>
          </w:tcPr>
          <w:p w14:paraId="3B597AD1"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Theater</w:t>
            </w:r>
          </w:p>
        </w:tc>
        <w:tc>
          <w:tcPr>
            <w:tcW w:w="1770" w:type="dxa"/>
            <w:noWrap/>
            <w:hideMark/>
          </w:tcPr>
          <w:p w14:paraId="72C98867"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proofErr w:type="spellStart"/>
            <w:r w:rsidRPr="00E017D6">
              <w:t>Mid Level</w:t>
            </w:r>
            <w:proofErr w:type="spellEnd"/>
            <w:r w:rsidRPr="00E017D6">
              <w:t xml:space="preserve"> 2</w:t>
            </w:r>
          </w:p>
        </w:tc>
      </w:tr>
      <w:tr w:rsidR="00E017D6" w:rsidRPr="00E017D6" w14:paraId="198BCAFD" w14:textId="77777777" w:rsidTr="00E017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0C2CBC3E" w14:textId="77777777" w:rsidR="00E017D6" w:rsidRPr="00E017D6" w:rsidRDefault="00E017D6" w:rsidP="00E017D6">
            <w:pPr>
              <w:jc w:val="center"/>
            </w:pPr>
            <w:proofErr w:type="spellStart"/>
            <w:r w:rsidRPr="00E017D6">
              <w:t>Panvel</w:t>
            </w:r>
            <w:proofErr w:type="spellEnd"/>
          </w:p>
        </w:tc>
        <w:tc>
          <w:tcPr>
            <w:tcW w:w="1660" w:type="dxa"/>
            <w:noWrap/>
            <w:hideMark/>
          </w:tcPr>
          <w:p w14:paraId="2B3E4D39"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Shopping Mall</w:t>
            </w:r>
          </w:p>
        </w:tc>
        <w:tc>
          <w:tcPr>
            <w:tcW w:w="1822" w:type="dxa"/>
            <w:noWrap/>
            <w:hideMark/>
          </w:tcPr>
          <w:p w14:paraId="10254E1D"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Theater</w:t>
            </w:r>
          </w:p>
        </w:tc>
        <w:tc>
          <w:tcPr>
            <w:tcW w:w="1822" w:type="dxa"/>
            <w:noWrap/>
            <w:hideMark/>
          </w:tcPr>
          <w:p w14:paraId="0232702D"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Multiplex</w:t>
            </w:r>
          </w:p>
        </w:tc>
        <w:tc>
          <w:tcPr>
            <w:tcW w:w="1672" w:type="dxa"/>
            <w:noWrap/>
            <w:hideMark/>
          </w:tcPr>
          <w:p w14:paraId="64062651"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Yoga Studio</w:t>
            </w:r>
          </w:p>
        </w:tc>
        <w:tc>
          <w:tcPr>
            <w:tcW w:w="1770" w:type="dxa"/>
            <w:noWrap/>
            <w:hideMark/>
          </w:tcPr>
          <w:p w14:paraId="5AF8E591"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proofErr w:type="spellStart"/>
            <w:r w:rsidRPr="00E017D6">
              <w:t>Mid Level</w:t>
            </w:r>
            <w:proofErr w:type="spellEnd"/>
            <w:r w:rsidRPr="00E017D6">
              <w:t xml:space="preserve"> 2</w:t>
            </w:r>
          </w:p>
        </w:tc>
      </w:tr>
      <w:tr w:rsidR="00E017D6" w:rsidRPr="00E017D6" w14:paraId="53690695" w14:textId="77777777" w:rsidTr="00E017D6">
        <w:trPr>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22F70130" w14:textId="77777777" w:rsidR="00E017D6" w:rsidRPr="00E017D6" w:rsidRDefault="00E017D6" w:rsidP="00E017D6">
            <w:pPr>
              <w:jc w:val="center"/>
            </w:pPr>
            <w:r w:rsidRPr="00E017D6">
              <w:t>Lower Parel</w:t>
            </w:r>
          </w:p>
        </w:tc>
        <w:tc>
          <w:tcPr>
            <w:tcW w:w="1660" w:type="dxa"/>
            <w:noWrap/>
            <w:hideMark/>
          </w:tcPr>
          <w:p w14:paraId="78F54788"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Indian Restaurant</w:t>
            </w:r>
          </w:p>
        </w:tc>
        <w:tc>
          <w:tcPr>
            <w:tcW w:w="1822" w:type="dxa"/>
            <w:noWrap/>
            <w:hideMark/>
          </w:tcPr>
          <w:p w14:paraId="74C615FA"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Playground</w:t>
            </w:r>
          </w:p>
        </w:tc>
        <w:tc>
          <w:tcPr>
            <w:tcW w:w="1822" w:type="dxa"/>
            <w:noWrap/>
            <w:hideMark/>
          </w:tcPr>
          <w:p w14:paraId="6E461579"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Coffee Shop</w:t>
            </w:r>
          </w:p>
        </w:tc>
        <w:tc>
          <w:tcPr>
            <w:tcW w:w="1672" w:type="dxa"/>
            <w:noWrap/>
            <w:hideMark/>
          </w:tcPr>
          <w:p w14:paraId="11B2B454"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Roof Deck</w:t>
            </w:r>
          </w:p>
        </w:tc>
        <w:tc>
          <w:tcPr>
            <w:tcW w:w="1770" w:type="dxa"/>
            <w:noWrap/>
            <w:hideMark/>
          </w:tcPr>
          <w:p w14:paraId="0FBCA740"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proofErr w:type="spellStart"/>
            <w:r w:rsidRPr="00E017D6">
              <w:t>Mid Level</w:t>
            </w:r>
            <w:proofErr w:type="spellEnd"/>
            <w:r w:rsidRPr="00E017D6">
              <w:t xml:space="preserve"> 2</w:t>
            </w:r>
          </w:p>
        </w:tc>
      </w:tr>
      <w:tr w:rsidR="00E017D6" w:rsidRPr="00E017D6" w14:paraId="4269661A" w14:textId="77777777" w:rsidTr="00E017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7F2E7524" w14:textId="77777777" w:rsidR="00E017D6" w:rsidRPr="00E017D6" w:rsidRDefault="00E017D6" w:rsidP="00E017D6">
            <w:pPr>
              <w:jc w:val="center"/>
            </w:pPr>
            <w:r w:rsidRPr="00E017D6">
              <w:t>Parel</w:t>
            </w:r>
          </w:p>
        </w:tc>
        <w:tc>
          <w:tcPr>
            <w:tcW w:w="1660" w:type="dxa"/>
            <w:noWrap/>
            <w:hideMark/>
          </w:tcPr>
          <w:p w14:paraId="3450DF50"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Indian Restaurant</w:t>
            </w:r>
          </w:p>
        </w:tc>
        <w:tc>
          <w:tcPr>
            <w:tcW w:w="1822" w:type="dxa"/>
            <w:noWrap/>
            <w:hideMark/>
          </w:tcPr>
          <w:p w14:paraId="1D93D602"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Playground</w:t>
            </w:r>
          </w:p>
        </w:tc>
        <w:tc>
          <w:tcPr>
            <w:tcW w:w="1822" w:type="dxa"/>
            <w:noWrap/>
            <w:hideMark/>
          </w:tcPr>
          <w:p w14:paraId="4B85CB50"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Coffee Shop</w:t>
            </w:r>
          </w:p>
        </w:tc>
        <w:tc>
          <w:tcPr>
            <w:tcW w:w="1672" w:type="dxa"/>
            <w:noWrap/>
            <w:hideMark/>
          </w:tcPr>
          <w:p w14:paraId="66D5ABEE"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Roof Deck</w:t>
            </w:r>
          </w:p>
        </w:tc>
        <w:tc>
          <w:tcPr>
            <w:tcW w:w="1770" w:type="dxa"/>
            <w:noWrap/>
            <w:hideMark/>
          </w:tcPr>
          <w:p w14:paraId="2E31AA92"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proofErr w:type="spellStart"/>
            <w:r w:rsidRPr="00E017D6">
              <w:t>Mid Level</w:t>
            </w:r>
            <w:proofErr w:type="spellEnd"/>
            <w:r w:rsidRPr="00E017D6">
              <w:t xml:space="preserve"> 1</w:t>
            </w:r>
          </w:p>
        </w:tc>
      </w:tr>
      <w:tr w:rsidR="00E017D6" w:rsidRPr="00E017D6" w14:paraId="3103823E" w14:textId="77777777" w:rsidTr="00E017D6">
        <w:trPr>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607EBCB9" w14:textId="77777777" w:rsidR="00E017D6" w:rsidRPr="00E017D6" w:rsidRDefault="00E017D6" w:rsidP="00E017D6">
            <w:pPr>
              <w:jc w:val="center"/>
            </w:pPr>
            <w:r w:rsidRPr="00E017D6">
              <w:t>CBD Belapur</w:t>
            </w:r>
          </w:p>
        </w:tc>
        <w:tc>
          <w:tcPr>
            <w:tcW w:w="1660" w:type="dxa"/>
            <w:noWrap/>
            <w:hideMark/>
          </w:tcPr>
          <w:p w14:paraId="791AF7C5"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Plaza</w:t>
            </w:r>
          </w:p>
        </w:tc>
        <w:tc>
          <w:tcPr>
            <w:tcW w:w="1822" w:type="dxa"/>
            <w:noWrap/>
            <w:hideMark/>
          </w:tcPr>
          <w:p w14:paraId="1AA0365B"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Vegetarian / Vegan Restaurant</w:t>
            </w:r>
          </w:p>
        </w:tc>
        <w:tc>
          <w:tcPr>
            <w:tcW w:w="1822" w:type="dxa"/>
            <w:noWrap/>
            <w:hideMark/>
          </w:tcPr>
          <w:p w14:paraId="0F520938"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Fast Food Restaurant</w:t>
            </w:r>
          </w:p>
        </w:tc>
        <w:tc>
          <w:tcPr>
            <w:tcW w:w="1672" w:type="dxa"/>
            <w:noWrap/>
            <w:hideMark/>
          </w:tcPr>
          <w:p w14:paraId="593859BF"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Indian Restaurant</w:t>
            </w:r>
          </w:p>
        </w:tc>
        <w:tc>
          <w:tcPr>
            <w:tcW w:w="1770" w:type="dxa"/>
            <w:noWrap/>
            <w:hideMark/>
          </w:tcPr>
          <w:p w14:paraId="61D7DB43"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Low Level</w:t>
            </w:r>
          </w:p>
        </w:tc>
      </w:tr>
      <w:tr w:rsidR="00E017D6" w:rsidRPr="00E017D6" w14:paraId="61544676" w14:textId="77777777" w:rsidTr="00E017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6EA84363" w14:textId="77777777" w:rsidR="00E017D6" w:rsidRPr="00E017D6" w:rsidRDefault="00E017D6" w:rsidP="00E017D6">
            <w:pPr>
              <w:jc w:val="center"/>
            </w:pPr>
            <w:r w:rsidRPr="00E017D6">
              <w:t>Sion</w:t>
            </w:r>
          </w:p>
        </w:tc>
        <w:tc>
          <w:tcPr>
            <w:tcW w:w="1660" w:type="dxa"/>
            <w:noWrap/>
            <w:hideMark/>
          </w:tcPr>
          <w:p w14:paraId="482E1604"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Indian Restaurant</w:t>
            </w:r>
          </w:p>
        </w:tc>
        <w:tc>
          <w:tcPr>
            <w:tcW w:w="1822" w:type="dxa"/>
            <w:noWrap/>
            <w:hideMark/>
          </w:tcPr>
          <w:p w14:paraId="2B0F6468"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Gym / Fitness Center</w:t>
            </w:r>
          </w:p>
        </w:tc>
        <w:tc>
          <w:tcPr>
            <w:tcW w:w="1822" w:type="dxa"/>
            <w:noWrap/>
            <w:hideMark/>
          </w:tcPr>
          <w:p w14:paraId="088BB22A"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Vegetarian / Vegan Restaurant</w:t>
            </w:r>
          </w:p>
        </w:tc>
        <w:tc>
          <w:tcPr>
            <w:tcW w:w="1672" w:type="dxa"/>
            <w:noWrap/>
            <w:hideMark/>
          </w:tcPr>
          <w:p w14:paraId="723EBA90"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proofErr w:type="spellStart"/>
            <w:r w:rsidRPr="00E017D6">
              <w:t>CafÃ</w:t>
            </w:r>
            <w:proofErr w:type="spellEnd"/>
            <w:r w:rsidRPr="00E017D6">
              <w:t>©</w:t>
            </w:r>
          </w:p>
        </w:tc>
        <w:tc>
          <w:tcPr>
            <w:tcW w:w="1770" w:type="dxa"/>
            <w:noWrap/>
            <w:hideMark/>
          </w:tcPr>
          <w:p w14:paraId="6B882730"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proofErr w:type="spellStart"/>
            <w:r w:rsidRPr="00E017D6">
              <w:t>Mid Level</w:t>
            </w:r>
            <w:proofErr w:type="spellEnd"/>
            <w:r w:rsidRPr="00E017D6">
              <w:t xml:space="preserve"> 1</w:t>
            </w:r>
          </w:p>
        </w:tc>
      </w:tr>
      <w:tr w:rsidR="00E017D6" w:rsidRPr="00E017D6" w14:paraId="32A8E084" w14:textId="77777777" w:rsidTr="00E017D6">
        <w:trPr>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791FF79A" w14:textId="77777777" w:rsidR="00E017D6" w:rsidRPr="00E017D6" w:rsidRDefault="00E017D6" w:rsidP="00E017D6">
            <w:pPr>
              <w:jc w:val="center"/>
            </w:pPr>
            <w:r w:rsidRPr="00E017D6">
              <w:t>Kharghar</w:t>
            </w:r>
          </w:p>
        </w:tc>
        <w:tc>
          <w:tcPr>
            <w:tcW w:w="1660" w:type="dxa"/>
            <w:noWrap/>
            <w:hideMark/>
          </w:tcPr>
          <w:p w14:paraId="5A6ACDDF"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Pizza Place</w:t>
            </w:r>
          </w:p>
        </w:tc>
        <w:tc>
          <w:tcPr>
            <w:tcW w:w="1822" w:type="dxa"/>
            <w:noWrap/>
            <w:hideMark/>
          </w:tcPr>
          <w:p w14:paraId="4E68D8D3"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Ice Cream Shop</w:t>
            </w:r>
          </w:p>
        </w:tc>
        <w:tc>
          <w:tcPr>
            <w:tcW w:w="1822" w:type="dxa"/>
            <w:noWrap/>
            <w:hideMark/>
          </w:tcPr>
          <w:p w14:paraId="2752F750"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Fast Food Restaurant</w:t>
            </w:r>
          </w:p>
        </w:tc>
        <w:tc>
          <w:tcPr>
            <w:tcW w:w="1672" w:type="dxa"/>
            <w:noWrap/>
            <w:hideMark/>
          </w:tcPr>
          <w:p w14:paraId="34E677AD"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Outdoor Sculpture</w:t>
            </w:r>
          </w:p>
        </w:tc>
        <w:tc>
          <w:tcPr>
            <w:tcW w:w="1770" w:type="dxa"/>
            <w:noWrap/>
            <w:hideMark/>
          </w:tcPr>
          <w:p w14:paraId="088A09DC"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proofErr w:type="spellStart"/>
            <w:r w:rsidRPr="00E017D6">
              <w:t>Mid Level</w:t>
            </w:r>
            <w:proofErr w:type="spellEnd"/>
            <w:r w:rsidRPr="00E017D6">
              <w:t xml:space="preserve"> 2</w:t>
            </w:r>
          </w:p>
        </w:tc>
      </w:tr>
      <w:tr w:rsidR="00E017D6" w:rsidRPr="00E017D6" w14:paraId="06281340" w14:textId="77777777" w:rsidTr="00E017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13B9E626" w14:textId="77777777" w:rsidR="00E017D6" w:rsidRPr="00E017D6" w:rsidRDefault="00E017D6" w:rsidP="00E017D6">
            <w:pPr>
              <w:jc w:val="center"/>
            </w:pPr>
            <w:proofErr w:type="spellStart"/>
            <w:r w:rsidRPr="00E017D6">
              <w:t>Juinagar</w:t>
            </w:r>
            <w:proofErr w:type="spellEnd"/>
          </w:p>
        </w:tc>
        <w:tc>
          <w:tcPr>
            <w:tcW w:w="1660" w:type="dxa"/>
            <w:noWrap/>
            <w:hideMark/>
          </w:tcPr>
          <w:p w14:paraId="5DBEEA23"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Concert Hall</w:t>
            </w:r>
          </w:p>
        </w:tc>
        <w:tc>
          <w:tcPr>
            <w:tcW w:w="1822" w:type="dxa"/>
            <w:noWrap/>
            <w:hideMark/>
          </w:tcPr>
          <w:p w14:paraId="0029329C"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Park</w:t>
            </w:r>
          </w:p>
        </w:tc>
        <w:tc>
          <w:tcPr>
            <w:tcW w:w="1822" w:type="dxa"/>
            <w:noWrap/>
            <w:hideMark/>
          </w:tcPr>
          <w:p w14:paraId="478741BE"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Market</w:t>
            </w:r>
          </w:p>
        </w:tc>
        <w:tc>
          <w:tcPr>
            <w:tcW w:w="1672" w:type="dxa"/>
            <w:noWrap/>
            <w:hideMark/>
          </w:tcPr>
          <w:p w14:paraId="2AF20346"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Donut Shop</w:t>
            </w:r>
          </w:p>
        </w:tc>
        <w:tc>
          <w:tcPr>
            <w:tcW w:w="1770" w:type="dxa"/>
            <w:noWrap/>
            <w:hideMark/>
          </w:tcPr>
          <w:p w14:paraId="21744FDA"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Low Level</w:t>
            </w:r>
          </w:p>
        </w:tc>
      </w:tr>
      <w:tr w:rsidR="00E017D6" w:rsidRPr="00E017D6" w14:paraId="42F9C3C5" w14:textId="77777777" w:rsidTr="00E017D6">
        <w:trPr>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4A772271" w14:textId="77777777" w:rsidR="00E017D6" w:rsidRPr="00E017D6" w:rsidRDefault="00E017D6" w:rsidP="00E017D6">
            <w:pPr>
              <w:jc w:val="center"/>
            </w:pPr>
            <w:proofErr w:type="spellStart"/>
            <w:r w:rsidRPr="00E017D6">
              <w:t>Chembur</w:t>
            </w:r>
            <w:proofErr w:type="spellEnd"/>
          </w:p>
        </w:tc>
        <w:tc>
          <w:tcPr>
            <w:tcW w:w="1660" w:type="dxa"/>
            <w:noWrap/>
            <w:hideMark/>
          </w:tcPr>
          <w:p w14:paraId="577118A0"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Bakery</w:t>
            </w:r>
          </w:p>
        </w:tc>
        <w:tc>
          <w:tcPr>
            <w:tcW w:w="1822" w:type="dxa"/>
            <w:noWrap/>
            <w:hideMark/>
          </w:tcPr>
          <w:p w14:paraId="28CA8838"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Pizza Place</w:t>
            </w:r>
          </w:p>
        </w:tc>
        <w:tc>
          <w:tcPr>
            <w:tcW w:w="1822" w:type="dxa"/>
            <w:noWrap/>
            <w:hideMark/>
          </w:tcPr>
          <w:p w14:paraId="7CD89ADD"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Fast Food Restaurant</w:t>
            </w:r>
          </w:p>
        </w:tc>
        <w:tc>
          <w:tcPr>
            <w:tcW w:w="1672" w:type="dxa"/>
            <w:noWrap/>
            <w:hideMark/>
          </w:tcPr>
          <w:p w14:paraId="1CBA1E47"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proofErr w:type="spellStart"/>
            <w:r w:rsidRPr="00E017D6">
              <w:t>CafÃ</w:t>
            </w:r>
            <w:proofErr w:type="spellEnd"/>
            <w:r w:rsidRPr="00E017D6">
              <w:t>©</w:t>
            </w:r>
          </w:p>
        </w:tc>
        <w:tc>
          <w:tcPr>
            <w:tcW w:w="1770" w:type="dxa"/>
            <w:noWrap/>
            <w:hideMark/>
          </w:tcPr>
          <w:p w14:paraId="2B28455D"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proofErr w:type="spellStart"/>
            <w:r w:rsidRPr="00E017D6">
              <w:t>Mid Level</w:t>
            </w:r>
            <w:proofErr w:type="spellEnd"/>
            <w:r w:rsidRPr="00E017D6">
              <w:t xml:space="preserve"> 2</w:t>
            </w:r>
          </w:p>
        </w:tc>
      </w:tr>
      <w:tr w:rsidR="00E017D6" w:rsidRPr="00E017D6" w14:paraId="69BDA53B" w14:textId="77777777" w:rsidTr="00E017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02D8453F" w14:textId="77777777" w:rsidR="00E017D6" w:rsidRPr="00E017D6" w:rsidRDefault="00E017D6" w:rsidP="00E017D6">
            <w:pPr>
              <w:jc w:val="center"/>
            </w:pPr>
            <w:r w:rsidRPr="00E017D6">
              <w:t>Bandra</w:t>
            </w:r>
          </w:p>
        </w:tc>
        <w:tc>
          <w:tcPr>
            <w:tcW w:w="1660" w:type="dxa"/>
            <w:noWrap/>
            <w:hideMark/>
          </w:tcPr>
          <w:p w14:paraId="3DE52BD9"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Indian Restaurant</w:t>
            </w:r>
          </w:p>
        </w:tc>
        <w:tc>
          <w:tcPr>
            <w:tcW w:w="1822" w:type="dxa"/>
            <w:noWrap/>
            <w:hideMark/>
          </w:tcPr>
          <w:p w14:paraId="1BCFF2E3"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proofErr w:type="spellStart"/>
            <w:r w:rsidRPr="00E017D6">
              <w:t>CafÃ</w:t>
            </w:r>
            <w:proofErr w:type="spellEnd"/>
            <w:r w:rsidRPr="00E017D6">
              <w:t>©</w:t>
            </w:r>
          </w:p>
        </w:tc>
        <w:tc>
          <w:tcPr>
            <w:tcW w:w="1822" w:type="dxa"/>
            <w:noWrap/>
            <w:hideMark/>
          </w:tcPr>
          <w:p w14:paraId="13A5AAC9"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Chinese Restaurant</w:t>
            </w:r>
          </w:p>
        </w:tc>
        <w:tc>
          <w:tcPr>
            <w:tcW w:w="1672" w:type="dxa"/>
            <w:noWrap/>
            <w:hideMark/>
          </w:tcPr>
          <w:p w14:paraId="55959CF6"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Gym / Fitness Center</w:t>
            </w:r>
          </w:p>
        </w:tc>
        <w:tc>
          <w:tcPr>
            <w:tcW w:w="1770" w:type="dxa"/>
            <w:noWrap/>
            <w:hideMark/>
          </w:tcPr>
          <w:p w14:paraId="67B36F31"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High Level 1</w:t>
            </w:r>
          </w:p>
        </w:tc>
      </w:tr>
      <w:tr w:rsidR="00E017D6" w:rsidRPr="00E017D6" w14:paraId="240D8069" w14:textId="77777777" w:rsidTr="00E017D6">
        <w:trPr>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2B78C0FF" w14:textId="77777777" w:rsidR="00E017D6" w:rsidRPr="00E017D6" w:rsidRDefault="00E017D6" w:rsidP="00E017D6">
            <w:pPr>
              <w:jc w:val="center"/>
            </w:pPr>
            <w:proofErr w:type="spellStart"/>
            <w:r w:rsidRPr="00E017D6">
              <w:t>Khar</w:t>
            </w:r>
            <w:proofErr w:type="spellEnd"/>
          </w:p>
        </w:tc>
        <w:tc>
          <w:tcPr>
            <w:tcW w:w="1660" w:type="dxa"/>
            <w:noWrap/>
            <w:hideMark/>
          </w:tcPr>
          <w:p w14:paraId="5290B414"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Indian Restaurant</w:t>
            </w:r>
          </w:p>
        </w:tc>
        <w:tc>
          <w:tcPr>
            <w:tcW w:w="1822" w:type="dxa"/>
            <w:noWrap/>
            <w:hideMark/>
          </w:tcPr>
          <w:p w14:paraId="14593B02"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Bar</w:t>
            </w:r>
          </w:p>
        </w:tc>
        <w:tc>
          <w:tcPr>
            <w:tcW w:w="1822" w:type="dxa"/>
            <w:noWrap/>
            <w:hideMark/>
          </w:tcPr>
          <w:p w14:paraId="3E398A1A"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Lounge</w:t>
            </w:r>
          </w:p>
        </w:tc>
        <w:tc>
          <w:tcPr>
            <w:tcW w:w="1672" w:type="dxa"/>
            <w:noWrap/>
            <w:hideMark/>
          </w:tcPr>
          <w:p w14:paraId="4073E123"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Italian Restaurant</w:t>
            </w:r>
          </w:p>
        </w:tc>
        <w:tc>
          <w:tcPr>
            <w:tcW w:w="1770" w:type="dxa"/>
            <w:noWrap/>
            <w:hideMark/>
          </w:tcPr>
          <w:p w14:paraId="3890BF73"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proofErr w:type="spellStart"/>
            <w:r w:rsidRPr="00E017D6">
              <w:t>Mid Level</w:t>
            </w:r>
            <w:proofErr w:type="spellEnd"/>
            <w:r w:rsidRPr="00E017D6">
              <w:t xml:space="preserve"> 2</w:t>
            </w:r>
          </w:p>
        </w:tc>
      </w:tr>
      <w:tr w:rsidR="00E017D6" w:rsidRPr="00E017D6" w14:paraId="12A2145F" w14:textId="77777777" w:rsidTr="00E017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3504099F" w14:textId="77777777" w:rsidR="00E017D6" w:rsidRPr="00E017D6" w:rsidRDefault="00E017D6" w:rsidP="00E017D6">
            <w:pPr>
              <w:jc w:val="center"/>
            </w:pPr>
            <w:r w:rsidRPr="00E017D6">
              <w:t>Kurla</w:t>
            </w:r>
          </w:p>
        </w:tc>
        <w:tc>
          <w:tcPr>
            <w:tcW w:w="1660" w:type="dxa"/>
            <w:noWrap/>
            <w:hideMark/>
          </w:tcPr>
          <w:p w14:paraId="76F1EB8E"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Jewelry Store</w:t>
            </w:r>
          </w:p>
        </w:tc>
        <w:tc>
          <w:tcPr>
            <w:tcW w:w="1822" w:type="dxa"/>
            <w:noWrap/>
            <w:hideMark/>
          </w:tcPr>
          <w:p w14:paraId="39E69BC6"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Health &amp; Beauty Service</w:t>
            </w:r>
          </w:p>
        </w:tc>
        <w:tc>
          <w:tcPr>
            <w:tcW w:w="1822" w:type="dxa"/>
            <w:noWrap/>
            <w:hideMark/>
          </w:tcPr>
          <w:p w14:paraId="5EF2D810"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Music Venue</w:t>
            </w:r>
          </w:p>
        </w:tc>
        <w:tc>
          <w:tcPr>
            <w:tcW w:w="1672" w:type="dxa"/>
            <w:noWrap/>
            <w:hideMark/>
          </w:tcPr>
          <w:p w14:paraId="2557D58D"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r w:rsidRPr="00E017D6">
              <w:t>Diner</w:t>
            </w:r>
          </w:p>
        </w:tc>
        <w:tc>
          <w:tcPr>
            <w:tcW w:w="1770" w:type="dxa"/>
            <w:noWrap/>
            <w:hideMark/>
          </w:tcPr>
          <w:p w14:paraId="35A83FBD" w14:textId="77777777" w:rsidR="00E017D6" w:rsidRPr="00E017D6" w:rsidRDefault="00E017D6" w:rsidP="00E017D6">
            <w:pPr>
              <w:jc w:val="center"/>
              <w:cnfStyle w:val="000000100000" w:firstRow="0" w:lastRow="0" w:firstColumn="0" w:lastColumn="0" w:oddVBand="0" w:evenVBand="0" w:oddHBand="1" w:evenHBand="0" w:firstRowFirstColumn="0" w:firstRowLastColumn="0" w:lastRowFirstColumn="0" w:lastRowLastColumn="0"/>
            </w:pPr>
            <w:proofErr w:type="spellStart"/>
            <w:r w:rsidRPr="00E017D6">
              <w:t>Mid Level</w:t>
            </w:r>
            <w:proofErr w:type="spellEnd"/>
            <w:r w:rsidRPr="00E017D6">
              <w:t xml:space="preserve"> 1</w:t>
            </w:r>
          </w:p>
        </w:tc>
      </w:tr>
      <w:tr w:rsidR="00E017D6" w:rsidRPr="00E017D6" w14:paraId="1CCD5D6E" w14:textId="77777777" w:rsidTr="00E017D6">
        <w:trPr>
          <w:trHeight w:val="300"/>
        </w:trPr>
        <w:tc>
          <w:tcPr>
            <w:cnfStyle w:val="001000000000" w:firstRow="0" w:lastRow="0" w:firstColumn="1" w:lastColumn="0" w:oddVBand="0" w:evenVBand="0" w:oddHBand="0" w:evenHBand="0" w:firstRowFirstColumn="0" w:firstRowLastColumn="0" w:lastRowFirstColumn="0" w:lastRowLastColumn="0"/>
            <w:tcW w:w="1509" w:type="dxa"/>
            <w:noWrap/>
            <w:hideMark/>
          </w:tcPr>
          <w:p w14:paraId="6EF44AC3" w14:textId="77777777" w:rsidR="00E017D6" w:rsidRPr="00E017D6" w:rsidRDefault="00E017D6" w:rsidP="00E017D6">
            <w:pPr>
              <w:jc w:val="center"/>
            </w:pPr>
            <w:r w:rsidRPr="00E017D6">
              <w:t>Santacruz East</w:t>
            </w:r>
          </w:p>
        </w:tc>
        <w:tc>
          <w:tcPr>
            <w:tcW w:w="1660" w:type="dxa"/>
            <w:noWrap/>
            <w:hideMark/>
          </w:tcPr>
          <w:p w14:paraId="2CE51B45"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Bakery</w:t>
            </w:r>
          </w:p>
        </w:tc>
        <w:tc>
          <w:tcPr>
            <w:tcW w:w="1822" w:type="dxa"/>
            <w:noWrap/>
            <w:hideMark/>
          </w:tcPr>
          <w:p w14:paraId="6C53E66D"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Pet Store</w:t>
            </w:r>
          </w:p>
        </w:tc>
        <w:tc>
          <w:tcPr>
            <w:tcW w:w="1822" w:type="dxa"/>
            <w:noWrap/>
            <w:hideMark/>
          </w:tcPr>
          <w:p w14:paraId="69BBE4EC"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Ice Cream Shop</w:t>
            </w:r>
          </w:p>
        </w:tc>
        <w:tc>
          <w:tcPr>
            <w:tcW w:w="1672" w:type="dxa"/>
            <w:noWrap/>
            <w:hideMark/>
          </w:tcPr>
          <w:p w14:paraId="684A1F5A"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r w:rsidRPr="00E017D6">
              <w:t>Burger Joint</w:t>
            </w:r>
          </w:p>
        </w:tc>
        <w:tc>
          <w:tcPr>
            <w:tcW w:w="1770" w:type="dxa"/>
            <w:noWrap/>
            <w:hideMark/>
          </w:tcPr>
          <w:p w14:paraId="7EA1B5EE" w14:textId="77777777" w:rsidR="00E017D6" w:rsidRPr="00E017D6" w:rsidRDefault="00E017D6" w:rsidP="00E017D6">
            <w:pPr>
              <w:jc w:val="center"/>
              <w:cnfStyle w:val="000000000000" w:firstRow="0" w:lastRow="0" w:firstColumn="0" w:lastColumn="0" w:oddVBand="0" w:evenVBand="0" w:oddHBand="0" w:evenHBand="0" w:firstRowFirstColumn="0" w:firstRowLastColumn="0" w:lastRowFirstColumn="0" w:lastRowLastColumn="0"/>
            </w:pPr>
            <w:proofErr w:type="spellStart"/>
            <w:r w:rsidRPr="00E017D6">
              <w:t>Mid Level</w:t>
            </w:r>
            <w:proofErr w:type="spellEnd"/>
            <w:r w:rsidRPr="00E017D6">
              <w:t xml:space="preserve"> 2</w:t>
            </w:r>
          </w:p>
        </w:tc>
      </w:tr>
    </w:tbl>
    <w:p w14:paraId="03CBC999" w14:textId="77777777" w:rsidR="00E017D6" w:rsidRPr="00840A0D" w:rsidRDefault="00E017D6" w:rsidP="00840A0D"/>
    <w:p w14:paraId="7B128E34" w14:textId="1D60F2A3" w:rsidR="0065620E" w:rsidRPr="00137265" w:rsidRDefault="00E1306A" w:rsidP="0065620E">
      <w:pPr>
        <w:rPr>
          <w:rFonts w:asciiTheme="majorHAnsi" w:eastAsiaTheme="majorEastAsia" w:hAnsiTheme="majorHAnsi" w:cstheme="majorBidi"/>
          <w:sz w:val="26"/>
          <w:szCs w:val="26"/>
        </w:rPr>
      </w:pPr>
      <w:r w:rsidRPr="00137265">
        <w:rPr>
          <w:rFonts w:asciiTheme="majorHAnsi" w:eastAsiaTheme="majorEastAsia" w:hAnsiTheme="majorHAnsi" w:cstheme="majorBidi"/>
          <w:b/>
          <w:bCs/>
          <w:sz w:val="26"/>
          <w:szCs w:val="26"/>
        </w:rPr>
        <w:lastRenderedPageBreak/>
        <w:t>Cluster 5</w:t>
      </w:r>
      <w:r w:rsidRPr="00137265">
        <w:rPr>
          <w:rFonts w:asciiTheme="majorHAnsi" w:eastAsiaTheme="majorEastAsia" w:hAnsiTheme="majorHAnsi" w:cstheme="majorBidi"/>
          <w:sz w:val="26"/>
          <w:szCs w:val="26"/>
        </w:rPr>
        <w:t xml:space="preserve"> can be also called as a </w:t>
      </w:r>
      <w:r w:rsidR="008F1EDA" w:rsidRPr="00137265">
        <w:rPr>
          <w:rFonts w:asciiTheme="majorHAnsi" w:eastAsiaTheme="majorEastAsia" w:hAnsiTheme="majorHAnsi" w:cstheme="majorBidi"/>
          <w:sz w:val="26"/>
          <w:szCs w:val="26"/>
        </w:rPr>
        <w:t>‘</w:t>
      </w:r>
      <w:r w:rsidRPr="00137265">
        <w:rPr>
          <w:rFonts w:asciiTheme="majorHAnsi" w:eastAsiaTheme="majorEastAsia" w:hAnsiTheme="majorHAnsi" w:cstheme="majorBidi"/>
          <w:sz w:val="26"/>
          <w:szCs w:val="26"/>
        </w:rPr>
        <w:t>Tourist spot</w:t>
      </w:r>
      <w:r w:rsidR="008F1EDA" w:rsidRPr="00137265">
        <w:rPr>
          <w:rFonts w:asciiTheme="majorHAnsi" w:eastAsiaTheme="majorEastAsia" w:hAnsiTheme="majorHAnsi" w:cstheme="majorBidi"/>
          <w:sz w:val="26"/>
          <w:szCs w:val="26"/>
        </w:rPr>
        <w:t>’</w:t>
      </w:r>
      <w:r w:rsidRPr="00137265">
        <w:rPr>
          <w:rFonts w:asciiTheme="majorHAnsi" w:eastAsiaTheme="majorEastAsia" w:hAnsiTheme="majorHAnsi" w:cstheme="majorBidi"/>
          <w:sz w:val="26"/>
          <w:szCs w:val="26"/>
        </w:rPr>
        <w:t xml:space="preserve"> as the </w:t>
      </w:r>
      <w:r w:rsidR="008F1EDA" w:rsidRPr="00137265">
        <w:rPr>
          <w:rFonts w:asciiTheme="majorHAnsi" w:eastAsiaTheme="majorEastAsia" w:hAnsiTheme="majorHAnsi" w:cstheme="majorBidi"/>
          <w:sz w:val="26"/>
          <w:szCs w:val="26"/>
        </w:rPr>
        <w:t>venues are mostly Hotel, Boarding House. The real estate price is also very high in these neighborhoods. Following is an example from Cluster 5.</w:t>
      </w:r>
    </w:p>
    <w:tbl>
      <w:tblPr>
        <w:tblStyle w:val="GridTable4-Accent1"/>
        <w:tblW w:w="9715" w:type="dxa"/>
        <w:tblLook w:val="04A0" w:firstRow="1" w:lastRow="0" w:firstColumn="1" w:lastColumn="0" w:noHBand="0" w:noVBand="1"/>
      </w:tblPr>
      <w:tblGrid>
        <w:gridCol w:w="1637"/>
        <w:gridCol w:w="858"/>
        <w:gridCol w:w="1135"/>
        <w:gridCol w:w="1237"/>
        <w:gridCol w:w="1237"/>
        <w:gridCol w:w="1143"/>
        <w:gridCol w:w="1237"/>
        <w:gridCol w:w="1272"/>
      </w:tblGrid>
      <w:tr w:rsidR="008F1EDA" w:rsidRPr="008F1EDA" w14:paraId="498AD208" w14:textId="77777777" w:rsidTr="008F1E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7" w:type="dxa"/>
            <w:noWrap/>
            <w:hideMark/>
          </w:tcPr>
          <w:p w14:paraId="502FE52D" w14:textId="2A568142" w:rsidR="008F1EDA" w:rsidRPr="008F1EDA" w:rsidRDefault="008F1EDA">
            <w:r w:rsidRPr="008F1EDA">
              <w:t>Neighborhood</w:t>
            </w:r>
          </w:p>
        </w:tc>
        <w:tc>
          <w:tcPr>
            <w:tcW w:w="817" w:type="dxa"/>
            <w:noWrap/>
            <w:hideMark/>
          </w:tcPr>
          <w:p w14:paraId="5877BDCC" w14:textId="77777777" w:rsidR="008F1EDA" w:rsidRPr="008F1EDA" w:rsidRDefault="008F1EDA">
            <w:pPr>
              <w:cnfStyle w:val="100000000000" w:firstRow="1" w:lastRow="0" w:firstColumn="0" w:lastColumn="0" w:oddVBand="0" w:evenVBand="0" w:oddHBand="0" w:evenHBand="0" w:firstRowFirstColumn="0" w:firstRowLastColumn="0" w:lastRowFirstColumn="0" w:lastRowLastColumn="0"/>
            </w:pPr>
            <w:r w:rsidRPr="008F1EDA">
              <w:t>Cluster Labels</w:t>
            </w:r>
          </w:p>
        </w:tc>
        <w:tc>
          <w:tcPr>
            <w:tcW w:w="1135" w:type="dxa"/>
            <w:noWrap/>
            <w:hideMark/>
          </w:tcPr>
          <w:p w14:paraId="04B91BC5" w14:textId="77777777" w:rsidR="008F1EDA" w:rsidRPr="008F1EDA" w:rsidRDefault="008F1EDA">
            <w:pPr>
              <w:cnfStyle w:val="100000000000" w:firstRow="1" w:lastRow="0" w:firstColumn="0" w:lastColumn="0" w:oddVBand="0" w:evenVBand="0" w:oddHBand="0" w:evenHBand="0" w:firstRowFirstColumn="0" w:firstRowLastColumn="0" w:lastRowFirstColumn="0" w:lastRowLastColumn="0"/>
            </w:pPr>
            <w:r w:rsidRPr="008F1EDA">
              <w:t>1st Most Common Venue</w:t>
            </w:r>
          </w:p>
        </w:tc>
        <w:tc>
          <w:tcPr>
            <w:tcW w:w="1237" w:type="dxa"/>
            <w:noWrap/>
            <w:hideMark/>
          </w:tcPr>
          <w:p w14:paraId="4C6B142E" w14:textId="77777777" w:rsidR="008F1EDA" w:rsidRPr="008F1EDA" w:rsidRDefault="008F1EDA">
            <w:pPr>
              <w:cnfStyle w:val="100000000000" w:firstRow="1" w:lastRow="0" w:firstColumn="0" w:lastColumn="0" w:oddVBand="0" w:evenVBand="0" w:oddHBand="0" w:evenHBand="0" w:firstRowFirstColumn="0" w:firstRowLastColumn="0" w:lastRowFirstColumn="0" w:lastRowLastColumn="0"/>
            </w:pPr>
            <w:r w:rsidRPr="008F1EDA">
              <w:t>2nd Most Common Venue</w:t>
            </w:r>
          </w:p>
        </w:tc>
        <w:tc>
          <w:tcPr>
            <w:tcW w:w="1237" w:type="dxa"/>
            <w:noWrap/>
            <w:hideMark/>
          </w:tcPr>
          <w:p w14:paraId="42F20AB8" w14:textId="77777777" w:rsidR="008F1EDA" w:rsidRPr="008F1EDA" w:rsidRDefault="008F1EDA">
            <w:pPr>
              <w:cnfStyle w:val="100000000000" w:firstRow="1" w:lastRow="0" w:firstColumn="0" w:lastColumn="0" w:oddVBand="0" w:evenVBand="0" w:oddHBand="0" w:evenHBand="0" w:firstRowFirstColumn="0" w:firstRowLastColumn="0" w:lastRowFirstColumn="0" w:lastRowLastColumn="0"/>
            </w:pPr>
            <w:r w:rsidRPr="008F1EDA">
              <w:t>3rd Most Common Venue</w:t>
            </w:r>
          </w:p>
        </w:tc>
        <w:tc>
          <w:tcPr>
            <w:tcW w:w="1143" w:type="dxa"/>
            <w:noWrap/>
            <w:hideMark/>
          </w:tcPr>
          <w:p w14:paraId="5A91FECC" w14:textId="77777777" w:rsidR="008F1EDA" w:rsidRPr="008F1EDA" w:rsidRDefault="008F1EDA">
            <w:pPr>
              <w:cnfStyle w:val="100000000000" w:firstRow="1" w:lastRow="0" w:firstColumn="0" w:lastColumn="0" w:oddVBand="0" w:evenVBand="0" w:oddHBand="0" w:evenHBand="0" w:firstRowFirstColumn="0" w:firstRowLastColumn="0" w:lastRowFirstColumn="0" w:lastRowLastColumn="0"/>
            </w:pPr>
            <w:r w:rsidRPr="008F1EDA">
              <w:t>4th Most Common Venue</w:t>
            </w:r>
          </w:p>
        </w:tc>
        <w:tc>
          <w:tcPr>
            <w:tcW w:w="1237" w:type="dxa"/>
            <w:noWrap/>
            <w:hideMark/>
          </w:tcPr>
          <w:p w14:paraId="2DE8BCAA" w14:textId="77777777" w:rsidR="008F1EDA" w:rsidRPr="008F1EDA" w:rsidRDefault="008F1EDA">
            <w:pPr>
              <w:cnfStyle w:val="100000000000" w:firstRow="1" w:lastRow="0" w:firstColumn="0" w:lastColumn="0" w:oddVBand="0" w:evenVBand="0" w:oddHBand="0" w:evenHBand="0" w:firstRowFirstColumn="0" w:firstRowLastColumn="0" w:lastRowFirstColumn="0" w:lastRowLastColumn="0"/>
            </w:pPr>
            <w:r w:rsidRPr="008F1EDA">
              <w:t>5th Most Common Venue</w:t>
            </w:r>
          </w:p>
        </w:tc>
        <w:tc>
          <w:tcPr>
            <w:tcW w:w="1272" w:type="dxa"/>
            <w:noWrap/>
            <w:hideMark/>
          </w:tcPr>
          <w:p w14:paraId="549A9674" w14:textId="77777777" w:rsidR="008F1EDA" w:rsidRPr="008F1EDA" w:rsidRDefault="008F1EDA">
            <w:pPr>
              <w:cnfStyle w:val="100000000000" w:firstRow="1" w:lastRow="0" w:firstColumn="0" w:lastColumn="0" w:oddVBand="0" w:evenVBand="0" w:oddHBand="0" w:evenHBand="0" w:firstRowFirstColumn="0" w:firstRowLastColumn="0" w:lastRowFirstColumn="0" w:lastRowLastColumn="0"/>
            </w:pPr>
            <w:r w:rsidRPr="008F1EDA">
              <w:t>Housing Price Bin</w:t>
            </w:r>
          </w:p>
        </w:tc>
      </w:tr>
      <w:tr w:rsidR="008F1EDA" w:rsidRPr="008F1EDA" w14:paraId="077C540F" w14:textId="77777777" w:rsidTr="008F1E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7" w:type="dxa"/>
            <w:noWrap/>
            <w:hideMark/>
          </w:tcPr>
          <w:p w14:paraId="6DA85A57" w14:textId="77777777" w:rsidR="008F1EDA" w:rsidRPr="008F1EDA" w:rsidRDefault="008F1EDA">
            <w:r w:rsidRPr="008F1EDA">
              <w:t>Malabar Hill</w:t>
            </w:r>
          </w:p>
        </w:tc>
        <w:tc>
          <w:tcPr>
            <w:tcW w:w="817" w:type="dxa"/>
            <w:noWrap/>
            <w:hideMark/>
          </w:tcPr>
          <w:p w14:paraId="6E9EA8D9" w14:textId="77777777" w:rsidR="008F1EDA" w:rsidRPr="008F1EDA" w:rsidRDefault="008F1EDA" w:rsidP="008F1EDA">
            <w:pPr>
              <w:cnfStyle w:val="000000100000" w:firstRow="0" w:lastRow="0" w:firstColumn="0" w:lastColumn="0" w:oddVBand="0" w:evenVBand="0" w:oddHBand="1" w:evenHBand="0" w:firstRowFirstColumn="0" w:firstRowLastColumn="0" w:lastRowFirstColumn="0" w:lastRowLastColumn="0"/>
            </w:pPr>
            <w:r w:rsidRPr="008F1EDA">
              <w:t>5</w:t>
            </w:r>
          </w:p>
        </w:tc>
        <w:tc>
          <w:tcPr>
            <w:tcW w:w="1135" w:type="dxa"/>
            <w:noWrap/>
            <w:hideMark/>
          </w:tcPr>
          <w:p w14:paraId="57C086BD" w14:textId="77777777" w:rsidR="008F1EDA" w:rsidRPr="008F1EDA" w:rsidRDefault="008F1EDA">
            <w:pPr>
              <w:cnfStyle w:val="000000100000" w:firstRow="0" w:lastRow="0" w:firstColumn="0" w:lastColumn="0" w:oddVBand="0" w:evenVBand="0" w:oddHBand="1" w:evenHBand="0" w:firstRowFirstColumn="0" w:firstRowLastColumn="0" w:lastRowFirstColumn="0" w:lastRowLastColumn="0"/>
            </w:pPr>
            <w:r w:rsidRPr="008F1EDA">
              <w:t>Hotel</w:t>
            </w:r>
          </w:p>
        </w:tc>
        <w:tc>
          <w:tcPr>
            <w:tcW w:w="1237" w:type="dxa"/>
            <w:noWrap/>
            <w:hideMark/>
          </w:tcPr>
          <w:p w14:paraId="0FFDEEE2" w14:textId="77777777" w:rsidR="008F1EDA" w:rsidRPr="008F1EDA" w:rsidRDefault="008F1EDA">
            <w:pPr>
              <w:cnfStyle w:val="000000100000" w:firstRow="0" w:lastRow="0" w:firstColumn="0" w:lastColumn="0" w:oddVBand="0" w:evenVBand="0" w:oddHBand="1" w:evenHBand="0" w:firstRowFirstColumn="0" w:firstRowLastColumn="0" w:lastRowFirstColumn="0" w:lastRowLastColumn="0"/>
            </w:pPr>
            <w:r w:rsidRPr="008F1EDA">
              <w:t>Boarding House</w:t>
            </w:r>
          </w:p>
        </w:tc>
        <w:tc>
          <w:tcPr>
            <w:tcW w:w="1237" w:type="dxa"/>
            <w:noWrap/>
            <w:hideMark/>
          </w:tcPr>
          <w:p w14:paraId="1BC20EFF" w14:textId="77777777" w:rsidR="008F1EDA" w:rsidRPr="008F1EDA" w:rsidRDefault="008F1EDA">
            <w:pPr>
              <w:cnfStyle w:val="000000100000" w:firstRow="0" w:lastRow="0" w:firstColumn="0" w:lastColumn="0" w:oddVBand="0" w:evenVBand="0" w:oddHBand="1" w:evenHBand="0" w:firstRowFirstColumn="0" w:firstRowLastColumn="0" w:lastRowFirstColumn="0" w:lastRowLastColumn="0"/>
            </w:pPr>
            <w:r w:rsidRPr="008F1EDA">
              <w:t>Park</w:t>
            </w:r>
          </w:p>
        </w:tc>
        <w:tc>
          <w:tcPr>
            <w:tcW w:w="1143" w:type="dxa"/>
            <w:noWrap/>
            <w:hideMark/>
          </w:tcPr>
          <w:p w14:paraId="7EC61DA1" w14:textId="77777777" w:rsidR="008F1EDA" w:rsidRPr="008F1EDA" w:rsidRDefault="008F1EDA">
            <w:pPr>
              <w:cnfStyle w:val="000000100000" w:firstRow="0" w:lastRow="0" w:firstColumn="0" w:lastColumn="0" w:oddVBand="0" w:evenVBand="0" w:oddHBand="1" w:evenHBand="0" w:firstRowFirstColumn="0" w:firstRowLastColumn="0" w:lastRowFirstColumn="0" w:lastRowLastColumn="0"/>
            </w:pPr>
            <w:r w:rsidRPr="008F1EDA">
              <w:t>Dessert Shop</w:t>
            </w:r>
          </w:p>
        </w:tc>
        <w:tc>
          <w:tcPr>
            <w:tcW w:w="1237" w:type="dxa"/>
            <w:noWrap/>
            <w:hideMark/>
          </w:tcPr>
          <w:p w14:paraId="116BB741" w14:textId="77777777" w:rsidR="008F1EDA" w:rsidRPr="008F1EDA" w:rsidRDefault="008F1EDA">
            <w:pPr>
              <w:cnfStyle w:val="000000100000" w:firstRow="0" w:lastRow="0" w:firstColumn="0" w:lastColumn="0" w:oddVBand="0" w:evenVBand="0" w:oddHBand="1" w:evenHBand="0" w:firstRowFirstColumn="0" w:firstRowLastColumn="0" w:lastRowFirstColumn="0" w:lastRowLastColumn="0"/>
            </w:pPr>
            <w:r w:rsidRPr="008F1EDA">
              <w:t>Donut Shop</w:t>
            </w:r>
          </w:p>
        </w:tc>
        <w:tc>
          <w:tcPr>
            <w:tcW w:w="1272" w:type="dxa"/>
            <w:noWrap/>
            <w:hideMark/>
          </w:tcPr>
          <w:p w14:paraId="6C620590" w14:textId="77777777" w:rsidR="008F1EDA" w:rsidRPr="008F1EDA" w:rsidRDefault="008F1EDA">
            <w:pPr>
              <w:cnfStyle w:val="000000100000" w:firstRow="0" w:lastRow="0" w:firstColumn="0" w:lastColumn="0" w:oddVBand="0" w:evenVBand="0" w:oddHBand="1" w:evenHBand="0" w:firstRowFirstColumn="0" w:firstRowLastColumn="0" w:lastRowFirstColumn="0" w:lastRowLastColumn="0"/>
            </w:pPr>
            <w:r w:rsidRPr="008F1EDA">
              <w:t>High Level 2</w:t>
            </w:r>
          </w:p>
        </w:tc>
      </w:tr>
    </w:tbl>
    <w:p w14:paraId="2B492405" w14:textId="77777777" w:rsidR="008F1EDA" w:rsidRPr="0065620E" w:rsidRDefault="008F1EDA" w:rsidP="0065620E"/>
    <w:p w14:paraId="17D9D078" w14:textId="0116C804" w:rsidR="0004559C" w:rsidRPr="00137265" w:rsidRDefault="008F1EDA" w:rsidP="0004559C">
      <w:pPr>
        <w:rPr>
          <w:rFonts w:asciiTheme="majorHAnsi" w:eastAsiaTheme="majorEastAsia" w:hAnsiTheme="majorHAnsi" w:cstheme="majorBidi"/>
          <w:sz w:val="26"/>
          <w:szCs w:val="26"/>
        </w:rPr>
      </w:pPr>
      <w:r w:rsidRPr="00137265">
        <w:rPr>
          <w:rFonts w:asciiTheme="majorHAnsi" w:eastAsiaTheme="majorEastAsia" w:hAnsiTheme="majorHAnsi" w:cstheme="majorBidi"/>
          <w:b/>
          <w:bCs/>
          <w:sz w:val="26"/>
          <w:szCs w:val="26"/>
        </w:rPr>
        <w:t>Cluster 0</w:t>
      </w:r>
      <w:r w:rsidRPr="00137265">
        <w:rPr>
          <w:rFonts w:asciiTheme="majorHAnsi" w:eastAsiaTheme="majorEastAsia" w:hAnsiTheme="majorHAnsi" w:cstheme="majorBidi"/>
          <w:sz w:val="26"/>
          <w:szCs w:val="26"/>
        </w:rPr>
        <w:t xml:space="preserve"> can be also called as a ‘Historic spot’ as there are some places for sigh seeing and very </w:t>
      </w:r>
      <w:proofErr w:type="gramStart"/>
      <w:r w:rsidRPr="00137265">
        <w:rPr>
          <w:rFonts w:asciiTheme="majorHAnsi" w:eastAsiaTheme="majorEastAsia" w:hAnsiTheme="majorHAnsi" w:cstheme="majorBidi"/>
          <w:sz w:val="26"/>
          <w:szCs w:val="26"/>
        </w:rPr>
        <w:t>less</w:t>
      </w:r>
      <w:proofErr w:type="gramEnd"/>
      <w:r w:rsidRPr="00137265">
        <w:rPr>
          <w:rFonts w:asciiTheme="majorHAnsi" w:eastAsiaTheme="majorEastAsia" w:hAnsiTheme="majorHAnsi" w:cstheme="majorBidi"/>
          <w:sz w:val="26"/>
          <w:szCs w:val="26"/>
        </w:rPr>
        <w:t xml:space="preserve"> number of venues</w:t>
      </w:r>
      <w:bookmarkStart w:id="0" w:name="_Hlk31383335"/>
      <w:r w:rsidRPr="00137265">
        <w:rPr>
          <w:rFonts w:asciiTheme="majorHAnsi" w:eastAsiaTheme="majorEastAsia" w:hAnsiTheme="majorHAnsi" w:cstheme="majorBidi"/>
          <w:sz w:val="26"/>
          <w:szCs w:val="26"/>
        </w:rPr>
        <w:t xml:space="preserve">. It is also a ‘Low Level’ in terms of real estate price. </w:t>
      </w:r>
      <w:bookmarkEnd w:id="0"/>
    </w:p>
    <w:p w14:paraId="7162774A" w14:textId="2E15347D" w:rsidR="008F1EDA" w:rsidRPr="00137265" w:rsidRDefault="008F1EDA" w:rsidP="0004559C">
      <w:pPr>
        <w:rPr>
          <w:rFonts w:asciiTheme="majorHAnsi" w:eastAsiaTheme="majorEastAsia" w:hAnsiTheme="majorHAnsi" w:cstheme="majorBidi"/>
          <w:sz w:val="26"/>
          <w:szCs w:val="26"/>
        </w:rPr>
      </w:pPr>
      <w:r w:rsidRPr="00137265">
        <w:rPr>
          <w:rFonts w:asciiTheme="majorHAnsi" w:eastAsiaTheme="majorEastAsia" w:hAnsiTheme="majorHAnsi" w:cstheme="majorBidi"/>
          <w:sz w:val="26"/>
          <w:szCs w:val="26"/>
        </w:rPr>
        <w:t>Following is an example of Cluster 0.</w:t>
      </w:r>
    </w:p>
    <w:tbl>
      <w:tblPr>
        <w:tblStyle w:val="GridTable4-Accent1"/>
        <w:tblW w:w="9805" w:type="dxa"/>
        <w:tblLook w:val="04A0" w:firstRow="1" w:lastRow="0" w:firstColumn="1" w:lastColumn="0" w:noHBand="0" w:noVBand="1"/>
      </w:tblPr>
      <w:tblGrid>
        <w:gridCol w:w="1632"/>
        <w:gridCol w:w="875"/>
        <w:gridCol w:w="1070"/>
        <w:gridCol w:w="1232"/>
        <w:gridCol w:w="1232"/>
        <w:gridCol w:w="1139"/>
        <w:gridCol w:w="1232"/>
        <w:gridCol w:w="1393"/>
      </w:tblGrid>
      <w:tr w:rsidR="008F1EDA" w:rsidRPr="008F1EDA" w14:paraId="48F7CBA6" w14:textId="77777777" w:rsidTr="008F1E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2" w:type="dxa"/>
            <w:noWrap/>
            <w:hideMark/>
          </w:tcPr>
          <w:p w14:paraId="01DC0C26" w14:textId="36D9FFFE" w:rsidR="008F1EDA" w:rsidRPr="008F1EDA" w:rsidRDefault="008F1EDA">
            <w:r w:rsidRPr="008F1EDA">
              <w:t>Neighborhood</w:t>
            </w:r>
          </w:p>
        </w:tc>
        <w:tc>
          <w:tcPr>
            <w:tcW w:w="875" w:type="dxa"/>
            <w:noWrap/>
            <w:hideMark/>
          </w:tcPr>
          <w:p w14:paraId="71CAAC13" w14:textId="77777777" w:rsidR="008F1EDA" w:rsidRPr="008F1EDA" w:rsidRDefault="008F1EDA">
            <w:pPr>
              <w:cnfStyle w:val="100000000000" w:firstRow="1" w:lastRow="0" w:firstColumn="0" w:lastColumn="0" w:oddVBand="0" w:evenVBand="0" w:oddHBand="0" w:evenHBand="0" w:firstRowFirstColumn="0" w:firstRowLastColumn="0" w:lastRowFirstColumn="0" w:lastRowLastColumn="0"/>
            </w:pPr>
            <w:r w:rsidRPr="008F1EDA">
              <w:t>Cluster Labels</w:t>
            </w:r>
          </w:p>
        </w:tc>
        <w:tc>
          <w:tcPr>
            <w:tcW w:w="1070" w:type="dxa"/>
            <w:noWrap/>
            <w:hideMark/>
          </w:tcPr>
          <w:p w14:paraId="07383D6F" w14:textId="77777777" w:rsidR="008F1EDA" w:rsidRPr="008F1EDA" w:rsidRDefault="008F1EDA">
            <w:pPr>
              <w:cnfStyle w:val="100000000000" w:firstRow="1" w:lastRow="0" w:firstColumn="0" w:lastColumn="0" w:oddVBand="0" w:evenVBand="0" w:oddHBand="0" w:evenHBand="0" w:firstRowFirstColumn="0" w:firstRowLastColumn="0" w:lastRowFirstColumn="0" w:lastRowLastColumn="0"/>
            </w:pPr>
            <w:r w:rsidRPr="008F1EDA">
              <w:t>1st Most Common Venue</w:t>
            </w:r>
          </w:p>
        </w:tc>
        <w:tc>
          <w:tcPr>
            <w:tcW w:w="1232" w:type="dxa"/>
            <w:noWrap/>
            <w:hideMark/>
          </w:tcPr>
          <w:p w14:paraId="13997E5A" w14:textId="77777777" w:rsidR="008F1EDA" w:rsidRPr="008F1EDA" w:rsidRDefault="008F1EDA">
            <w:pPr>
              <w:cnfStyle w:val="100000000000" w:firstRow="1" w:lastRow="0" w:firstColumn="0" w:lastColumn="0" w:oddVBand="0" w:evenVBand="0" w:oddHBand="0" w:evenHBand="0" w:firstRowFirstColumn="0" w:firstRowLastColumn="0" w:lastRowFirstColumn="0" w:lastRowLastColumn="0"/>
            </w:pPr>
            <w:r w:rsidRPr="008F1EDA">
              <w:t>2nd Most Common Venue</w:t>
            </w:r>
          </w:p>
        </w:tc>
        <w:tc>
          <w:tcPr>
            <w:tcW w:w="1232" w:type="dxa"/>
            <w:noWrap/>
            <w:hideMark/>
          </w:tcPr>
          <w:p w14:paraId="029110ED" w14:textId="77777777" w:rsidR="008F1EDA" w:rsidRPr="008F1EDA" w:rsidRDefault="008F1EDA">
            <w:pPr>
              <w:cnfStyle w:val="100000000000" w:firstRow="1" w:lastRow="0" w:firstColumn="0" w:lastColumn="0" w:oddVBand="0" w:evenVBand="0" w:oddHBand="0" w:evenHBand="0" w:firstRowFirstColumn="0" w:firstRowLastColumn="0" w:lastRowFirstColumn="0" w:lastRowLastColumn="0"/>
            </w:pPr>
            <w:r w:rsidRPr="008F1EDA">
              <w:t>3rd Most Common Venue</w:t>
            </w:r>
          </w:p>
        </w:tc>
        <w:tc>
          <w:tcPr>
            <w:tcW w:w="1139" w:type="dxa"/>
            <w:noWrap/>
            <w:hideMark/>
          </w:tcPr>
          <w:p w14:paraId="1242F97D" w14:textId="77777777" w:rsidR="008F1EDA" w:rsidRPr="008F1EDA" w:rsidRDefault="008F1EDA">
            <w:pPr>
              <w:cnfStyle w:val="100000000000" w:firstRow="1" w:lastRow="0" w:firstColumn="0" w:lastColumn="0" w:oddVBand="0" w:evenVBand="0" w:oddHBand="0" w:evenHBand="0" w:firstRowFirstColumn="0" w:firstRowLastColumn="0" w:lastRowFirstColumn="0" w:lastRowLastColumn="0"/>
            </w:pPr>
            <w:r w:rsidRPr="008F1EDA">
              <w:t>4th Most Common Venue</w:t>
            </w:r>
          </w:p>
        </w:tc>
        <w:tc>
          <w:tcPr>
            <w:tcW w:w="1232" w:type="dxa"/>
            <w:noWrap/>
            <w:hideMark/>
          </w:tcPr>
          <w:p w14:paraId="2E69FC64" w14:textId="77777777" w:rsidR="008F1EDA" w:rsidRPr="008F1EDA" w:rsidRDefault="008F1EDA">
            <w:pPr>
              <w:cnfStyle w:val="100000000000" w:firstRow="1" w:lastRow="0" w:firstColumn="0" w:lastColumn="0" w:oddVBand="0" w:evenVBand="0" w:oddHBand="0" w:evenHBand="0" w:firstRowFirstColumn="0" w:firstRowLastColumn="0" w:lastRowFirstColumn="0" w:lastRowLastColumn="0"/>
            </w:pPr>
            <w:r w:rsidRPr="008F1EDA">
              <w:t>5th Most Common Venue</w:t>
            </w:r>
          </w:p>
        </w:tc>
        <w:tc>
          <w:tcPr>
            <w:tcW w:w="1393" w:type="dxa"/>
            <w:noWrap/>
            <w:hideMark/>
          </w:tcPr>
          <w:p w14:paraId="330459DA" w14:textId="77777777" w:rsidR="008F1EDA" w:rsidRPr="008F1EDA" w:rsidRDefault="008F1EDA">
            <w:pPr>
              <w:cnfStyle w:val="100000000000" w:firstRow="1" w:lastRow="0" w:firstColumn="0" w:lastColumn="0" w:oddVBand="0" w:evenVBand="0" w:oddHBand="0" w:evenHBand="0" w:firstRowFirstColumn="0" w:firstRowLastColumn="0" w:lastRowFirstColumn="0" w:lastRowLastColumn="0"/>
            </w:pPr>
            <w:r w:rsidRPr="008F1EDA">
              <w:t>Housing Price Bin</w:t>
            </w:r>
          </w:p>
        </w:tc>
      </w:tr>
      <w:tr w:rsidR="008F1EDA" w:rsidRPr="008F1EDA" w14:paraId="79E2C7DD" w14:textId="77777777" w:rsidTr="008F1E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2" w:type="dxa"/>
            <w:noWrap/>
            <w:hideMark/>
          </w:tcPr>
          <w:p w14:paraId="654C75C5" w14:textId="77777777" w:rsidR="008F1EDA" w:rsidRPr="008F1EDA" w:rsidRDefault="008F1EDA">
            <w:proofErr w:type="spellStart"/>
            <w:r w:rsidRPr="008F1EDA">
              <w:t>Antop</w:t>
            </w:r>
            <w:proofErr w:type="spellEnd"/>
            <w:r w:rsidRPr="008F1EDA">
              <w:t xml:space="preserve"> Hill</w:t>
            </w:r>
          </w:p>
        </w:tc>
        <w:tc>
          <w:tcPr>
            <w:tcW w:w="875" w:type="dxa"/>
            <w:noWrap/>
            <w:hideMark/>
          </w:tcPr>
          <w:p w14:paraId="414EF7EF" w14:textId="77777777" w:rsidR="008F1EDA" w:rsidRPr="008F1EDA" w:rsidRDefault="008F1EDA" w:rsidP="008F1EDA">
            <w:pPr>
              <w:cnfStyle w:val="000000100000" w:firstRow="0" w:lastRow="0" w:firstColumn="0" w:lastColumn="0" w:oddVBand="0" w:evenVBand="0" w:oddHBand="1" w:evenHBand="0" w:firstRowFirstColumn="0" w:firstRowLastColumn="0" w:lastRowFirstColumn="0" w:lastRowLastColumn="0"/>
            </w:pPr>
            <w:r w:rsidRPr="008F1EDA">
              <w:t>0</w:t>
            </w:r>
          </w:p>
        </w:tc>
        <w:tc>
          <w:tcPr>
            <w:tcW w:w="1070" w:type="dxa"/>
            <w:noWrap/>
            <w:hideMark/>
          </w:tcPr>
          <w:p w14:paraId="0D8A5ED9" w14:textId="77777777" w:rsidR="008F1EDA" w:rsidRPr="008F1EDA" w:rsidRDefault="008F1EDA">
            <w:pPr>
              <w:cnfStyle w:val="000000100000" w:firstRow="0" w:lastRow="0" w:firstColumn="0" w:lastColumn="0" w:oddVBand="0" w:evenVBand="0" w:oddHBand="1" w:evenHBand="0" w:firstRowFirstColumn="0" w:firstRowLastColumn="0" w:lastRowFirstColumn="0" w:lastRowLastColumn="0"/>
            </w:pPr>
            <w:r w:rsidRPr="008F1EDA">
              <w:t>Pizza Place</w:t>
            </w:r>
          </w:p>
        </w:tc>
        <w:tc>
          <w:tcPr>
            <w:tcW w:w="1232" w:type="dxa"/>
            <w:noWrap/>
            <w:hideMark/>
          </w:tcPr>
          <w:p w14:paraId="10656834" w14:textId="77777777" w:rsidR="008F1EDA" w:rsidRPr="008F1EDA" w:rsidRDefault="008F1EDA">
            <w:pPr>
              <w:cnfStyle w:val="000000100000" w:firstRow="0" w:lastRow="0" w:firstColumn="0" w:lastColumn="0" w:oddVBand="0" w:evenVBand="0" w:oddHBand="1" w:evenHBand="0" w:firstRowFirstColumn="0" w:firstRowLastColumn="0" w:lastRowFirstColumn="0" w:lastRowLastColumn="0"/>
            </w:pPr>
            <w:r w:rsidRPr="008F1EDA">
              <w:t>Historic Site</w:t>
            </w:r>
          </w:p>
        </w:tc>
        <w:tc>
          <w:tcPr>
            <w:tcW w:w="1232" w:type="dxa"/>
            <w:noWrap/>
            <w:hideMark/>
          </w:tcPr>
          <w:p w14:paraId="1D5B3D4D" w14:textId="77777777" w:rsidR="008F1EDA" w:rsidRPr="008F1EDA" w:rsidRDefault="008F1EDA">
            <w:pPr>
              <w:cnfStyle w:val="000000100000" w:firstRow="0" w:lastRow="0" w:firstColumn="0" w:lastColumn="0" w:oddVBand="0" w:evenVBand="0" w:oddHBand="1" w:evenHBand="0" w:firstRowFirstColumn="0" w:firstRowLastColumn="0" w:lastRowFirstColumn="0" w:lastRowLastColumn="0"/>
            </w:pPr>
            <w:r w:rsidRPr="008F1EDA">
              <w:t>Diner</w:t>
            </w:r>
          </w:p>
        </w:tc>
        <w:tc>
          <w:tcPr>
            <w:tcW w:w="1139" w:type="dxa"/>
            <w:noWrap/>
            <w:hideMark/>
          </w:tcPr>
          <w:p w14:paraId="504B8578" w14:textId="77777777" w:rsidR="008F1EDA" w:rsidRPr="008F1EDA" w:rsidRDefault="008F1EDA">
            <w:pPr>
              <w:cnfStyle w:val="000000100000" w:firstRow="0" w:lastRow="0" w:firstColumn="0" w:lastColumn="0" w:oddVBand="0" w:evenVBand="0" w:oddHBand="1" w:evenHBand="0" w:firstRowFirstColumn="0" w:firstRowLastColumn="0" w:lastRowFirstColumn="0" w:lastRowLastColumn="0"/>
            </w:pPr>
            <w:r w:rsidRPr="008F1EDA">
              <w:t>Fish Market</w:t>
            </w:r>
          </w:p>
        </w:tc>
        <w:tc>
          <w:tcPr>
            <w:tcW w:w="1232" w:type="dxa"/>
            <w:noWrap/>
            <w:hideMark/>
          </w:tcPr>
          <w:p w14:paraId="7C4C25E8" w14:textId="77777777" w:rsidR="008F1EDA" w:rsidRPr="008F1EDA" w:rsidRDefault="008F1EDA">
            <w:pPr>
              <w:cnfStyle w:val="000000100000" w:firstRow="0" w:lastRow="0" w:firstColumn="0" w:lastColumn="0" w:oddVBand="0" w:evenVBand="0" w:oddHBand="1" w:evenHBand="0" w:firstRowFirstColumn="0" w:firstRowLastColumn="0" w:lastRowFirstColumn="0" w:lastRowLastColumn="0"/>
            </w:pPr>
            <w:r w:rsidRPr="008F1EDA">
              <w:t>Field</w:t>
            </w:r>
          </w:p>
        </w:tc>
        <w:tc>
          <w:tcPr>
            <w:tcW w:w="1393" w:type="dxa"/>
            <w:noWrap/>
            <w:hideMark/>
          </w:tcPr>
          <w:p w14:paraId="105722E8" w14:textId="77777777" w:rsidR="008F1EDA" w:rsidRPr="008F1EDA" w:rsidRDefault="008F1EDA">
            <w:pPr>
              <w:cnfStyle w:val="000000100000" w:firstRow="0" w:lastRow="0" w:firstColumn="0" w:lastColumn="0" w:oddVBand="0" w:evenVBand="0" w:oddHBand="1" w:evenHBand="0" w:firstRowFirstColumn="0" w:firstRowLastColumn="0" w:lastRowFirstColumn="0" w:lastRowLastColumn="0"/>
            </w:pPr>
            <w:r w:rsidRPr="008F1EDA">
              <w:t>Low Level</w:t>
            </w:r>
          </w:p>
        </w:tc>
      </w:tr>
    </w:tbl>
    <w:p w14:paraId="7E8B5A60" w14:textId="77777777" w:rsidR="008F1EDA" w:rsidRDefault="008F1EDA" w:rsidP="0004559C"/>
    <w:p w14:paraId="1FFC4A47" w14:textId="20396C76" w:rsidR="008F1EDA" w:rsidRPr="00137265" w:rsidRDefault="00CC058F" w:rsidP="0004559C">
      <w:pPr>
        <w:rPr>
          <w:rFonts w:asciiTheme="majorHAnsi" w:eastAsiaTheme="majorEastAsia" w:hAnsiTheme="majorHAnsi" w:cstheme="majorBidi"/>
          <w:sz w:val="26"/>
          <w:szCs w:val="26"/>
        </w:rPr>
      </w:pPr>
      <w:r w:rsidRPr="00137265">
        <w:rPr>
          <w:rFonts w:asciiTheme="majorHAnsi" w:eastAsiaTheme="majorEastAsia" w:hAnsiTheme="majorHAnsi" w:cstheme="majorBidi"/>
          <w:b/>
          <w:bCs/>
          <w:sz w:val="26"/>
          <w:szCs w:val="26"/>
        </w:rPr>
        <w:t>Cluster 4</w:t>
      </w:r>
      <w:r w:rsidRPr="00137265">
        <w:rPr>
          <w:rFonts w:asciiTheme="majorHAnsi" w:eastAsiaTheme="majorEastAsia" w:hAnsiTheme="majorHAnsi" w:cstheme="majorBidi"/>
          <w:sz w:val="26"/>
          <w:szCs w:val="26"/>
        </w:rPr>
        <w:t xml:space="preserve"> can be called as ‘Silent Neighborhood’ as there very </w:t>
      </w:r>
      <w:proofErr w:type="gramStart"/>
      <w:r w:rsidRPr="00137265">
        <w:rPr>
          <w:rFonts w:asciiTheme="majorHAnsi" w:eastAsiaTheme="majorEastAsia" w:hAnsiTheme="majorHAnsi" w:cstheme="majorBidi"/>
          <w:sz w:val="26"/>
          <w:szCs w:val="26"/>
        </w:rPr>
        <w:t>less</w:t>
      </w:r>
      <w:proofErr w:type="gramEnd"/>
      <w:r w:rsidRPr="00137265">
        <w:rPr>
          <w:rFonts w:asciiTheme="majorHAnsi" w:eastAsiaTheme="majorEastAsia" w:hAnsiTheme="majorHAnsi" w:cstheme="majorBidi"/>
          <w:sz w:val="26"/>
          <w:szCs w:val="26"/>
        </w:rPr>
        <w:t xml:space="preserve"> number of restaurants, hang out spots. The most common venue for these neighborhoods </w:t>
      </w:r>
      <w:proofErr w:type="gramStart"/>
      <w:r w:rsidRPr="00137265">
        <w:rPr>
          <w:rFonts w:asciiTheme="majorHAnsi" w:eastAsiaTheme="majorEastAsia" w:hAnsiTheme="majorHAnsi" w:cstheme="majorBidi"/>
          <w:sz w:val="26"/>
          <w:szCs w:val="26"/>
        </w:rPr>
        <w:t>are</w:t>
      </w:r>
      <w:proofErr w:type="gramEnd"/>
      <w:r w:rsidRPr="00137265">
        <w:rPr>
          <w:rFonts w:asciiTheme="majorHAnsi" w:eastAsiaTheme="majorEastAsia" w:hAnsiTheme="majorHAnsi" w:cstheme="majorBidi"/>
          <w:sz w:val="26"/>
          <w:szCs w:val="26"/>
        </w:rPr>
        <w:t xml:space="preserve"> Train Station. </w:t>
      </w:r>
      <w:bookmarkStart w:id="1" w:name="_Hlk31383572"/>
      <w:r w:rsidRPr="00137265">
        <w:rPr>
          <w:rFonts w:asciiTheme="majorHAnsi" w:eastAsiaTheme="majorEastAsia" w:hAnsiTheme="majorHAnsi" w:cstheme="majorBidi"/>
          <w:sz w:val="26"/>
          <w:szCs w:val="26"/>
        </w:rPr>
        <w:t>It is also a ‘Low Level’ in terms of real estate price.</w:t>
      </w:r>
    </w:p>
    <w:tbl>
      <w:tblPr>
        <w:tblStyle w:val="GridTable4-Accent1"/>
        <w:tblW w:w="10435" w:type="dxa"/>
        <w:tblLook w:val="04A0" w:firstRow="1" w:lastRow="0" w:firstColumn="1" w:lastColumn="0" w:noHBand="0" w:noVBand="1"/>
      </w:tblPr>
      <w:tblGrid>
        <w:gridCol w:w="1536"/>
        <w:gridCol w:w="858"/>
        <w:gridCol w:w="1307"/>
        <w:gridCol w:w="1429"/>
        <w:gridCol w:w="1429"/>
        <w:gridCol w:w="1316"/>
        <w:gridCol w:w="1429"/>
        <w:gridCol w:w="1131"/>
      </w:tblGrid>
      <w:tr w:rsidR="00CC058F" w:rsidRPr="00CC058F" w14:paraId="127164B4" w14:textId="77777777" w:rsidTr="00CC05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6" w:type="dxa"/>
            <w:noWrap/>
            <w:hideMark/>
          </w:tcPr>
          <w:bookmarkEnd w:id="1"/>
          <w:p w14:paraId="148111E6" w14:textId="66A51100" w:rsidR="00CC058F" w:rsidRPr="00CC058F" w:rsidRDefault="00CC058F">
            <w:r w:rsidRPr="00CC058F">
              <w:t>Neighborhood</w:t>
            </w:r>
          </w:p>
        </w:tc>
        <w:tc>
          <w:tcPr>
            <w:tcW w:w="858" w:type="dxa"/>
            <w:noWrap/>
            <w:hideMark/>
          </w:tcPr>
          <w:p w14:paraId="36985FAD" w14:textId="77777777" w:rsidR="00CC058F" w:rsidRPr="00CC058F" w:rsidRDefault="00CC058F">
            <w:pPr>
              <w:cnfStyle w:val="100000000000" w:firstRow="1" w:lastRow="0" w:firstColumn="0" w:lastColumn="0" w:oddVBand="0" w:evenVBand="0" w:oddHBand="0" w:evenHBand="0" w:firstRowFirstColumn="0" w:firstRowLastColumn="0" w:lastRowFirstColumn="0" w:lastRowLastColumn="0"/>
            </w:pPr>
            <w:r w:rsidRPr="00CC058F">
              <w:t>Cluster Labels</w:t>
            </w:r>
          </w:p>
        </w:tc>
        <w:tc>
          <w:tcPr>
            <w:tcW w:w="1307" w:type="dxa"/>
            <w:noWrap/>
            <w:hideMark/>
          </w:tcPr>
          <w:p w14:paraId="0E9B2F64" w14:textId="77777777" w:rsidR="00CC058F" w:rsidRPr="00CC058F" w:rsidRDefault="00CC058F">
            <w:pPr>
              <w:cnfStyle w:val="100000000000" w:firstRow="1" w:lastRow="0" w:firstColumn="0" w:lastColumn="0" w:oddVBand="0" w:evenVBand="0" w:oddHBand="0" w:evenHBand="0" w:firstRowFirstColumn="0" w:firstRowLastColumn="0" w:lastRowFirstColumn="0" w:lastRowLastColumn="0"/>
            </w:pPr>
            <w:r w:rsidRPr="00CC058F">
              <w:t>1st Most Common Venue</w:t>
            </w:r>
          </w:p>
        </w:tc>
        <w:tc>
          <w:tcPr>
            <w:tcW w:w="1429" w:type="dxa"/>
            <w:noWrap/>
            <w:hideMark/>
          </w:tcPr>
          <w:p w14:paraId="7275C400" w14:textId="77777777" w:rsidR="00CC058F" w:rsidRPr="00CC058F" w:rsidRDefault="00CC058F">
            <w:pPr>
              <w:cnfStyle w:val="100000000000" w:firstRow="1" w:lastRow="0" w:firstColumn="0" w:lastColumn="0" w:oddVBand="0" w:evenVBand="0" w:oddHBand="0" w:evenHBand="0" w:firstRowFirstColumn="0" w:firstRowLastColumn="0" w:lastRowFirstColumn="0" w:lastRowLastColumn="0"/>
            </w:pPr>
            <w:r w:rsidRPr="00CC058F">
              <w:t>2nd Most Common Venue</w:t>
            </w:r>
          </w:p>
        </w:tc>
        <w:tc>
          <w:tcPr>
            <w:tcW w:w="1429" w:type="dxa"/>
            <w:noWrap/>
            <w:hideMark/>
          </w:tcPr>
          <w:p w14:paraId="2AED2871" w14:textId="77777777" w:rsidR="00CC058F" w:rsidRPr="00CC058F" w:rsidRDefault="00CC058F">
            <w:pPr>
              <w:cnfStyle w:val="100000000000" w:firstRow="1" w:lastRow="0" w:firstColumn="0" w:lastColumn="0" w:oddVBand="0" w:evenVBand="0" w:oddHBand="0" w:evenHBand="0" w:firstRowFirstColumn="0" w:firstRowLastColumn="0" w:lastRowFirstColumn="0" w:lastRowLastColumn="0"/>
            </w:pPr>
            <w:r w:rsidRPr="00CC058F">
              <w:t>3rd Most Common Venue</w:t>
            </w:r>
          </w:p>
        </w:tc>
        <w:tc>
          <w:tcPr>
            <w:tcW w:w="1316" w:type="dxa"/>
            <w:noWrap/>
            <w:hideMark/>
          </w:tcPr>
          <w:p w14:paraId="67353504" w14:textId="77777777" w:rsidR="00CC058F" w:rsidRPr="00CC058F" w:rsidRDefault="00CC058F">
            <w:pPr>
              <w:cnfStyle w:val="100000000000" w:firstRow="1" w:lastRow="0" w:firstColumn="0" w:lastColumn="0" w:oddVBand="0" w:evenVBand="0" w:oddHBand="0" w:evenHBand="0" w:firstRowFirstColumn="0" w:firstRowLastColumn="0" w:lastRowFirstColumn="0" w:lastRowLastColumn="0"/>
            </w:pPr>
            <w:r w:rsidRPr="00CC058F">
              <w:t>4th Most Common Venue</w:t>
            </w:r>
          </w:p>
        </w:tc>
        <w:tc>
          <w:tcPr>
            <w:tcW w:w="1429" w:type="dxa"/>
            <w:noWrap/>
            <w:hideMark/>
          </w:tcPr>
          <w:p w14:paraId="7F3FBC9B" w14:textId="77777777" w:rsidR="00CC058F" w:rsidRPr="00CC058F" w:rsidRDefault="00CC058F">
            <w:pPr>
              <w:cnfStyle w:val="100000000000" w:firstRow="1" w:lastRow="0" w:firstColumn="0" w:lastColumn="0" w:oddVBand="0" w:evenVBand="0" w:oddHBand="0" w:evenHBand="0" w:firstRowFirstColumn="0" w:firstRowLastColumn="0" w:lastRowFirstColumn="0" w:lastRowLastColumn="0"/>
            </w:pPr>
            <w:r w:rsidRPr="00CC058F">
              <w:t>5th Most Common Venue</w:t>
            </w:r>
          </w:p>
        </w:tc>
        <w:tc>
          <w:tcPr>
            <w:tcW w:w="1131" w:type="dxa"/>
            <w:noWrap/>
            <w:hideMark/>
          </w:tcPr>
          <w:p w14:paraId="4B338490" w14:textId="77777777" w:rsidR="00CC058F" w:rsidRPr="00CC058F" w:rsidRDefault="00CC058F">
            <w:pPr>
              <w:cnfStyle w:val="100000000000" w:firstRow="1" w:lastRow="0" w:firstColumn="0" w:lastColumn="0" w:oddVBand="0" w:evenVBand="0" w:oddHBand="0" w:evenHBand="0" w:firstRowFirstColumn="0" w:firstRowLastColumn="0" w:lastRowFirstColumn="0" w:lastRowLastColumn="0"/>
            </w:pPr>
            <w:r w:rsidRPr="00CC058F">
              <w:t>Housing Price Bin</w:t>
            </w:r>
          </w:p>
        </w:tc>
      </w:tr>
      <w:tr w:rsidR="00CC058F" w:rsidRPr="00CC058F" w14:paraId="4F816940" w14:textId="77777777" w:rsidTr="00CC05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6" w:type="dxa"/>
            <w:noWrap/>
            <w:hideMark/>
          </w:tcPr>
          <w:p w14:paraId="2330FF72" w14:textId="77777777" w:rsidR="00CC058F" w:rsidRPr="00CC058F" w:rsidRDefault="00CC058F">
            <w:proofErr w:type="spellStart"/>
            <w:r w:rsidRPr="00CC058F">
              <w:t>Mankhurd</w:t>
            </w:r>
            <w:proofErr w:type="spellEnd"/>
          </w:p>
        </w:tc>
        <w:tc>
          <w:tcPr>
            <w:tcW w:w="858" w:type="dxa"/>
            <w:noWrap/>
            <w:hideMark/>
          </w:tcPr>
          <w:p w14:paraId="29C478C7" w14:textId="77777777" w:rsidR="00CC058F" w:rsidRPr="00CC058F" w:rsidRDefault="00CC058F" w:rsidP="00CC058F">
            <w:pPr>
              <w:cnfStyle w:val="000000100000" w:firstRow="0" w:lastRow="0" w:firstColumn="0" w:lastColumn="0" w:oddVBand="0" w:evenVBand="0" w:oddHBand="1" w:evenHBand="0" w:firstRowFirstColumn="0" w:firstRowLastColumn="0" w:lastRowFirstColumn="0" w:lastRowLastColumn="0"/>
            </w:pPr>
            <w:r w:rsidRPr="00CC058F">
              <w:t>4</w:t>
            </w:r>
          </w:p>
        </w:tc>
        <w:tc>
          <w:tcPr>
            <w:tcW w:w="1307" w:type="dxa"/>
            <w:noWrap/>
            <w:hideMark/>
          </w:tcPr>
          <w:p w14:paraId="715A4541" w14:textId="77777777" w:rsidR="00CC058F" w:rsidRPr="00CC058F" w:rsidRDefault="00CC058F">
            <w:pPr>
              <w:cnfStyle w:val="000000100000" w:firstRow="0" w:lastRow="0" w:firstColumn="0" w:lastColumn="0" w:oddVBand="0" w:evenVBand="0" w:oddHBand="1" w:evenHBand="0" w:firstRowFirstColumn="0" w:firstRowLastColumn="0" w:lastRowFirstColumn="0" w:lastRowLastColumn="0"/>
            </w:pPr>
            <w:r w:rsidRPr="00CC058F">
              <w:t>Train Station</w:t>
            </w:r>
          </w:p>
        </w:tc>
        <w:tc>
          <w:tcPr>
            <w:tcW w:w="1429" w:type="dxa"/>
            <w:noWrap/>
            <w:hideMark/>
          </w:tcPr>
          <w:p w14:paraId="2F1FBC16" w14:textId="77777777" w:rsidR="00CC058F" w:rsidRPr="00CC058F" w:rsidRDefault="00CC058F">
            <w:pPr>
              <w:cnfStyle w:val="000000100000" w:firstRow="0" w:lastRow="0" w:firstColumn="0" w:lastColumn="0" w:oddVBand="0" w:evenVBand="0" w:oddHBand="1" w:evenHBand="0" w:firstRowFirstColumn="0" w:firstRowLastColumn="0" w:lastRowFirstColumn="0" w:lastRowLastColumn="0"/>
            </w:pPr>
            <w:r w:rsidRPr="00CC058F">
              <w:t>Sports Bar</w:t>
            </w:r>
          </w:p>
        </w:tc>
        <w:tc>
          <w:tcPr>
            <w:tcW w:w="1429" w:type="dxa"/>
            <w:noWrap/>
            <w:hideMark/>
          </w:tcPr>
          <w:p w14:paraId="6F7F5A00" w14:textId="77777777" w:rsidR="00CC058F" w:rsidRPr="00CC058F" w:rsidRDefault="00CC058F">
            <w:pPr>
              <w:cnfStyle w:val="000000100000" w:firstRow="0" w:lastRow="0" w:firstColumn="0" w:lastColumn="0" w:oddVBand="0" w:evenVBand="0" w:oddHBand="1" w:evenHBand="0" w:firstRowFirstColumn="0" w:firstRowLastColumn="0" w:lastRowFirstColumn="0" w:lastRowLastColumn="0"/>
            </w:pPr>
            <w:r w:rsidRPr="00CC058F">
              <w:t>Yoga Studio</w:t>
            </w:r>
          </w:p>
        </w:tc>
        <w:tc>
          <w:tcPr>
            <w:tcW w:w="1316" w:type="dxa"/>
            <w:noWrap/>
            <w:hideMark/>
          </w:tcPr>
          <w:p w14:paraId="03ACB32E" w14:textId="77777777" w:rsidR="00CC058F" w:rsidRPr="00CC058F" w:rsidRDefault="00CC058F">
            <w:pPr>
              <w:cnfStyle w:val="000000100000" w:firstRow="0" w:lastRow="0" w:firstColumn="0" w:lastColumn="0" w:oddVBand="0" w:evenVBand="0" w:oddHBand="1" w:evenHBand="0" w:firstRowFirstColumn="0" w:firstRowLastColumn="0" w:lastRowFirstColumn="0" w:lastRowLastColumn="0"/>
            </w:pPr>
            <w:r w:rsidRPr="00CC058F">
              <w:t>Diner</w:t>
            </w:r>
          </w:p>
        </w:tc>
        <w:tc>
          <w:tcPr>
            <w:tcW w:w="1429" w:type="dxa"/>
            <w:noWrap/>
            <w:hideMark/>
          </w:tcPr>
          <w:p w14:paraId="1362A4E2" w14:textId="77777777" w:rsidR="00CC058F" w:rsidRPr="00CC058F" w:rsidRDefault="00CC058F">
            <w:pPr>
              <w:cnfStyle w:val="000000100000" w:firstRow="0" w:lastRow="0" w:firstColumn="0" w:lastColumn="0" w:oddVBand="0" w:evenVBand="0" w:oddHBand="1" w:evenHBand="0" w:firstRowFirstColumn="0" w:firstRowLastColumn="0" w:lastRowFirstColumn="0" w:lastRowLastColumn="0"/>
            </w:pPr>
            <w:r w:rsidRPr="00CC058F">
              <w:t>Fish Market</w:t>
            </w:r>
          </w:p>
        </w:tc>
        <w:tc>
          <w:tcPr>
            <w:tcW w:w="1131" w:type="dxa"/>
            <w:noWrap/>
            <w:hideMark/>
          </w:tcPr>
          <w:p w14:paraId="4A5C3C48" w14:textId="77777777" w:rsidR="00CC058F" w:rsidRPr="00CC058F" w:rsidRDefault="00CC058F">
            <w:pPr>
              <w:cnfStyle w:val="000000100000" w:firstRow="0" w:lastRow="0" w:firstColumn="0" w:lastColumn="0" w:oddVBand="0" w:evenVBand="0" w:oddHBand="1" w:evenHBand="0" w:firstRowFirstColumn="0" w:firstRowLastColumn="0" w:lastRowFirstColumn="0" w:lastRowLastColumn="0"/>
            </w:pPr>
            <w:r w:rsidRPr="00CC058F">
              <w:t>Low Level</w:t>
            </w:r>
          </w:p>
        </w:tc>
      </w:tr>
    </w:tbl>
    <w:p w14:paraId="56029EA4" w14:textId="365566AA" w:rsidR="00CC058F" w:rsidRDefault="00CC058F" w:rsidP="0004559C"/>
    <w:p w14:paraId="05505610" w14:textId="39CB319F" w:rsidR="00CC058F" w:rsidRPr="00137265" w:rsidRDefault="00CC058F" w:rsidP="0004559C">
      <w:pPr>
        <w:rPr>
          <w:rFonts w:asciiTheme="majorHAnsi" w:eastAsiaTheme="majorEastAsia" w:hAnsiTheme="majorHAnsi" w:cstheme="majorBidi"/>
          <w:sz w:val="26"/>
          <w:szCs w:val="26"/>
        </w:rPr>
      </w:pPr>
      <w:r w:rsidRPr="00137265">
        <w:rPr>
          <w:rFonts w:asciiTheme="majorHAnsi" w:eastAsiaTheme="majorEastAsia" w:hAnsiTheme="majorHAnsi" w:cstheme="majorBidi"/>
          <w:b/>
          <w:bCs/>
          <w:sz w:val="26"/>
          <w:szCs w:val="26"/>
        </w:rPr>
        <w:t>Cluster 2</w:t>
      </w:r>
      <w:r w:rsidRPr="00137265">
        <w:rPr>
          <w:rFonts w:asciiTheme="majorHAnsi" w:eastAsiaTheme="majorEastAsia" w:hAnsiTheme="majorHAnsi" w:cstheme="majorBidi"/>
          <w:sz w:val="26"/>
          <w:szCs w:val="26"/>
        </w:rPr>
        <w:t xml:space="preserve"> can be called as ‘Residential Neighborhood’ as the venues prominent here are Department Store, Yoga Studio, Donut Shop, Fish market etc. </w:t>
      </w:r>
      <w:r w:rsidR="00137265" w:rsidRPr="00137265">
        <w:rPr>
          <w:rFonts w:asciiTheme="majorHAnsi" w:eastAsiaTheme="majorEastAsia" w:hAnsiTheme="majorHAnsi" w:cstheme="majorBidi"/>
          <w:sz w:val="26"/>
          <w:szCs w:val="26"/>
        </w:rPr>
        <w:t>It is also a ‘Low Level’ in terms of real estate price.</w:t>
      </w:r>
    </w:p>
    <w:tbl>
      <w:tblPr>
        <w:tblStyle w:val="GridTable4-Accent1"/>
        <w:tblW w:w="9625" w:type="dxa"/>
        <w:tblLook w:val="04A0" w:firstRow="1" w:lastRow="0" w:firstColumn="1" w:lastColumn="0" w:noHBand="0" w:noVBand="1"/>
      </w:tblPr>
      <w:tblGrid>
        <w:gridCol w:w="1637"/>
        <w:gridCol w:w="900"/>
        <w:gridCol w:w="1307"/>
        <w:gridCol w:w="1178"/>
        <w:gridCol w:w="1178"/>
        <w:gridCol w:w="1089"/>
        <w:gridCol w:w="1178"/>
        <w:gridCol w:w="1193"/>
      </w:tblGrid>
      <w:tr w:rsidR="00137265" w:rsidRPr="00137265" w14:paraId="2C46B06B" w14:textId="77777777" w:rsidTr="0013726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7" w:type="dxa"/>
            <w:noWrap/>
            <w:hideMark/>
          </w:tcPr>
          <w:p w14:paraId="7D84B36B" w14:textId="533E1F5E" w:rsidR="00137265" w:rsidRPr="00137265" w:rsidRDefault="00137265">
            <w:r w:rsidRPr="00137265">
              <w:t>Neighborhood</w:t>
            </w:r>
          </w:p>
        </w:tc>
        <w:tc>
          <w:tcPr>
            <w:tcW w:w="900" w:type="dxa"/>
            <w:noWrap/>
            <w:hideMark/>
          </w:tcPr>
          <w:p w14:paraId="66E3FB9E" w14:textId="77777777" w:rsidR="00137265" w:rsidRPr="00137265" w:rsidRDefault="00137265">
            <w:pPr>
              <w:cnfStyle w:val="100000000000" w:firstRow="1" w:lastRow="0" w:firstColumn="0" w:lastColumn="0" w:oddVBand="0" w:evenVBand="0" w:oddHBand="0" w:evenHBand="0" w:firstRowFirstColumn="0" w:firstRowLastColumn="0" w:lastRowFirstColumn="0" w:lastRowLastColumn="0"/>
            </w:pPr>
            <w:r w:rsidRPr="00137265">
              <w:t>Cluster Labels</w:t>
            </w:r>
          </w:p>
        </w:tc>
        <w:tc>
          <w:tcPr>
            <w:tcW w:w="1272" w:type="dxa"/>
            <w:noWrap/>
            <w:hideMark/>
          </w:tcPr>
          <w:p w14:paraId="5338BE07" w14:textId="77777777" w:rsidR="00137265" w:rsidRPr="00137265" w:rsidRDefault="00137265">
            <w:pPr>
              <w:cnfStyle w:val="100000000000" w:firstRow="1" w:lastRow="0" w:firstColumn="0" w:lastColumn="0" w:oddVBand="0" w:evenVBand="0" w:oddHBand="0" w:evenHBand="0" w:firstRowFirstColumn="0" w:firstRowLastColumn="0" w:lastRowFirstColumn="0" w:lastRowLastColumn="0"/>
            </w:pPr>
            <w:r w:rsidRPr="00137265">
              <w:t>1st Most Common Venue</w:t>
            </w:r>
          </w:p>
        </w:tc>
        <w:tc>
          <w:tcPr>
            <w:tcW w:w="1178" w:type="dxa"/>
            <w:noWrap/>
            <w:hideMark/>
          </w:tcPr>
          <w:p w14:paraId="42DF0662" w14:textId="77777777" w:rsidR="00137265" w:rsidRPr="00137265" w:rsidRDefault="00137265">
            <w:pPr>
              <w:cnfStyle w:val="100000000000" w:firstRow="1" w:lastRow="0" w:firstColumn="0" w:lastColumn="0" w:oddVBand="0" w:evenVBand="0" w:oddHBand="0" w:evenHBand="0" w:firstRowFirstColumn="0" w:firstRowLastColumn="0" w:lastRowFirstColumn="0" w:lastRowLastColumn="0"/>
            </w:pPr>
            <w:r w:rsidRPr="00137265">
              <w:t>2nd Most Common Venue</w:t>
            </w:r>
          </w:p>
        </w:tc>
        <w:tc>
          <w:tcPr>
            <w:tcW w:w="1178" w:type="dxa"/>
            <w:noWrap/>
            <w:hideMark/>
          </w:tcPr>
          <w:p w14:paraId="0104B067" w14:textId="77777777" w:rsidR="00137265" w:rsidRPr="00137265" w:rsidRDefault="00137265">
            <w:pPr>
              <w:cnfStyle w:val="100000000000" w:firstRow="1" w:lastRow="0" w:firstColumn="0" w:lastColumn="0" w:oddVBand="0" w:evenVBand="0" w:oddHBand="0" w:evenHBand="0" w:firstRowFirstColumn="0" w:firstRowLastColumn="0" w:lastRowFirstColumn="0" w:lastRowLastColumn="0"/>
            </w:pPr>
            <w:r w:rsidRPr="00137265">
              <w:t>3rd Most Common Venue</w:t>
            </w:r>
          </w:p>
        </w:tc>
        <w:tc>
          <w:tcPr>
            <w:tcW w:w="1089" w:type="dxa"/>
            <w:noWrap/>
            <w:hideMark/>
          </w:tcPr>
          <w:p w14:paraId="2BF007E1" w14:textId="77777777" w:rsidR="00137265" w:rsidRPr="00137265" w:rsidRDefault="00137265">
            <w:pPr>
              <w:cnfStyle w:val="100000000000" w:firstRow="1" w:lastRow="0" w:firstColumn="0" w:lastColumn="0" w:oddVBand="0" w:evenVBand="0" w:oddHBand="0" w:evenHBand="0" w:firstRowFirstColumn="0" w:firstRowLastColumn="0" w:lastRowFirstColumn="0" w:lastRowLastColumn="0"/>
            </w:pPr>
            <w:r w:rsidRPr="00137265">
              <w:t>4th Most Common Venue</w:t>
            </w:r>
          </w:p>
        </w:tc>
        <w:tc>
          <w:tcPr>
            <w:tcW w:w="1178" w:type="dxa"/>
            <w:noWrap/>
            <w:hideMark/>
          </w:tcPr>
          <w:p w14:paraId="326B1FE0" w14:textId="77777777" w:rsidR="00137265" w:rsidRPr="00137265" w:rsidRDefault="00137265">
            <w:pPr>
              <w:cnfStyle w:val="100000000000" w:firstRow="1" w:lastRow="0" w:firstColumn="0" w:lastColumn="0" w:oddVBand="0" w:evenVBand="0" w:oddHBand="0" w:evenHBand="0" w:firstRowFirstColumn="0" w:firstRowLastColumn="0" w:lastRowFirstColumn="0" w:lastRowLastColumn="0"/>
            </w:pPr>
            <w:r w:rsidRPr="00137265">
              <w:t>5th Most Common Venue</w:t>
            </w:r>
          </w:p>
        </w:tc>
        <w:tc>
          <w:tcPr>
            <w:tcW w:w="1193" w:type="dxa"/>
            <w:noWrap/>
            <w:hideMark/>
          </w:tcPr>
          <w:p w14:paraId="52B2B13F" w14:textId="77777777" w:rsidR="00137265" w:rsidRPr="00137265" w:rsidRDefault="00137265">
            <w:pPr>
              <w:cnfStyle w:val="100000000000" w:firstRow="1" w:lastRow="0" w:firstColumn="0" w:lastColumn="0" w:oddVBand="0" w:evenVBand="0" w:oddHBand="0" w:evenHBand="0" w:firstRowFirstColumn="0" w:firstRowLastColumn="0" w:lastRowFirstColumn="0" w:lastRowLastColumn="0"/>
            </w:pPr>
            <w:r w:rsidRPr="00137265">
              <w:t>Housing Price Bin</w:t>
            </w:r>
          </w:p>
        </w:tc>
      </w:tr>
      <w:tr w:rsidR="00137265" w:rsidRPr="00137265" w14:paraId="64C0FC0A" w14:textId="77777777" w:rsidTr="001372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37" w:type="dxa"/>
            <w:noWrap/>
            <w:hideMark/>
          </w:tcPr>
          <w:p w14:paraId="2EEAB1AB" w14:textId="77777777" w:rsidR="00137265" w:rsidRPr="00137265" w:rsidRDefault="00137265">
            <w:r w:rsidRPr="00137265">
              <w:t>Ghansoli</w:t>
            </w:r>
          </w:p>
        </w:tc>
        <w:tc>
          <w:tcPr>
            <w:tcW w:w="900" w:type="dxa"/>
            <w:noWrap/>
            <w:hideMark/>
          </w:tcPr>
          <w:p w14:paraId="7CAEBAD1" w14:textId="77777777" w:rsidR="00137265" w:rsidRPr="00137265" w:rsidRDefault="00137265" w:rsidP="00137265">
            <w:pPr>
              <w:cnfStyle w:val="000000100000" w:firstRow="0" w:lastRow="0" w:firstColumn="0" w:lastColumn="0" w:oddVBand="0" w:evenVBand="0" w:oddHBand="1" w:evenHBand="0" w:firstRowFirstColumn="0" w:firstRowLastColumn="0" w:lastRowFirstColumn="0" w:lastRowLastColumn="0"/>
            </w:pPr>
            <w:r w:rsidRPr="00137265">
              <w:t>2</w:t>
            </w:r>
          </w:p>
        </w:tc>
        <w:tc>
          <w:tcPr>
            <w:tcW w:w="1272" w:type="dxa"/>
            <w:noWrap/>
            <w:hideMark/>
          </w:tcPr>
          <w:p w14:paraId="5641F1FD" w14:textId="77777777" w:rsidR="00137265" w:rsidRPr="00137265" w:rsidRDefault="00137265">
            <w:pPr>
              <w:cnfStyle w:val="000000100000" w:firstRow="0" w:lastRow="0" w:firstColumn="0" w:lastColumn="0" w:oddVBand="0" w:evenVBand="0" w:oddHBand="1" w:evenHBand="0" w:firstRowFirstColumn="0" w:firstRowLastColumn="0" w:lastRowFirstColumn="0" w:lastRowLastColumn="0"/>
            </w:pPr>
            <w:r w:rsidRPr="00137265">
              <w:t>Department Store</w:t>
            </w:r>
          </w:p>
        </w:tc>
        <w:tc>
          <w:tcPr>
            <w:tcW w:w="1178" w:type="dxa"/>
            <w:noWrap/>
            <w:hideMark/>
          </w:tcPr>
          <w:p w14:paraId="3AED5FBC" w14:textId="77777777" w:rsidR="00137265" w:rsidRPr="00137265" w:rsidRDefault="00137265">
            <w:pPr>
              <w:cnfStyle w:val="000000100000" w:firstRow="0" w:lastRow="0" w:firstColumn="0" w:lastColumn="0" w:oddVBand="0" w:evenVBand="0" w:oddHBand="1" w:evenHBand="0" w:firstRowFirstColumn="0" w:firstRowLastColumn="0" w:lastRowFirstColumn="0" w:lastRowLastColumn="0"/>
            </w:pPr>
            <w:r w:rsidRPr="00137265">
              <w:t>Yoga Studio</w:t>
            </w:r>
          </w:p>
        </w:tc>
        <w:tc>
          <w:tcPr>
            <w:tcW w:w="1178" w:type="dxa"/>
            <w:noWrap/>
            <w:hideMark/>
          </w:tcPr>
          <w:p w14:paraId="3F7E8D8F" w14:textId="77777777" w:rsidR="00137265" w:rsidRPr="00137265" w:rsidRDefault="00137265">
            <w:pPr>
              <w:cnfStyle w:val="000000100000" w:firstRow="0" w:lastRow="0" w:firstColumn="0" w:lastColumn="0" w:oddVBand="0" w:evenVBand="0" w:oddHBand="1" w:evenHBand="0" w:firstRowFirstColumn="0" w:firstRowLastColumn="0" w:lastRowFirstColumn="0" w:lastRowLastColumn="0"/>
            </w:pPr>
            <w:r w:rsidRPr="00137265">
              <w:t>Donut Shop</w:t>
            </w:r>
          </w:p>
        </w:tc>
        <w:tc>
          <w:tcPr>
            <w:tcW w:w="1089" w:type="dxa"/>
            <w:noWrap/>
            <w:hideMark/>
          </w:tcPr>
          <w:p w14:paraId="75096DC1" w14:textId="77777777" w:rsidR="00137265" w:rsidRPr="00137265" w:rsidRDefault="00137265">
            <w:pPr>
              <w:cnfStyle w:val="000000100000" w:firstRow="0" w:lastRow="0" w:firstColumn="0" w:lastColumn="0" w:oddVBand="0" w:evenVBand="0" w:oddHBand="1" w:evenHBand="0" w:firstRowFirstColumn="0" w:firstRowLastColumn="0" w:lastRowFirstColumn="0" w:lastRowLastColumn="0"/>
            </w:pPr>
            <w:r w:rsidRPr="00137265">
              <w:t>Flower Shop</w:t>
            </w:r>
          </w:p>
        </w:tc>
        <w:tc>
          <w:tcPr>
            <w:tcW w:w="1178" w:type="dxa"/>
            <w:noWrap/>
            <w:hideMark/>
          </w:tcPr>
          <w:p w14:paraId="05C477E8" w14:textId="77777777" w:rsidR="00137265" w:rsidRPr="00137265" w:rsidRDefault="00137265">
            <w:pPr>
              <w:cnfStyle w:val="000000100000" w:firstRow="0" w:lastRow="0" w:firstColumn="0" w:lastColumn="0" w:oddVBand="0" w:evenVBand="0" w:oddHBand="1" w:evenHBand="0" w:firstRowFirstColumn="0" w:firstRowLastColumn="0" w:lastRowFirstColumn="0" w:lastRowLastColumn="0"/>
            </w:pPr>
            <w:r w:rsidRPr="00137265">
              <w:t>Fish Market</w:t>
            </w:r>
          </w:p>
        </w:tc>
        <w:tc>
          <w:tcPr>
            <w:tcW w:w="1193" w:type="dxa"/>
            <w:noWrap/>
            <w:hideMark/>
          </w:tcPr>
          <w:p w14:paraId="5D38BD3F" w14:textId="77777777" w:rsidR="00137265" w:rsidRPr="00137265" w:rsidRDefault="00137265">
            <w:pPr>
              <w:cnfStyle w:val="000000100000" w:firstRow="0" w:lastRow="0" w:firstColumn="0" w:lastColumn="0" w:oddVBand="0" w:evenVBand="0" w:oddHBand="1" w:evenHBand="0" w:firstRowFirstColumn="0" w:firstRowLastColumn="0" w:lastRowFirstColumn="0" w:lastRowLastColumn="0"/>
            </w:pPr>
            <w:r w:rsidRPr="00137265">
              <w:t>Low Level</w:t>
            </w:r>
          </w:p>
        </w:tc>
      </w:tr>
    </w:tbl>
    <w:p w14:paraId="433B6459" w14:textId="3A308A1D" w:rsidR="00137265" w:rsidRDefault="00137265" w:rsidP="0004559C"/>
    <w:p w14:paraId="732F3BA5" w14:textId="1C8B993A" w:rsidR="00137265" w:rsidRPr="00137265" w:rsidRDefault="00137265" w:rsidP="0004559C">
      <w:pPr>
        <w:rPr>
          <w:rFonts w:asciiTheme="majorHAnsi" w:eastAsiaTheme="majorEastAsia" w:hAnsiTheme="majorHAnsi" w:cstheme="majorBidi"/>
          <w:sz w:val="26"/>
          <w:szCs w:val="26"/>
        </w:rPr>
      </w:pPr>
      <w:r w:rsidRPr="00137265">
        <w:rPr>
          <w:rFonts w:asciiTheme="majorHAnsi" w:eastAsiaTheme="majorEastAsia" w:hAnsiTheme="majorHAnsi" w:cstheme="majorBidi"/>
          <w:b/>
          <w:bCs/>
          <w:sz w:val="26"/>
          <w:szCs w:val="26"/>
        </w:rPr>
        <w:t>Cluster 3</w:t>
      </w:r>
      <w:r w:rsidRPr="00137265">
        <w:rPr>
          <w:rFonts w:asciiTheme="majorHAnsi" w:eastAsiaTheme="majorEastAsia" w:hAnsiTheme="majorHAnsi" w:cstheme="majorBidi"/>
          <w:sz w:val="26"/>
          <w:szCs w:val="26"/>
        </w:rPr>
        <w:t xml:space="preserve"> can be called as ‘ Dating Spots’ as the venues present here are </w:t>
      </w:r>
      <w:proofErr w:type="spellStart"/>
      <w:r w:rsidRPr="00137265">
        <w:rPr>
          <w:rFonts w:asciiTheme="majorHAnsi" w:eastAsiaTheme="majorEastAsia" w:hAnsiTheme="majorHAnsi" w:cstheme="majorBidi"/>
          <w:sz w:val="26"/>
          <w:szCs w:val="26"/>
        </w:rPr>
        <w:t>Icecream</w:t>
      </w:r>
      <w:proofErr w:type="spellEnd"/>
      <w:r w:rsidRPr="00137265">
        <w:rPr>
          <w:rFonts w:asciiTheme="majorHAnsi" w:eastAsiaTheme="majorEastAsia" w:hAnsiTheme="majorHAnsi" w:cstheme="majorBidi"/>
          <w:sz w:val="26"/>
          <w:szCs w:val="26"/>
        </w:rPr>
        <w:t xml:space="preserve"> shop, Café, Bakery, Flower Shop etc. It is also a ‘Low Level’ in terms of real estate price</w:t>
      </w:r>
    </w:p>
    <w:tbl>
      <w:tblPr>
        <w:tblStyle w:val="GridTable4-Accent1"/>
        <w:tblW w:w="9586" w:type="dxa"/>
        <w:tblLook w:val="04A0" w:firstRow="1" w:lastRow="0" w:firstColumn="1" w:lastColumn="0" w:noHBand="0" w:noVBand="1"/>
      </w:tblPr>
      <w:tblGrid>
        <w:gridCol w:w="1536"/>
        <w:gridCol w:w="858"/>
        <w:gridCol w:w="1307"/>
        <w:gridCol w:w="1429"/>
        <w:gridCol w:w="1429"/>
        <w:gridCol w:w="1316"/>
        <w:gridCol w:w="1429"/>
        <w:gridCol w:w="976"/>
      </w:tblGrid>
      <w:tr w:rsidR="00137265" w:rsidRPr="00137265" w14:paraId="42DD0717" w14:textId="77777777" w:rsidTr="0013726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noWrap/>
            <w:hideMark/>
          </w:tcPr>
          <w:p w14:paraId="48D4D260" w14:textId="7B0D1325" w:rsidR="00137265" w:rsidRPr="00137265" w:rsidRDefault="00137265">
            <w:r w:rsidRPr="00137265">
              <w:lastRenderedPageBreak/>
              <w:t>Neighborhood</w:t>
            </w:r>
          </w:p>
        </w:tc>
        <w:tc>
          <w:tcPr>
            <w:tcW w:w="540" w:type="dxa"/>
            <w:noWrap/>
            <w:hideMark/>
          </w:tcPr>
          <w:p w14:paraId="27977CAD" w14:textId="77777777" w:rsidR="00137265" w:rsidRPr="00137265" w:rsidRDefault="00137265">
            <w:pPr>
              <w:cnfStyle w:val="100000000000" w:firstRow="1" w:lastRow="0" w:firstColumn="0" w:lastColumn="0" w:oddVBand="0" w:evenVBand="0" w:oddHBand="0" w:evenHBand="0" w:firstRowFirstColumn="0" w:firstRowLastColumn="0" w:lastRowFirstColumn="0" w:lastRowLastColumn="0"/>
            </w:pPr>
            <w:r w:rsidRPr="00137265">
              <w:t>Cluster Labels</w:t>
            </w:r>
          </w:p>
        </w:tc>
        <w:tc>
          <w:tcPr>
            <w:tcW w:w="1307" w:type="dxa"/>
            <w:noWrap/>
            <w:hideMark/>
          </w:tcPr>
          <w:p w14:paraId="7996BD7B" w14:textId="77777777" w:rsidR="00137265" w:rsidRPr="00137265" w:rsidRDefault="00137265">
            <w:pPr>
              <w:cnfStyle w:val="100000000000" w:firstRow="1" w:lastRow="0" w:firstColumn="0" w:lastColumn="0" w:oddVBand="0" w:evenVBand="0" w:oddHBand="0" w:evenHBand="0" w:firstRowFirstColumn="0" w:firstRowLastColumn="0" w:lastRowFirstColumn="0" w:lastRowLastColumn="0"/>
            </w:pPr>
            <w:r w:rsidRPr="00137265">
              <w:t>1st Most Common Venue</w:t>
            </w:r>
          </w:p>
        </w:tc>
        <w:tc>
          <w:tcPr>
            <w:tcW w:w="1429" w:type="dxa"/>
            <w:noWrap/>
            <w:hideMark/>
          </w:tcPr>
          <w:p w14:paraId="26F00036" w14:textId="77777777" w:rsidR="00137265" w:rsidRPr="00137265" w:rsidRDefault="00137265">
            <w:pPr>
              <w:cnfStyle w:val="100000000000" w:firstRow="1" w:lastRow="0" w:firstColumn="0" w:lastColumn="0" w:oddVBand="0" w:evenVBand="0" w:oddHBand="0" w:evenHBand="0" w:firstRowFirstColumn="0" w:firstRowLastColumn="0" w:lastRowFirstColumn="0" w:lastRowLastColumn="0"/>
            </w:pPr>
            <w:r w:rsidRPr="00137265">
              <w:t>2nd Most Common Venue</w:t>
            </w:r>
          </w:p>
        </w:tc>
        <w:tc>
          <w:tcPr>
            <w:tcW w:w="1429" w:type="dxa"/>
            <w:noWrap/>
            <w:hideMark/>
          </w:tcPr>
          <w:p w14:paraId="6044DA14" w14:textId="77777777" w:rsidR="00137265" w:rsidRPr="00137265" w:rsidRDefault="00137265">
            <w:pPr>
              <w:cnfStyle w:val="100000000000" w:firstRow="1" w:lastRow="0" w:firstColumn="0" w:lastColumn="0" w:oddVBand="0" w:evenVBand="0" w:oddHBand="0" w:evenHBand="0" w:firstRowFirstColumn="0" w:firstRowLastColumn="0" w:lastRowFirstColumn="0" w:lastRowLastColumn="0"/>
            </w:pPr>
            <w:r w:rsidRPr="00137265">
              <w:t>3rd Most Common Venue</w:t>
            </w:r>
          </w:p>
        </w:tc>
        <w:tc>
          <w:tcPr>
            <w:tcW w:w="1316" w:type="dxa"/>
            <w:noWrap/>
            <w:hideMark/>
          </w:tcPr>
          <w:p w14:paraId="4C6F0F86" w14:textId="77777777" w:rsidR="00137265" w:rsidRPr="00137265" w:rsidRDefault="00137265">
            <w:pPr>
              <w:cnfStyle w:val="100000000000" w:firstRow="1" w:lastRow="0" w:firstColumn="0" w:lastColumn="0" w:oddVBand="0" w:evenVBand="0" w:oddHBand="0" w:evenHBand="0" w:firstRowFirstColumn="0" w:firstRowLastColumn="0" w:lastRowFirstColumn="0" w:lastRowLastColumn="0"/>
            </w:pPr>
            <w:r w:rsidRPr="00137265">
              <w:t>4th Most Common Venue</w:t>
            </w:r>
          </w:p>
        </w:tc>
        <w:tc>
          <w:tcPr>
            <w:tcW w:w="1429" w:type="dxa"/>
            <w:noWrap/>
            <w:hideMark/>
          </w:tcPr>
          <w:p w14:paraId="5BB374D9" w14:textId="77777777" w:rsidR="00137265" w:rsidRPr="00137265" w:rsidRDefault="00137265">
            <w:pPr>
              <w:cnfStyle w:val="100000000000" w:firstRow="1" w:lastRow="0" w:firstColumn="0" w:lastColumn="0" w:oddVBand="0" w:evenVBand="0" w:oddHBand="0" w:evenHBand="0" w:firstRowFirstColumn="0" w:firstRowLastColumn="0" w:lastRowFirstColumn="0" w:lastRowLastColumn="0"/>
            </w:pPr>
            <w:r w:rsidRPr="00137265">
              <w:t>5th Most Common Venue</w:t>
            </w:r>
          </w:p>
        </w:tc>
        <w:tc>
          <w:tcPr>
            <w:tcW w:w="976" w:type="dxa"/>
            <w:noWrap/>
            <w:hideMark/>
          </w:tcPr>
          <w:p w14:paraId="0E969BA0" w14:textId="77777777" w:rsidR="00137265" w:rsidRPr="00137265" w:rsidRDefault="00137265">
            <w:pPr>
              <w:cnfStyle w:val="100000000000" w:firstRow="1" w:lastRow="0" w:firstColumn="0" w:lastColumn="0" w:oddVBand="0" w:evenVBand="0" w:oddHBand="0" w:evenHBand="0" w:firstRowFirstColumn="0" w:firstRowLastColumn="0" w:lastRowFirstColumn="0" w:lastRowLastColumn="0"/>
            </w:pPr>
            <w:r w:rsidRPr="00137265">
              <w:t>Housing Price Bin</w:t>
            </w:r>
          </w:p>
        </w:tc>
      </w:tr>
      <w:tr w:rsidR="00137265" w:rsidRPr="00137265" w14:paraId="32D71CAE" w14:textId="77777777" w:rsidTr="001372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noWrap/>
            <w:hideMark/>
          </w:tcPr>
          <w:p w14:paraId="3465DF83" w14:textId="77777777" w:rsidR="00137265" w:rsidRPr="00137265" w:rsidRDefault="00137265">
            <w:proofErr w:type="spellStart"/>
            <w:r w:rsidRPr="00137265">
              <w:t>Jogeshwari</w:t>
            </w:r>
            <w:proofErr w:type="spellEnd"/>
          </w:p>
        </w:tc>
        <w:tc>
          <w:tcPr>
            <w:tcW w:w="540" w:type="dxa"/>
            <w:noWrap/>
            <w:hideMark/>
          </w:tcPr>
          <w:p w14:paraId="433C7C7B" w14:textId="77777777" w:rsidR="00137265" w:rsidRPr="00137265" w:rsidRDefault="00137265" w:rsidP="00137265">
            <w:pPr>
              <w:cnfStyle w:val="000000100000" w:firstRow="0" w:lastRow="0" w:firstColumn="0" w:lastColumn="0" w:oddVBand="0" w:evenVBand="0" w:oddHBand="1" w:evenHBand="0" w:firstRowFirstColumn="0" w:firstRowLastColumn="0" w:lastRowFirstColumn="0" w:lastRowLastColumn="0"/>
            </w:pPr>
            <w:r w:rsidRPr="00137265">
              <w:t>3</w:t>
            </w:r>
          </w:p>
        </w:tc>
        <w:tc>
          <w:tcPr>
            <w:tcW w:w="1307" w:type="dxa"/>
            <w:noWrap/>
            <w:hideMark/>
          </w:tcPr>
          <w:p w14:paraId="02805700" w14:textId="77777777" w:rsidR="00137265" w:rsidRPr="00137265" w:rsidRDefault="00137265">
            <w:pPr>
              <w:cnfStyle w:val="000000100000" w:firstRow="0" w:lastRow="0" w:firstColumn="0" w:lastColumn="0" w:oddVBand="0" w:evenVBand="0" w:oddHBand="1" w:evenHBand="0" w:firstRowFirstColumn="0" w:firstRowLastColumn="0" w:lastRowFirstColumn="0" w:lastRowLastColumn="0"/>
            </w:pPr>
            <w:r w:rsidRPr="00137265">
              <w:t>Ice Cream Shop</w:t>
            </w:r>
          </w:p>
        </w:tc>
        <w:tc>
          <w:tcPr>
            <w:tcW w:w="1429" w:type="dxa"/>
            <w:noWrap/>
            <w:hideMark/>
          </w:tcPr>
          <w:p w14:paraId="10964616" w14:textId="77777777" w:rsidR="00137265" w:rsidRPr="00137265" w:rsidRDefault="00137265">
            <w:pPr>
              <w:cnfStyle w:val="000000100000" w:firstRow="0" w:lastRow="0" w:firstColumn="0" w:lastColumn="0" w:oddVBand="0" w:evenVBand="0" w:oddHBand="1" w:evenHBand="0" w:firstRowFirstColumn="0" w:firstRowLastColumn="0" w:lastRowFirstColumn="0" w:lastRowLastColumn="0"/>
            </w:pPr>
            <w:proofErr w:type="spellStart"/>
            <w:r w:rsidRPr="00137265">
              <w:t>CafÃ</w:t>
            </w:r>
            <w:proofErr w:type="spellEnd"/>
            <w:r w:rsidRPr="00137265">
              <w:t>©</w:t>
            </w:r>
          </w:p>
        </w:tc>
        <w:tc>
          <w:tcPr>
            <w:tcW w:w="1429" w:type="dxa"/>
            <w:noWrap/>
            <w:hideMark/>
          </w:tcPr>
          <w:p w14:paraId="700B7E7A" w14:textId="77777777" w:rsidR="00137265" w:rsidRPr="00137265" w:rsidRDefault="00137265">
            <w:pPr>
              <w:cnfStyle w:val="000000100000" w:firstRow="0" w:lastRow="0" w:firstColumn="0" w:lastColumn="0" w:oddVBand="0" w:evenVBand="0" w:oddHBand="1" w:evenHBand="0" w:firstRowFirstColumn="0" w:firstRowLastColumn="0" w:lastRowFirstColumn="0" w:lastRowLastColumn="0"/>
            </w:pPr>
            <w:r w:rsidRPr="00137265">
              <w:t>Bakery</w:t>
            </w:r>
          </w:p>
        </w:tc>
        <w:tc>
          <w:tcPr>
            <w:tcW w:w="1316" w:type="dxa"/>
            <w:noWrap/>
            <w:hideMark/>
          </w:tcPr>
          <w:p w14:paraId="03FFFFEA" w14:textId="77777777" w:rsidR="00137265" w:rsidRPr="00137265" w:rsidRDefault="00137265">
            <w:pPr>
              <w:cnfStyle w:val="000000100000" w:firstRow="0" w:lastRow="0" w:firstColumn="0" w:lastColumn="0" w:oddVBand="0" w:evenVBand="0" w:oddHBand="1" w:evenHBand="0" w:firstRowFirstColumn="0" w:firstRowLastColumn="0" w:lastRowFirstColumn="0" w:lastRowLastColumn="0"/>
            </w:pPr>
            <w:r w:rsidRPr="00137265">
              <w:t>Food Court</w:t>
            </w:r>
          </w:p>
        </w:tc>
        <w:tc>
          <w:tcPr>
            <w:tcW w:w="1429" w:type="dxa"/>
            <w:noWrap/>
            <w:hideMark/>
          </w:tcPr>
          <w:p w14:paraId="0F097593" w14:textId="77777777" w:rsidR="00137265" w:rsidRPr="00137265" w:rsidRDefault="00137265">
            <w:pPr>
              <w:cnfStyle w:val="000000100000" w:firstRow="0" w:lastRow="0" w:firstColumn="0" w:lastColumn="0" w:oddVBand="0" w:evenVBand="0" w:oddHBand="1" w:evenHBand="0" w:firstRowFirstColumn="0" w:firstRowLastColumn="0" w:lastRowFirstColumn="0" w:lastRowLastColumn="0"/>
            </w:pPr>
            <w:r w:rsidRPr="00137265">
              <w:t>Flower Shop</w:t>
            </w:r>
          </w:p>
        </w:tc>
        <w:tc>
          <w:tcPr>
            <w:tcW w:w="976" w:type="dxa"/>
            <w:noWrap/>
            <w:hideMark/>
          </w:tcPr>
          <w:p w14:paraId="78F03967" w14:textId="77777777" w:rsidR="00137265" w:rsidRPr="00137265" w:rsidRDefault="00137265">
            <w:pPr>
              <w:cnfStyle w:val="000000100000" w:firstRow="0" w:lastRow="0" w:firstColumn="0" w:lastColumn="0" w:oddVBand="0" w:evenVBand="0" w:oddHBand="1" w:evenHBand="0" w:firstRowFirstColumn="0" w:firstRowLastColumn="0" w:lastRowFirstColumn="0" w:lastRowLastColumn="0"/>
            </w:pPr>
            <w:r w:rsidRPr="00137265">
              <w:t>Low Level</w:t>
            </w:r>
          </w:p>
        </w:tc>
      </w:tr>
    </w:tbl>
    <w:p w14:paraId="3B8D105A" w14:textId="2DB92B2E" w:rsidR="00137265" w:rsidRDefault="00137265" w:rsidP="0004559C"/>
    <w:p w14:paraId="33BA5F6D" w14:textId="1CF84FC4" w:rsidR="00137265" w:rsidRDefault="00137265" w:rsidP="00137265">
      <w:pPr>
        <w:pStyle w:val="Heading1"/>
        <w:rPr>
          <w:color w:val="auto"/>
        </w:rPr>
      </w:pPr>
      <w:r w:rsidRPr="00137265">
        <w:rPr>
          <w:color w:val="auto"/>
        </w:rPr>
        <w:t>5.</w:t>
      </w:r>
      <w:r w:rsidRPr="004D064C">
        <w:rPr>
          <w:b/>
          <w:bCs/>
          <w:color w:val="auto"/>
        </w:rPr>
        <w:t xml:space="preserve"> Discussion</w:t>
      </w:r>
    </w:p>
    <w:p w14:paraId="1B153391" w14:textId="2043931D" w:rsidR="00137265" w:rsidRPr="00965849" w:rsidRDefault="00137265" w:rsidP="00137265">
      <w:pPr>
        <w:rPr>
          <w:rFonts w:asciiTheme="majorHAnsi" w:eastAsiaTheme="majorEastAsia" w:hAnsiTheme="majorHAnsi" w:cstheme="majorBidi"/>
          <w:sz w:val="26"/>
          <w:szCs w:val="26"/>
        </w:rPr>
      </w:pPr>
      <w:r w:rsidRPr="00965849">
        <w:rPr>
          <w:rFonts w:asciiTheme="majorHAnsi" w:eastAsiaTheme="majorEastAsia" w:hAnsiTheme="majorHAnsi" w:cstheme="majorBidi"/>
          <w:sz w:val="26"/>
          <w:szCs w:val="26"/>
        </w:rPr>
        <w:t xml:space="preserve">The analysis can be beneficial for residents as well as budding entrepreneurs . Residents can choose areas where there are affordable housing prices combined with the easy access to their preferred venue categories. </w:t>
      </w:r>
      <w:r w:rsidR="00965849" w:rsidRPr="00965849">
        <w:rPr>
          <w:rFonts w:asciiTheme="majorHAnsi" w:eastAsiaTheme="majorEastAsia" w:hAnsiTheme="majorHAnsi" w:cstheme="majorBidi"/>
          <w:sz w:val="26"/>
          <w:szCs w:val="26"/>
        </w:rPr>
        <w:t xml:space="preserve">The businesspeople can set up their niche in neighborhoods where the presence of their business category is very sparse. They can explore each cluster and each neighborhood to draw out inferences suitable to their business requirements. The analysis is restricted to only 62 neighborhoods, however Mumbai and Navi Mumbai are much bigger landscapes, so this study can be expanded covering more neighborhoods which would give better and accurate results. </w:t>
      </w:r>
      <w:r w:rsidRPr="00965849">
        <w:rPr>
          <w:rFonts w:asciiTheme="majorHAnsi" w:eastAsiaTheme="majorEastAsia" w:hAnsiTheme="majorHAnsi" w:cstheme="majorBidi"/>
          <w:sz w:val="26"/>
          <w:szCs w:val="26"/>
        </w:rPr>
        <w:t xml:space="preserve"> </w:t>
      </w:r>
    </w:p>
    <w:p w14:paraId="73CBBBDA" w14:textId="5B6F957A" w:rsidR="00137265" w:rsidRDefault="00137265" w:rsidP="00137265">
      <w:pPr>
        <w:pStyle w:val="Heading1"/>
        <w:rPr>
          <w:color w:val="auto"/>
        </w:rPr>
      </w:pPr>
      <w:r w:rsidRPr="00137265">
        <w:rPr>
          <w:color w:val="auto"/>
        </w:rPr>
        <w:t xml:space="preserve">6. </w:t>
      </w:r>
      <w:bookmarkStart w:id="2" w:name="_GoBack"/>
      <w:r w:rsidRPr="004D064C">
        <w:rPr>
          <w:b/>
          <w:bCs/>
          <w:color w:val="auto"/>
        </w:rPr>
        <w:t>Conclusion</w:t>
      </w:r>
      <w:bookmarkEnd w:id="2"/>
    </w:p>
    <w:p w14:paraId="25A9CBE2" w14:textId="1A761766" w:rsidR="00965849" w:rsidRPr="00965849" w:rsidRDefault="00965849" w:rsidP="00965849">
      <w:pPr>
        <w:rPr>
          <w:rFonts w:asciiTheme="majorHAnsi" w:eastAsiaTheme="majorEastAsia" w:hAnsiTheme="majorHAnsi" w:cstheme="majorBidi"/>
          <w:sz w:val="26"/>
          <w:szCs w:val="26"/>
        </w:rPr>
      </w:pPr>
      <w:r w:rsidRPr="00965849">
        <w:rPr>
          <w:rFonts w:asciiTheme="majorHAnsi" w:eastAsiaTheme="majorEastAsia" w:hAnsiTheme="majorHAnsi" w:cstheme="majorBidi"/>
          <w:sz w:val="26"/>
          <w:szCs w:val="26"/>
        </w:rPr>
        <w:t xml:space="preserve">Mumbai and Navi Mumbai are cities where people from different parts of the country to start their careers or set up new business ventures. However, the lack of data and appropriate analysis often serves as a hindrance to them . I hope this project would be beneficial to all these people. </w:t>
      </w:r>
    </w:p>
    <w:sectPr w:rsidR="00965849" w:rsidRPr="00965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6214"/>
    <w:multiLevelType w:val="hybridMultilevel"/>
    <w:tmpl w:val="C696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005C5"/>
    <w:multiLevelType w:val="multilevel"/>
    <w:tmpl w:val="EC32D13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1DB362F"/>
    <w:multiLevelType w:val="hybridMultilevel"/>
    <w:tmpl w:val="5E8A44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0D"/>
    <w:rsid w:val="0001771B"/>
    <w:rsid w:val="0002309C"/>
    <w:rsid w:val="0004559C"/>
    <w:rsid w:val="000D11CC"/>
    <w:rsid w:val="00137265"/>
    <w:rsid w:val="002C10CB"/>
    <w:rsid w:val="002D4459"/>
    <w:rsid w:val="003E07D7"/>
    <w:rsid w:val="004D064C"/>
    <w:rsid w:val="0065620E"/>
    <w:rsid w:val="00694951"/>
    <w:rsid w:val="00740744"/>
    <w:rsid w:val="00771ADF"/>
    <w:rsid w:val="007B6AC6"/>
    <w:rsid w:val="007E07FC"/>
    <w:rsid w:val="00840A0D"/>
    <w:rsid w:val="00870368"/>
    <w:rsid w:val="0087257E"/>
    <w:rsid w:val="008F1EDA"/>
    <w:rsid w:val="00927A0D"/>
    <w:rsid w:val="00965849"/>
    <w:rsid w:val="009B0764"/>
    <w:rsid w:val="00B56B9D"/>
    <w:rsid w:val="00CC058F"/>
    <w:rsid w:val="00CC5BF2"/>
    <w:rsid w:val="00D91C65"/>
    <w:rsid w:val="00DC237E"/>
    <w:rsid w:val="00E017D6"/>
    <w:rsid w:val="00E1306A"/>
    <w:rsid w:val="00FE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7E9B"/>
  <w15:chartTrackingRefBased/>
  <w15:docId w15:val="{5E20785C-51E0-4C05-9E80-F4E16ACB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0A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BF2"/>
    <w:pPr>
      <w:ind w:left="720"/>
      <w:contextualSpacing/>
    </w:pPr>
  </w:style>
  <w:style w:type="character" w:customStyle="1" w:styleId="Heading1Char">
    <w:name w:val="Heading 1 Char"/>
    <w:basedOn w:val="DefaultParagraphFont"/>
    <w:link w:val="Heading1"/>
    <w:uiPriority w:val="9"/>
    <w:rsid w:val="00CC5B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B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0A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0A0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40A0D"/>
    <w:rPr>
      <w:color w:val="0000FF"/>
      <w:u w:val="single"/>
    </w:rPr>
  </w:style>
  <w:style w:type="character" w:styleId="UnresolvedMention">
    <w:name w:val="Unresolved Mention"/>
    <w:basedOn w:val="DefaultParagraphFont"/>
    <w:uiPriority w:val="99"/>
    <w:semiHidden/>
    <w:unhideWhenUsed/>
    <w:rsid w:val="00771ADF"/>
    <w:rPr>
      <w:color w:val="605E5C"/>
      <w:shd w:val="clear" w:color="auto" w:fill="E1DFDD"/>
    </w:rPr>
  </w:style>
  <w:style w:type="table" w:styleId="TableGrid">
    <w:name w:val="Table Grid"/>
    <w:basedOn w:val="TableNormal"/>
    <w:uiPriority w:val="39"/>
    <w:rsid w:val="00771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71A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15122">
      <w:bodyDiv w:val="1"/>
      <w:marLeft w:val="0"/>
      <w:marRight w:val="0"/>
      <w:marTop w:val="0"/>
      <w:marBottom w:val="0"/>
      <w:divBdr>
        <w:top w:val="none" w:sz="0" w:space="0" w:color="auto"/>
        <w:left w:val="none" w:sz="0" w:space="0" w:color="auto"/>
        <w:bottom w:val="none" w:sz="0" w:space="0" w:color="auto"/>
        <w:right w:val="none" w:sz="0" w:space="0" w:color="auto"/>
      </w:divBdr>
    </w:div>
    <w:div w:id="1099256805">
      <w:bodyDiv w:val="1"/>
      <w:marLeft w:val="0"/>
      <w:marRight w:val="0"/>
      <w:marTop w:val="0"/>
      <w:marBottom w:val="0"/>
      <w:divBdr>
        <w:top w:val="none" w:sz="0" w:space="0" w:color="auto"/>
        <w:left w:val="none" w:sz="0" w:space="0" w:color="auto"/>
        <w:bottom w:val="none" w:sz="0" w:space="0" w:color="auto"/>
        <w:right w:val="none" w:sz="0" w:space="0" w:color="auto"/>
      </w:divBdr>
    </w:div>
    <w:div w:id="1340623228">
      <w:bodyDiv w:val="1"/>
      <w:marLeft w:val="0"/>
      <w:marRight w:val="0"/>
      <w:marTop w:val="0"/>
      <w:marBottom w:val="0"/>
      <w:divBdr>
        <w:top w:val="none" w:sz="0" w:space="0" w:color="auto"/>
        <w:left w:val="none" w:sz="0" w:space="0" w:color="auto"/>
        <w:bottom w:val="none" w:sz="0" w:space="0" w:color="auto"/>
        <w:right w:val="none" w:sz="0" w:space="0" w:color="auto"/>
      </w:divBdr>
    </w:div>
    <w:div w:id="1396051719">
      <w:bodyDiv w:val="1"/>
      <w:marLeft w:val="0"/>
      <w:marRight w:val="0"/>
      <w:marTop w:val="0"/>
      <w:marBottom w:val="0"/>
      <w:divBdr>
        <w:top w:val="none" w:sz="0" w:space="0" w:color="auto"/>
        <w:left w:val="none" w:sz="0" w:space="0" w:color="auto"/>
        <w:bottom w:val="none" w:sz="0" w:space="0" w:color="auto"/>
        <w:right w:val="none" w:sz="0" w:space="0" w:color="auto"/>
      </w:divBdr>
    </w:div>
    <w:div w:id="1562909955">
      <w:bodyDiv w:val="1"/>
      <w:marLeft w:val="0"/>
      <w:marRight w:val="0"/>
      <w:marTop w:val="0"/>
      <w:marBottom w:val="0"/>
      <w:divBdr>
        <w:top w:val="none" w:sz="0" w:space="0" w:color="auto"/>
        <w:left w:val="none" w:sz="0" w:space="0" w:color="auto"/>
        <w:bottom w:val="none" w:sz="0" w:space="0" w:color="auto"/>
        <w:right w:val="none" w:sz="0" w:space="0" w:color="auto"/>
      </w:divBdr>
    </w:div>
    <w:div w:id="1666201260">
      <w:bodyDiv w:val="1"/>
      <w:marLeft w:val="0"/>
      <w:marRight w:val="0"/>
      <w:marTop w:val="0"/>
      <w:marBottom w:val="0"/>
      <w:divBdr>
        <w:top w:val="none" w:sz="0" w:space="0" w:color="auto"/>
        <w:left w:val="none" w:sz="0" w:space="0" w:color="auto"/>
        <w:bottom w:val="none" w:sz="0" w:space="0" w:color="auto"/>
        <w:right w:val="none" w:sz="0" w:space="0" w:color="auto"/>
      </w:divBdr>
    </w:div>
    <w:div w:id="1837457453">
      <w:bodyDiv w:val="1"/>
      <w:marLeft w:val="0"/>
      <w:marRight w:val="0"/>
      <w:marTop w:val="0"/>
      <w:marBottom w:val="0"/>
      <w:divBdr>
        <w:top w:val="none" w:sz="0" w:space="0" w:color="auto"/>
        <w:left w:val="none" w:sz="0" w:space="0" w:color="auto"/>
        <w:bottom w:val="none" w:sz="0" w:space="0" w:color="auto"/>
        <w:right w:val="none" w:sz="0" w:space="0" w:color="auto"/>
      </w:divBdr>
    </w:div>
    <w:div w:id="1962296410">
      <w:bodyDiv w:val="1"/>
      <w:marLeft w:val="0"/>
      <w:marRight w:val="0"/>
      <w:marTop w:val="0"/>
      <w:marBottom w:val="0"/>
      <w:divBdr>
        <w:top w:val="none" w:sz="0" w:space="0" w:color="auto"/>
        <w:left w:val="none" w:sz="0" w:space="0" w:color="auto"/>
        <w:bottom w:val="none" w:sz="0" w:space="0" w:color="auto"/>
        <w:right w:val="none" w:sz="0" w:space="0" w:color="auto"/>
      </w:divBdr>
    </w:div>
    <w:div w:id="196434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akaan.com/" TargetMode="External"/><Relationship Id="rId11" Type="http://schemas.openxmlformats.org/officeDocument/2006/relationships/image" Target="media/image4.png"/><Relationship Id="rId5" Type="http://schemas.openxmlformats.org/officeDocument/2006/relationships/hyperlink" Target="https://www.latlong.net/" TargetMode="External"/><Relationship Id="rId15" Type="http://schemas.openxmlformats.org/officeDocument/2006/relationships/fontTable" Target="fontTable.xml"/><Relationship Id="rId10"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bandas\Downloads\mumbai.csv"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ebandas\Downloads\mumbai.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Average price Rs/square ft</a:t>
            </a:r>
            <a:r>
              <a:rPr lang="en-US" baseline="0"/>
              <a:t> spread over co-ordinates</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bubbleChart>
        <c:varyColors val="0"/>
        <c:ser>
          <c:idx val="0"/>
          <c:order val="0"/>
          <c:tx>
            <c:strRef>
              <c:f>mumbai!$C$1</c:f>
              <c:strCache>
                <c:ptCount val="1"/>
                <c:pt idx="0">
                  <c:v>Longitude</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xVal>
            <c:numRef>
              <c:f>mumbai!$B$2:$B$63</c:f>
              <c:numCache>
                <c:formatCode>General</c:formatCode>
                <c:ptCount val="62"/>
                <c:pt idx="0">
                  <c:v>18.906700000000001</c:v>
                </c:pt>
                <c:pt idx="1">
                  <c:v>18.925599999999999</c:v>
                </c:pt>
                <c:pt idx="2">
                  <c:v>18.932200000000002</c:v>
                </c:pt>
                <c:pt idx="3">
                  <c:v>18.943100000000001</c:v>
                </c:pt>
                <c:pt idx="4">
                  <c:v>18.948699999999999</c:v>
                </c:pt>
                <c:pt idx="5">
                  <c:v>18.950800000000001</c:v>
                </c:pt>
                <c:pt idx="6">
                  <c:v>18.954799999999999</c:v>
                </c:pt>
                <c:pt idx="7">
                  <c:v>18.956199999999999</c:v>
                </c:pt>
                <c:pt idx="8">
                  <c:v>18.962900000000001</c:v>
                </c:pt>
                <c:pt idx="9">
                  <c:v>18.9649</c:v>
                </c:pt>
                <c:pt idx="10">
                  <c:v>18.967600000000001</c:v>
                </c:pt>
                <c:pt idx="11">
                  <c:v>18.971900000000002</c:v>
                </c:pt>
                <c:pt idx="12">
                  <c:v>18.975000000000001</c:v>
                </c:pt>
                <c:pt idx="13">
                  <c:v>18.977699999999999</c:v>
                </c:pt>
                <c:pt idx="14">
                  <c:v>18.986499999999999</c:v>
                </c:pt>
                <c:pt idx="15">
                  <c:v>18.9894</c:v>
                </c:pt>
                <c:pt idx="16">
                  <c:v>18.997699999999998</c:v>
                </c:pt>
                <c:pt idx="17">
                  <c:v>18.997699999999998</c:v>
                </c:pt>
                <c:pt idx="18">
                  <c:v>18.9986</c:v>
                </c:pt>
                <c:pt idx="19">
                  <c:v>19.016300000000001</c:v>
                </c:pt>
                <c:pt idx="20">
                  <c:v>19.017800000000001</c:v>
                </c:pt>
                <c:pt idx="21">
                  <c:v>19.023700000000002</c:v>
                </c:pt>
                <c:pt idx="22">
                  <c:v>19.026900000000001</c:v>
                </c:pt>
                <c:pt idx="23">
                  <c:v>19.028300000000002</c:v>
                </c:pt>
                <c:pt idx="24">
                  <c:v>19.033799999999999</c:v>
                </c:pt>
                <c:pt idx="25">
                  <c:v>19.035399999999999</c:v>
                </c:pt>
                <c:pt idx="26">
                  <c:v>19.039000000000001</c:v>
                </c:pt>
                <c:pt idx="27">
                  <c:v>19.0473</c:v>
                </c:pt>
                <c:pt idx="28">
                  <c:v>19.050699999999999</c:v>
                </c:pt>
                <c:pt idx="29">
                  <c:v>19.051300000000001</c:v>
                </c:pt>
                <c:pt idx="30">
                  <c:v>19.052199999999999</c:v>
                </c:pt>
                <c:pt idx="31">
                  <c:v>19.0596</c:v>
                </c:pt>
                <c:pt idx="32">
                  <c:v>19.07</c:v>
                </c:pt>
                <c:pt idx="33">
                  <c:v>19.072600000000001</c:v>
                </c:pt>
                <c:pt idx="34">
                  <c:v>19.074400000000001</c:v>
                </c:pt>
                <c:pt idx="35">
                  <c:v>19.0745</c:v>
                </c:pt>
                <c:pt idx="36">
                  <c:v>19.078600000000002</c:v>
                </c:pt>
                <c:pt idx="37">
                  <c:v>19.079999999999998</c:v>
                </c:pt>
                <c:pt idx="38">
                  <c:v>19.084099999999999</c:v>
                </c:pt>
                <c:pt idx="39">
                  <c:v>19.090800000000002</c:v>
                </c:pt>
                <c:pt idx="40">
                  <c:v>19.104500000000002</c:v>
                </c:pt>
                <c:pt idx="41">
                  <c:v>19.107500000000002</c:v>
                </c:pt>
                <c:pt idx="42">
                  <c:v>19.1142</c:v>
                </c:pt>
                <c:pt idx="43">
                  <c:v>19.117899999999999</c:v>
                </c:pt>
                <c:pt idx="44">
                  <c:v>19.118300000000001</c:v>
                </c:pt>
                <c:pt idx="45">
                  <c:v>19.119700000000002</c:v>
                </c:pt>
                <c:pt idx="46">
                  <c:v>19.125399999999999</c:v>
                </c:pt>
                <c:pt idx="47">
                  <c:v>19.136399999999998</c:v>
                </c:pt>
                <c:pt idx="48">
                  <c:v>19.143899999999999</c:v>
                </c:pt>
                <c:pt idx="49">
                  <c:v>19.1463</c:v>
                </c:pt>
                <c:pt idx="50">
                  <c:v>19.150300000000001</c:v>
                </c:pt>
                <c:pt idx="51">
                  <c:v>19.158200000000001</c:v>
                </c:pt>
                <c:pt idx="52">
                  <c:v>19.158999999999999</c:v>
                </c:pt>
                <c:pt idx="53">
                  <c:v>19.162400000000002</c:v>
                </c:pt>
                <c:pt idx="54">
                  <c:v>19.1663</c:v>
                </c:pt>
                <c:pt idx="55">
                  <c:v>19.172599999999999</c:v>
                </c:pt>
                <c:pt idx="56">
                  <c:v>19.172599999999999</c:v>
                </c:pt>
                <c:pt idx="57">
                  <c:v>19.1874</c:v>
                </c:pt>
                <c:pt idx="58">
                  <c:v>19.1998</c:v>
                </c:pt>
                <c:pt idx="59">
                  <c:v>19.200399999999998</c:v>
                </c:pt>
                <c:pt idx="60">
                  <c:v>19.230699999999999</c:v>
                </c:pt>
                <c:pt idx="61">
                  <c:v>19.366636</c:v>
                </c:pt>
              </c:numCache>
            </c:numRef>
          </c:xVal>
          <c:yVal>
            <c:numRef>
              <c:f>mumbai!$C$2:$C$63</c:f>
              <c:numCache>
                <c:formatCode>General</c:formatCode>
                <c:ptCount val="62"/>
                <c:pt idx="0">
                  <c:v>72.814700000000002</c:v>
                </c:pt>
                <c:pt idx="1">
                  <c:v>72.824200000000005</c:v>
                </c:pt>
                <c:pt idx="2">
                  <c:v>72.826400000000007</c:v>
                </c:pt>
                <c:pt idx="3">
                  <c:v>72.827200000000005</c:v>
                </c:pt>
                <c:pt idx="4">
                  <c:v>72.828900000000004</c:v>
                </c:pt>
                <c:pt idx="5">
                  <c:v>72.802099999999996</c:v>
                </c:pt>
                <c:pt idx="6">
                  <c:v>72.798500000000004</c:v>
                </c:pt>
                <c:pt idx="7">
                  <c:v>72.829599999999999</c:v>
                </c:pt>
                <c:pt idx="8">
                  <c:v>72.805400000000006</c:v>
                </c:pt>
                <c:pt idx="9">
                  <c:v>72.826099999999997</c:v>
                </c:pt>
                <c:pt idx="10">
                  <c:v>72.814099999999996</c:v>
                </c:pt>
                <c:pt idx="11">
                  <c:v>72.805000000000007</c:v>
                </c:pt>
                <c:pt idx="12">
                  <c:v>72.829499999999996</c:v>
                </c:pt>
                <c:pt idx="13">
                  <c:v>72.827299999999994</c:v>
                </c:pt>
                <c:pt idx="14">
                  <c:v>72.818299999999994</c:v>
                </c:pt>
                <c:pt idx="15">
                  <c:v>73.117500000000007</c:v>
                </c:pt>
                <c:pt idx="16">
                  <c:v>72.837599999999995</c:v>
                </c:pt>
                <c:pt idx="17">
                  <c:v>72.837599999999995</c:v>
                </c:pt>
                <c:pt idx="18">
                  <c:v>72.817400000000006</c:v>
                </c:pt>
                <c:pt idx="19">
                  <c:v>72.829099999999997</c:v>
                </c:pt>
                <c:pt idx="20">
                  <c:v>72.847800000000007</c:v>
                </c:pt>
                <c:pt idx="21">
                  <c:v>73.040400000000005</c:v>
                </c:pt>
                <c:pt idx="22">
                  <c:v>72.8553</c:v>
                </c:pt>
                <c:pt idx="23">
                  <c:v>72.869799999999998</c:v>
                </c:pt>
                <c:pt idx="24">
                  <c:v>73.019599999999997</c:v>
                </c:pt>
                <c:pt idx="25">
                  <c:v>72.842299999999994</c:v>
                </c:pt>
                <c:pt idx="26">
                  <c:v>72.861900000000006</c:v>
                </c:pt>
                <c:pt idx="27">
                  <c:v>73.069900000000004</c:v>
                </c:pt>
                <c:pt idx="28">
                  <c:v>73.0154</c:v>
                </c:pt>
                <c:pt idx="29">
                  <c:v>72.936800000000005</c:v>
                </c:pt>
                <c:pt idx="30">
                  <c:v>72.900499999999994</c:v>
                </c:pt>
                <c:pt idx="31">
                  <c:v>72.829499999999996</c:v>
                </c:pt>
                <c:pt idx="32">
                  <c:v>72.833799999999997</c:v>
                </c:pt>
                <c:pt idx="33">
                  <c:v>72.884500000000003</c:v>
                </c:pt>
                <c:pt idx="34">
                  <c:v>72.860500000000002</c:v>
                </c:pt>
                <c:pt idx="35">
                  <c:v>72.997799999999998</c:v>
                </c:pt>
                <c:pt idx="36">
                  <c:v>72.9101</c:v>
                </c:pt>
                <c:pt idx="37">
                  <c:v>72.898799999999994</c:v>
                </c:pt>
                <c:pt idx="38">
                  <c:v>72.837999999999994</c:v>
                </c:pt>
                <c:pt idx="39">
                  <c:v>72.907700000000006</c:v>
                </c:pt>
                <c:pt idx="40">
                  <c:v>73.003299999999996</c:v>
                </c:pt>
                <c:pt idx="41">
                  <c:v>72.826300000000003</c:v>
                </c:pt>
                <c:pt idx="42">
                  <c:v>72.9358</c:v>
                </c:pt>
                <c:pt idx="43">
                  <c:v>72.863100000000003</c:v>
                </c:pt>
                <c:pt idx="44">
                  <c:v>73.027600000000007</c:v>
                </c:pt>
                <c:pt idx="45">
                  <c:v>72.905199999999994</c:v>
                </c:pt>
                <c:pt idx="46">
                  <c:v>72.999200000000002</c:v>
                </c:pt>
                <c:pt idx="47">
                  <c:v>72.829599999999999</c:v>
                </c:pt>
                <c:pt idx="48">
                  <c:v>72.842799999999997</c:v>
                </c:pt>
                <c:pt idx="49">
                  <c:v>73.008099999999999</c:v>
                </c:pt>
                <c:pt idx="50">
                  <c:v>72.949100000000001</c:v>
                </c:pt>
                <c:pt idx="51">
                  <c:v>72.959699999999998</c:v>
                </c:pt>
                <c:pt idx="52">
                  <c:v>72.998599999999996</c:v>
                </c:pt>
                <c:pt idx="53">
                  <c:v>72.937600000000003</c:v>
                </c:pt>
                <c:pt idx="54">
                  <c:v>72.852599999999995</c:v>
                </c:pt>
                <c:pt idx="55">
                  <c:v>72.942499999999995</c:v>
                </c:pt>
                <c:pt idx="56">
                  <c:v>72.942499999999995</c:v>
                </c:pt>
                <c:pt idx="57">
                  <c:v>72.848399999999998</c:v>
                </c:pt>
                <c:pt idx="58">
                  <c:v>72.842600000000004</c:v>
                </c:pt>
                <c:pt idx="59">
                  <c:v>72.873699999999999</c:v>
                </c:pt>
                <c:pt idx="60">
                  <c:v>72.856700000000004</c:v>
                </c:pt>
                <c:pt idx="61">
                  <c:v>72.816101000000003</c:v>
                </c:pt>
              </c:numCache>
            </c:numRef>
          </c:yVal>
          <c:bubbleSize>
            <c:numRef>
              <c:f>mumbai!$D$2:$D$63</c:f>
              <c:numCache>
                <c:formatCode>#,##0</c:formatCode>
                <c:ptCount val="62"/>
                <c:pt idx="0">
                  <c:v>58643</c:v>
                </c:pt>
                <c:pt idx="1">
                  <c:v>67619</c:v>
                </c:pt>
                <c:pt idx="2">
                  <c:v>59969</c:v>
                </c:pt>
                <c:pt idx="3">
                  <c:v>32463</c:v>
                </c:pt>
                <c:pt idx="4">
                  <c:v>31269</c:v>
                </c:pt>
                <c:pt idx="5" formatCode="General">
                  <c:v>0</c:v>
                </c:pt>
                <c:pt idx="6" formatCode="General">
                  <c:v>0</c:v>
                </c:pt>
                <c:pt idx="7">
                  <c:v>22720</c:v>
                </c:pt>
                <c:pt idx="8">
                  <c:v>75444</c:v>
                </c:pt>
                <c:pt idx="9">
                  <c:v>34507</c:v>
                </c:pt>
                <c:pt idx="10">
                  <c:v>99642</c:v>
                </c:pt>
                <c:pt idx="11">
                  <c:v>84533</c:v>
                </c:pt>
                <c:pt idx="12">
                  <c:v>54087</c:v>
                </c:pt>
                <c:pt idx="13">
                  <c:v>51153</c:v>
                </c:pt>
                <c:pt idx="14">
                  <c:v>68445</c:v>
                </c:pt>
                <c:pt idx="15" formatCode="General">
                  <c:v>68135</c:v>
                </c:pt>
                <c:pt idx="16">
                  <c:v>62352</c:v>
                </c:pt>
                <c:pt idx="17">
                  <c:v>51332</c:v>
                </c:pt>
                <c:pt idx="18">
                  <c:v>72107</c:v>
                </c:pt>
                <c:pt idx="19">
                  <c:v>66055</c:v>
                </c:pt>
                <c:pt idx="20">
                  <c:v>44035</c:v>
                </c:pt>
                <c:pt idx="21" formatCode="General">
                  <c:v>20593</c:v>
                </c:pt>
                <c:pt idx="22">
                  <c:v>42919</c:v>
                </c:pt>
                <c:pt idx="23" formatCode="General">
                  <c:v>30660</c:v>
                </c:pt>
                <c:pt idx="24" formatCode="General">
                  <c:v>29209</c:v>
                </c:pt>
                <c:pt idx="25">
                  <c:v>52511</c:v>
                </c:pt>
                <c:pt idx="26">
                  <c:v>41365</c:v>
                </c:pt>
                <c:pt idx="27" formatCode="General">
                  <c:v>56367</c:v>
                </c:pt>
                <c:pt idx="28" formatCode="General">
                  <c:v>12549</c:v>
                </c:pt>
                <c:pt idx="29">
                  <c:v>21781</c:v>
                </c:pt>
                <c:pt idx="30" formatCode="General">
                  <c:v>64684</c:v>
                </c:pt>
                <c:pt idx="31" formatCode="General">
                  <c:v>83765</c:v>
                </c:pt>
                <c:pt idx="32" formatCode="General">
                  <c:v>67635</c:v>
                </c:pt>
                <c:pt idx="33">
                  <c:v>38185</c:v>
                </c:pt>
                <c:pt idx="34" formatCode="General">
                  <c:v>58000</c:v>
                </c:pt>
                <c:pt idx="35" formatCode="General">
                  <c:v>35075</c:v>
                </c:pt>
                <c:pt idx="36">
                  <c:v>38026</c:v>
                </c:pt>
                <c:pt idx="37">
                  <c:v>20571</c:v>
                </c:pt>
                <c:pt idx="38" formatCode="General">
                  <c:v>67913</c:v>
                </c:pt>
                <c:pt idx="39">
                  <c:v>31023</c:v>
                </c:pt>
                <c:pt idx="40" formatCode="General">
                  <c:v>13786</c:v>
                </c:pt>
                <c:pt idx="41" formatCode="General">
                  <c:v>65165</c:v>
                </c:pt>
                <c:pt idx="42">
                  <c:v>37959</c:v>
                </c:pt>
                <c:pt idx="43" formatCode="General">
                  <c:v>43016</c:v>
                </c:pt>
                <c:pt idx="44" formatCode="General">
                  <c:v>10000</c:v>
                </c:pt>
                <c:pt idx="45">
                  <c:v>51785</c:v>
                </c:pt>
                <c:pt idx="46" formatCode="General">
                  <c:v>27868</c:v>
                </c:pt>
                <c:pt idx="47" formatCode="General">
                  <c:v>99537</c:v>
                </c:pt>
                <c:pt idx="48" formatCode="General">
                  <c:v>23522</c:v>
                </c:pt>
                <c:pt idx="49" formatCode="General">
                  <c:v>11091</c:v>
                </c:pt>
                <c:pt idx="50" formatCode="General">
                  <c:v>24073</c:v>
                </c:pt>
                <c:pt idx="51">
                  <c:v>28341</c:v>
                </c:pt>
                <c:pt idx="52" formatCode="General">
                  <c:v>28397</c:v>
                </c:pt>
                <c:pt idx="53" formatCode="General">
                  <c:v>55193</c:v>
                </c:pt>
                <c:pt idx="54" formatCode="General">
                  <c:v>30219</c:v>
                </c:pt>
                <c:pt idx="55">
                  <c:v>36276</c:v>
                </c:pt>
                <c:pt idx="56" formatCode="General">
                  <c:v>36276</c:v>
                </c:pt>
                <c:pt idx="57" formatCode="General">
                  <c:v>18969</c:v>
                </c:pt>
                <c:pt idx="58" formatCode="General">
                  <c:v>31719</c:v>
                </c:pt>
                <c:pt idx="59" formatCode="General">
                  <c:v>33761</c:v>
                </c:pt>
                <c:pt idx="60" formatCode="General">
                  <c:v>21495</c:v>
                </c:pt>
                <c:pt idx="61" formatCode="General">
                  <c:v>13115</c:v>
                </c:pt>
              </c:numCache>
            </c:numRef>
          </c:bubbleSize>
          <c:bubble3D val="0"/>
          <c:extLst>
            <c:ext xmlns:c16="http://schemas.microsoft.com/office/drawing/2014/chart" uri="{C3380CC4-5D6E-409C-BE32-E72D297353CC}">
              <c16:uniqueId val="{00000000-4366-485A-B9EC-1F19E5927166}"/>
            </c:ext>
          </c:extLst>
        </c:ser>
        <c:dLbls>
          <c:showLegendKey val="0"/>
          <c:showVal val="0"/>
          <c:showCatName val="0"/>
          <c:showSerName val="0"/>
          <c:showPercent val="0"/>
          <c:showBubbleSize val="0"/>
        </c:dLbls>
        <c:bubbleScale val="100"/>
        <c:showNegBubbles val="0"/>
        <c:axId val="443592112"/>
        <c:axId val="443592768"/>
      </c:bubbleChart>
      <c:valAx>
        <c:axId val="44359211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3592768"/>
        <c:crosses val="autoZero"/>
        <c:crossBetween val="midCat"/>
      </c:valAx>
      <c:valAx>
        <c:axId val="44359276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4359211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mumbai!$A$9:$A$63</cx:f>
        <cx:lvl ptCount="55">
          <cx:pt idx="0">Bhuleshwar</cx:pt>
          <cx:pt idx="1">Kemps Corner</cx:pt>
          <cx:pt idx="2">Kamathipura</cx:pt>
          <cx:pt idx="3">Tardeo</cx:pt>
          <cx:pt idx="4">Cumbala Hill</cx:pt>
          <cx:pt idx="5">Byculla</cx:pt>
          <cx:pt idx="6">Agripada</cx:pt>
          <cx:pt idx="7">Mahalaxmi</cx:pt>
          <cx:pt idx="8">Panvel</cx:pt>
          <cx:pt idx="9">Lower Parel</cx:pt>
          <cx:pt idx="10">Parel</cx:pt>
          <cx:pt idx="11">Worli</cx:pt>
          <cx:pt idx="12">Prabhadevi</cx:pt>
          <cx:pt idx="13">Dadar</cx:pt>
          <cx:pt idx="14">CBD Belapur</cx:pt>
          <cx:pt idx="15">Matunga</cx:pt>
          <cx:pt idx="16">Antop Hill</cx:pt>
          <cx:pt idx="17">Nerul</cx:pt>
          <cx:pt idx="18">Mahim</cx:pt>
          <cx:pt idx="19">Sion</cx:pt>
          <cx:pt idx="20">Kharghar</cx:pt>
          <cx:pt idx="21">Juinagar</cx:pt>
          <cx:pt idx="22">Mankhurd</cx:pt>
          <cx:pt idx="23">Chembur</cx:pt>
          <cx:pt idx="24">Bandra</cx:pt>
          <cx:pt idx="25">Khar</cx:pt>
          <cx:pt idx="26">Kurla</cx:pt>
          <cx:pt idx="27">Santacruz East</cx:pt>
          <cx:pt idx="28">Vashi</cx:pt>
          <cx:pt idx="29">Ghatkopar East</cx:pt>
          <cx:pt idx="30">Vidyavihar</cx:pt>
          <cx:pt idx="31">Santacruz West</cx:pt>
          <cx:pt idx="32">Ghatkopar West</cx:pt>
          <cx:pt idx="33">Kopar Khairane</cx:pt>
          <cx:pt idx="34">Juhu</cx:pt>
          <cx:pt idx="35">Vikhroli</cx:pt>
          <cx:pt idx="36">Andheri East</cx:pt>
          <cx:pt idx="37">Mahape</cx:pt>
          <cx:pt idx="38">Powai</cx:pt>
          <cx:pt idx="39">Ghansoli</cx:pt>
          <cx:pt idx="40">Andheri West</cx:pt>
          <cx:pt idx="41">Jogeshwari</cx:pt>
          <cx:pt idx="42">Rabale</cx:pt>
          <cx:pt idx="43">Bhandup East</cx:pt>
          <cx:pt idx="44">Mulund East</cx:pt>
          <cx:pt idx="45">Airoli</cx:pt>
          <cx:pt idx="46">Bhandup West</cx:pt>
          <cx:pt idx="47">Goregaon</cx:pt>
          <cx:pt idx="48">Mulund West</cx:pt>
          <cx:pt idx="49">Mulund West</cx:pt>
          <cx:pt idx="50">Malad</cx:pt>
          <cx:pt idx="51">Kandivali West</cx:pt>
          <cx:pt idx="52">Kandivali East</cx:pt>
          <cx:pt idx="53">Borivali</cx:pt>
          <cx:pt idx="54">Vasai </cx:pt>
        </cx:lvl>
      </cx:strDim>
      <cx:numDim type="val">
        <cx:f>mumbai!$D$9:$D$63</cx:f>
        <cx:lvl ptCount="55" formatCode="#,##0">
          <cx:pt idx="0">22720</cx:pt>
          <cx:pt idx="1">75444</cx:pt>
          <cx:pt idx="2">34507</cx:pt>
          <cx:pt idx="3">99642</cx:pt>
          <cx:pt idx="4">84533</cx:pt>
          <cx:pt idx="5">54087</cx:pt>
          <cx:pt idx="6">51153</cx:pt>
          <cx:pt idx="7">68445</cx:pt>
          <cx:pt idx="8">68135</cx:pt>
          <cx:pt idx="9">62352</cx:pt>
          <cx:pt idx="10">51332</cx:pt>
          <cx:pt idx="11">72107</cx:pt>
          <cx:pt idx="12">66055</cx:pt>
          <cx:pt idx="13">44035</cx:pt>
          <cx:pt idx="14">20593</cx:pt>
          <cx:pt idx="15">42919</cx:pt>
          <cx:pt idx="16">30660</cx:pt>
          <cx:pt idx="17">29209</cx:pt>
          <cx:pt idx="18">52511</cx:pt>
          <cx:pt idx="19">41365</cx:pt>
          <cx:pt idx="20">56367</cx:pt>
          <cx:pt idx="21">12549</cx:pt>
          <cx:pt idx="22">21781</cx:pt>
          <cx:pt idx="23">64684</cx:pt>
          <cx:pt idx="24">83765</cx:pt>
          <cx:pt idx="25">67635</cx:pt>
          <cx:pt idx="26">38185</cx:pt>
          <cx:pt idx="27">58000</cx:pt>
          <cx:pt idx="28">35075</cx:pt>
          <cx:pt idx="29">38026</cx:pt>
          <cx:pt idx="30">20571</cx:pt>
          <cx:pt idx="31">67913</cx:pt>
          <cx:pt idx="32">31023</cx:pt>
          <cx:pt idx="33">13786</cx:pt>
          <cx:pt idx="34">65165</cx:pt>
          <cx:pt idx="35">37959</cx:pt>
          <cx:pt idx="36">43016</cx:pt>
          <cx:pt idx="37">10000</cx:pt>
          <cx:pt idx="38">51785</cx:pt>
          <cx:pt idx="39">27868</cx:pt>
          <cx:pt idx="40">99537</cx:pt>
          <cx:pt idx="41">23522</cx:pt>
          <cx:pt idx="42">11091</cx:pt>
          <cx:pt idx="43">24073</cx:pt>
          <cx:pt idx="44">28341</cx:pt>
          <cx:pt idx="45">28397</cx:pt>
          <cx:pt idx="46">55193</cx:pt>
          <cx:pt idx="47">30219</cx:pt>
          <cx:pt idx="48">36276</cx:pt>
          <cx:pt idx="49">36276</cx:pt>
          <cx:pt idx="50">18969</cx:pt>
          <cx:pt idx="51">31719</cx:pt>
          <cx:pt idx="52">33761</cx:pt>
          <cx:pt idx="53">21495</cx:pt>
          <cx:pt idx="54">13115</cx:pt>
        </cx:lvl>
      </cx:numDim>
    </cx:data>
  </cx:chartData>
  <cx:chart>
    <cx:title pos="t" align="ctr" overlay="0">
      <cx:tx>
        <cx:txData>
          <cx:v>Average Housing Price Rs/square ft</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Average Housing Price Rs/square ft</a:t>
          </a:r>
        </a:p>
      </cx:txPr>
    </cx:title>
    <cx:plotArea>
      <cx:plotAreaRegion>
        <cx:series layoutId="clusteredColumn" uniqueId="{EBD47700-FEED-4D6A-A0AD-84B3D8088F2F}">
          <cx:tx>
            <cx:txData>
              <cx:f>mumbai!$D$1:$D$8</cx:f>
              <cx:v>Average price/sqft 58,643 67,619 59,969 32,463 31,269                                  1,18,331                                  1,32,879</cx:v>
            </cx:txData>
          </cx:tx>
          <cx:dataId val="0"/>
          <cx:layoutPr>
            <cx:binning intervalClosed="r" underflow="auto" overflow="auto"/>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10</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DEBANGANA</dc:creator>
  <cp:keywords/>
  <dc:description/>
  <cp:lastModifiedBy>DAS, DEBANGANA</cp:lastModifiedBy>
  <cp:revision>9</cp:revision>
  <dcterms:created xsi:type="dcterms:W3CDTF">2020-01-30T10:27:00Z</dcterms:created>
  <dcterms:modified xsi:type="dcterms:W3CDTF">2020-01-31T12:07:00Z</dcterms:modified>
</cp:coreProperties>
</file>