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D8D8E9" w14:textId="77777777" w:rsidR="0050518B" w:rsidRDefault="0050518B">
      <w:pPr>
        <w:spacing w:before="2000"/>
      </w:pPr>
    </w:p>
    <w:p w14:paraId="4A0653F0" w14:textId="77777777" w:rsidR="0050518B" w:rsidRDefault="00000000">
      <w:pPr>
        <w:jc w:val="center"/>
      </w:pPr>
      <w:r>
        <w:rPr>
          <w:b/>
          <w:bCs/>
          <w:color w:val="2E74B5"/>
          <w:sz w:val="30"/>
          <w:szCs w:val="30"/>
        </w:rPr>
        <w:t>RAM VERIFICATION</w:t>
      </w:r>
    </w:p>
    <w:p w14:paraId="6FCEEA3D" w14:textId="77777777" w:rsidR="0050518B" w:rsidRDefault="00000000">
      <w:pPr>
        <w:spacing w:before="200" w:after="200"/>
        <w:jc w:val="center"/>
      </w:pPr>
      <w:r>
        <w:rPr>
          <w:b/>
          <w:bCs/>
          <w:color w:val="1F3864"/>
          <w:sz w:val="48"/>
          <w:szCs w:val="48"/>
        </w:rPr>
        <w:t>Design Specification &amp; Coverage Summary Report</w:t>
      </w:r>
    </w:p>
    <w:p w14:paraId="6FFD0E02" w14:textId="08D0ABDE" w:rsidR="0050518B" w:rsidRDefault="00000000">
      <w:pPr>
        <w:spacing w:before="100"/>
        <w:jc w:val="center"/>
      </w:pPr>
      <w:r>
        <w:rPr>
          <w:i/>
          <w:iCs/>
          <w:color w:val="444444"/>
          <w:sz w:val="24"/>
          <w:szCs w:val="24"/>
        </w:rPr>
        <w:t xml:space="preserve">Single-Port RAM (8-bit x 32) </w:t>
      </w:r>
    </w:p>
    <w:p w14:paraId="5A0F59A3" w14:textId="77777777" w:rsidR="0050518B" w:rsidRDefault="0050518B">
      <w:pPr>
        <w:spacing w:before="1600"/>
      </w:pPr>
    </w:p>
    <w:p w14:paraId="19EEA63F" w14:textId="77777777" w:rsidR="0050518B" w:rsidRDefault="00000000">
      <w:pPr>
        <w:jc w:val="center"/>
      </w:pPr>
      <w:r>
        <w:rPr>
          <w:b/>
          <w:bCs/>
          <w:sz w:val="24"/>
          <w:szCs w:val="24"/>
        </w:rPr>
        <w:t>Prepared by: Debangshu Kundu</w:t>
      </w:r>
    </w:p>
    <w:p w14:paraId="736C852B" w14:textId="77777777" w:rsidR="0050518B" w:rsidRDefault="00000000">
      <w:pPr>
        <w:spacing w:after="100"/>
        <w:jc w:val="center"/>
      </w:pPr>
      <w:r>
        <w:rPr>
          <w:b/>
          <w:bCs/>
          <w:sz w:val="24"/>
          <w:szCs w:val="24"/>
        </w:rPr>
        <w:t>Employee ID: 6890</w:t>
      </w:r>
    </w:p>
    <w:p w14:paraId="253DAB00" w14:textId="77777777" w:rsidR="0050518B" w:rsidRDefault="00000000">
      <w:pPr>
        <w:jc w:val="center"/>
      </w:pPr>
      <w:r>
        <w:rPr>
          <w:color w:val="555555"/>
          <w:sz w:val="22"/>
          <w:szCs w:val="22"/>
        </w:rPr>
        <w:t>Date: 06 July 2026</w:t>
      </w:r>
    </w:p>
    <w:p w14:paraId="49D5D386" w14:textId="77777777" w:rsidR="0050518B" w:rsidRDefault="0050518B">
      <w:pPr>
        <w:spacing w:before="2000"/>
      </w:pPr>
    </w:p>
    <w:p w14:paraId="2B20A22F" w14:textId="59552BD5" w:rsidR="0050518B" w:rsidRDefault="0050518B">
      <w:pPr>
        <w:jc w:val="center"/>
      </w:pPr>
    </w:p>
    <w:p w14:paraId="1DFAAB22" w14:textId="77777777" w:rsidR="0050518B" w:rsidRDefault="00000000">
      <w:r>
        <w:br w:type="page"/>
      </w:r>
    </w:p>
    <w:p w14:paraId="34840AD3" w14:textId="77777777" w:rsidR="0050518B" w:rsidRDefault="00000000">
      <w:pPr>
        <w:pStyle w:val="Heading1"/>
        <w:pBdr>
          <w:bottom w:val="single" w:sz="6" w:space="4" w:color="2E74B5"/>
        </w:pBdr>
        <w:spacing w:before="300" w:after="150"/>
      </w:pPr>
      <w:r>
        <w:rPr>
          <w:b/>
          <w:bCs/>
          <w:color w:val="1F3864"/>
          <w:sz w:val="30"/>
          <w:szCs w:val="30"/>
        </w:rPr>
        <w:lastRenderedPageBreak/>
        <w:t>1. Introduction</w:t>
      </w:r>
    </w:p>
    <w:p w14:paraId="48A00177" w14:textId="2F1F6B23" w:rsidR="0050518B" w:rsidRDefault="00000000">
      <w:pPr>
        <w:spacing w:after="120"/>
      </w:pPr>
      <w:r>
        <w:rPr>
          <w:sz w:val="22"/>
          <w:szCs w:val="22"/>
        </w:rPr>
        <w:t xml:space="preserve">This report summarizes the design specification of the Single-Port RAM block and presents the functional verification coverage results collected from </w:t>
      </w:r>
      <w:proofErr w:type="gramStart"/>
      <w:r>
        <w:rPr>
          <w:sz w:val="22"/>
          <w:szCs w:val="22"/>
        </w:rPr>
        <w:t>the  testbench</w:t>
      </w:r>
      <w:proofErr w:type="gramEnd"/>
      <w:r>
        <w:rPr>
          <w:sz w:val="22"/>
          <w:szCs w:val="22"/>
        </w:rPr>
        <w:t>. The goal is to explain, in simple terms, what the RAM is supposed to do, how the testbench checks it, and how thoroughly it has been tested.</w:t>
      </w:r>
    </w:p>
    <w:p w14:paraId="3D6510A4" w14:textId="77777777" w:rsidR="0050518B" w:rsidRDefault="00000000">
      <w:pPr>
        <w:spacing w:after="120"/>
      </w:pPr>
      <w:r>
        <w:rPr>
          <w:sz w:val="22"/>
          <w:szCs w:val="22"/>
        </w:rPr>
        <w:t xml:space="preserve">The RAM discussed here is a single-port memory: it is 8 bits wide and has 32 addressable locations (addresses 0 to 31). It runs at an operating frequency of 50 </w:t>
      </w:r>
      <w:proofErr w:type="spellStart"/>
      <w:r>
        <w:rPr>
          <w:sz w:val="22"/>
          <w:szCs w:val="22"/>
        </w:rPr>
        <w:t>MHz.</w:t>
      </w:r>
      <w:proofErr w:type="spellEnd"/>
    </w:p>
    <w:p w14:paraId="693C3852" w14:textId="77777777" w:rsidR="0050518B" w:rsidRDefault="00000000">
      <w:pPr>
        <w:spacing w:after="120"/>
      </w:pPr>
      <w:r>
        <w:rPr>
          <w:sz w:val="22"/>
          <w:szCs w:val="22"/>
        </w:rPr>
        <w:t>This document is organised so that a reader with no prior context can follow it end to end: it starts with what the RAM does, moves through how each pin and operation behaves, then explains how the verification environment is built, and finally reports how completely that environment has exercised the design.</w:t>
      </w:r>
    </w:p>
    <w:p w14:paraId="46498C56" w14:textId="77777777" w:rsidR="0050518B" w:rsidRDefault="00000000">
      <w:pPr>
        <w:pStyle w:val="Heading2"/>
        <w:spacing w:before="200" w:after="100"/>
      </w:pPr>
      <w:r>
        <w:rPr>
          <w:b/>
          <w:bCs/>
          <w:sz w:val="24"/>
          <w:szCs w:val="24"/>
        </w:rPr>
        <w:t>1.1 Purpose of This Report</w:t>
      </w:r>
    </w:p>
    <w:p w14:paraId="0E99A453" w14:textId="77777777" w:rsidR="0050518B" w:rsidRDefault="00000000">
      <w:pPr>
        <w:pStyle w:val="ListParagraph"/>
        <w:numPr>
          <w:ilvl w:val="0"/>
          <w:numId w:val="2"/>
        </w:numPr>
        <w:spacing w:after="80"/>
      </w:pPr>
      <w:r>
        <w:rPr>
          <w:sz w:val="22"/>
          <w:szCs w:val="22"/>
        </w:rPr>
        <w:t>Explain the RAM's functional specification in plain, non-jargon language.</w:t>
      </w:r>
    </w:p>
    <w:p w14:paraId="3741B8E7" w14:textId="77777777" w:rsidR="0050518B" w:rsidRDefault="00000000">
      <w:pPr>
        <w:pStyle w:val="ListParagraph"/>
        <w:numPr>
          <w:ilvl w:val="0"/>
          <w:numId w:val="2"/>
        </w:numPr>
        <w:spacing w:after="80"/>
      </w:pPr>
      <w:r>
        <w:rPr>
          <w:sz w:val="22"/>
          <w:szCs w:val="22"/>
        </w:rPr>
        <w:t>Describe the verification testbench and the role each component plays.</w:t>
      </w:r>
    </w:p>
    <w:p w14:paraId="6F5F4AF6" w14:textId="77777777" w:rsidR="0050518B" w:rsidRDefault="00000000">
      <w:pPr>
        <w:pStyle w:val="ListParagraph"/>
        <w:numPr>
          <w:ilvl w:val="0"/>
          <w:numId w:val="2"/>
        </w:numPr>
        <w:spacing w:after="80"/>
      </w:pPr>
      <w:r>
        <w:rPr>
          <w:sz w:val="22"/>
          <w:szCs w:val="22"/>
        </w:rPr>
        <w:t>Present the functional coverage results in an easy-to-read tabular format.</w:t>
      </w:r>
    </w:p>
    <w:p w14:paraId="35CB9F6D" w14:textId="77777777" w:rsidR="0050518B" w:rsidRDefault="00000000">
      <w:pPr>
        <w:pStyle w:val="ListParagraph"/>
        <w:numPr>
          <w:ilvl w:val="0"/>
          <w:numId w:val="2"/>
        </w:numPr>
        <w:spacing w:after="80"/>
      </w:pPr>
      <w:r>
        <w:rPr>
          <w:sz w:val="22"/>
          <w:szCs w:val="22"/>
        </w:rPr>
        <w:t>Provide a placeholder section for future updates as the project progresses.</w:t>
      </w:r>
    </w:p>
    <w:p w14:paraId="5FAFED57" w14:textId="77777777" w:rsidR="0050518B" w:rsidRDefault="00000000">
      <w:pPr>
        <w:pStyle w:val="Heading1"/>
        <w:pBdr>
          <w:bottom w:val="single" w:sz="6" w:space="4" w:color="2E74B5"/>
        </w:pBdr>
        <w:spacing w:before="300" w:after="150"/>
      </w:pPr>
      <w:r>
        <w:rPr>
          <w:b/>
          <w:bCs/>
          <w:color w:val="1F3864"/>
          <w:sz w:val="30"/>
          <w:szCs w:val="30"/>
        </w:rPr>
        <w:t>2. Design Overview &amp; Functional Description</w:t>
      </w:r>
    </w:p>
    <w:p w14:paraId="7B310D26" w14:textId="77777777" w:rsidR="0050518B" w:rsidRDefault="00000000">
      <w:pPr>
        <w:spacing w:after="120"/>
      </w:pPr>
      <w:r>
        <w:rPr>
          <w:sz w:val="22"/>
          <w:szCs w:val="22"/>
        </w:rPr>
        <w:t>In plain words, this block is a small memory cupboard with 32 shelves (addresses), and each shelf can hold one 8-bit value. Only one operation — a read or a write — can happen at a time; the RAM does not support doing both together.</w:t>
      </w:r>
    </w:p>
    <w:p w14:paraId="23D27640" w14:textId="77777777" w:rsidR="0050518B" w:rsidRDefault="00000000">
      <w:pPr>
        <w:pStyle w:val="Heading2"/>
        <w:spacing w:before="200" w:after="100"/>
      </w:pPr>
      <w:r>
        <w:rPr>
          <w:b/>
          <w:bCs/>
          <w:sz w:val="24"/>
          <w:szCs w:val="24"/>
        </w:rPr>
        <w:t>2.1 Key Behaviour Rules</w:t>
      </w:r>
    </w:p>
    <w:p w14:paraId="5C0F2A13" w14:textId="77777777" w:rsidR="0050518B" w:rsidRDefault="00000000">
      <w:pPr>
        <w:pStyle w:val="ListParagraph"/>
        <w:numPr>
          <w:ilvl w:val="0"/>
          <w:numId w:val="2"/>
        </w:numPr>
        <w:spacing w:after="80"/>
      </w:pPr>
      <w:r>
        <w:rPr>
          <w:sz w:val="22"/>
          <w:szCs w:val="22"/>
        </w:rPr>
        <w:t xml:space="preserve">Reset behaviour: When reset is asserted (active low, so reset = 0), the RAM goes to an idle state. All inputs are treated as zero, except </w:t>
      </w:r>
      <w:proofErr w:type="spellStart"/>
      <w:r>
        <w:rPr>
          <w:sz w:val="22"/>
          <w:szCs w:val="22"/>
        </w:rPr>
        <w:t>data_in</w:t>
      </w:r>
      <w:proofErr w:type="spellEnd"/>
      <w:r>
        <w:rPr>
          <w:sz w:val="22"/>
          <w:szCs w:val="22"/>
        </w:rPr>
        <w:t xml:space="preserve">, which goes to high impedance (Z). The output </w:t>
      </w:r>
      <w:proofErr w:type="spellStart"/>
      <w:r>
        <w:rPr>
          <w:sz w:val="22"/>
          <w:szCs w:val="22"/>
        </w:rPr>
        <w:t>data_out</w:t>
      </w:r>
      <w:proofErr w:type="spellEnd"/>
      <w:r>
        <w:rPr>
          <w:sz w:val="22"/>
          <w:szCs w:val="22"/>
        </w:rPr>
        <w:t xml:space="preserve"> also goes to Z.</w:t>
      </w:r>
    </w:p>
    <w:p w14:paraId="4CCDF6EA" w14:textId="77777777" w:rsidR="0050518B" w:rsidRDefault="00000000">
      <w:pPr>
        <w:pStyle w:val="ListParagraph"/>
        <w:numPr>
          <w:ilvl w:val="0"/>
          <w:numId w:val="2"/>
        </w:numPr>
        <w:spacing w:after="80"/>
      </w:pPr>
      <w:r>
        <w:rPr>
          <w:sz w:val="22"/>
          <w:szCs w:val="22"/>
        </w:rPr>
        <w:t>Write with invalid address: If a write is attempted to an address outside the valid range, the RAM simply ignores the operation — nothing is written.</w:t>
      </w:r>
    </w:p>
    <w:p w14:paraId="14864AF3" w14:textId="77777777" w:rsidR="0050518B" w:rsidRDefault="00000000">
      <w:pPr>
        <w:pStyle w:val="ListParagraph"/>
        <w:numPr>
          <w:ilvl w:val="0"/>
          <w:numId w:val="2"/>
        </w:numPr>
        <w:spacing w:after="80"/>
      </w:pPr>
      <w:r>
        <w:rPr>
          <w:sz w:val="22"/>
          <w:szCs w:val="22"/>
        </w:rPr>
        <w:t xml:space="preserve">Read with invalid address: If a read is attempted from an invalid address, the RAM returns Z (high impedance) on </w:t>
      </w:r>
      <w:proofErr w:type="spellStart"/>
      <w:r>
        <w:rPr>
          <w:sz w:val="22"/>
          <w:szCs w:val="22"/>
        </w:rPr>
        <w:t>data_out</w:t>
      </w:r>
      <w:proofErr w:type="spellEnd"/>
      <w:r>
        <w:rPr>
          <w:sz w:val="22"/>
          <w:szCs w:val="22"/>
        </w:rPr>
        <w:t>.</w:t>
      </w:r>
    </w:p>
    <w:p w14:paraId="7EF5FAE1" w14:textId="77777777" w:rsidR="0050518B" w:rsidRDefault="00000000">
      <w:pPr>
        <w:pStyle w:val="ListParagraph"/>
        <w:numPr>
          <w:ilvl w:val="0"/>
          <w:numId w:val="2"/>
        </w:numPr>
        <w:spacing w:after="80"/>
      </w:pPr>
      <w:r>
        <w:rPr>
          <w:sz w:val="22"/>
          <w:szCs w:val="22"/>
        </w:rPr>
        <w:t>No concurrent access: The RAM cannot perform a read and a write operation at the same time; only one is active per cycle.</w:t>
      </w:r>
    </w:p>
    <w:p w14:paraId="3DA68931" w14:textId="77777777" w:rsidR="0050518B" w:rsidRDefault="00000000">
      <w:pPr>
        <w:pStyle w:val="Heading2"/>
        <w:spacing w:before="200" w:after="100"/>
      </w:pPr>
      <w:r>
        <w:rPr>
          <w:b/>
          <w:bCs/>
          <w:sz w:val="24"/>
          <w:szCs w:val="24"/>
        </w:rPr>
        <w:t>2.2 Block Diagram</w:t>
      </w:r>
    </w:p>
    <w:p w14:paraId="38E9F597" w14:textId="77777777" w:rsidR="0050518B" w:rsidRDefault="00000000">
      <w:pPr>
        <w:spacing w:after="120"/>
      </w:pPr>
      <w:r>
        <w:rPr>
          <w:sz w:val="22"/>
          <w:szCs w:val="22"/>
        </w:rPr>
        <w:t>The RAM block has the following interface, shown conceptually below:</w:t>
      </w:r>
    </w:p>
    <w:p w14:paraId="027F8511" w14:textId="77777777" w:rsidR="0050518B" w:rsidRDefault="00000000">
      <w:pPr>
        <w:pStyle w:val="ListParagraph"/>
        <w:numPr>
          <w:ilvl w:val="0"/>
          <w:numId w:val="2"/>
        </w:numPr>
        <w:spacing w:after="80"/>
      </w:pPr>
      <w:r>
        <w:rPr>
          <w:sz w:val="22"/>
          <w:szCs w:val="22"/>
        </w:rPr>
        <w:t xml:space="preserve">Inputs: </w:t>
      </w:r>
      <w:proofErr w:type="spellStart"/>
      <w:r>
        <w:rPr>
          <w:sz w:val="22"/>
          <w:szCs w:val="22"/>
        </w:rPr>
        <w:t>clk</w:t>
      </w:r>
      <w:proofErr w:type="spellEnd"/>
      <w:r>
        <w:rPr>
          <w:sz w:val="22"/>
          <w:szCs w:val="22"/>
        </w:rPr>
        <w:t xml:space="preserve">, reset, </w:t>
      </w:r>
      <w:proofErr w:type="spellStart"/>
      <w:r>
        <w:rPr>
          <w:sz w:val="22"/>
          <w:szCs w:val="22"/>
        </w:rPr>
        <w:t>data_in</w:t>
      </w:r>
      <w:proofErr w:type="spellEnd"/>
      <w:r>
        <w:rPr>
          <w:sz w:val="22"/>
          <w:szCs w:val="22"/>
        </w:rPr>
        <w:t xml:space="preserve">, address, </w:t>
      </w:r>
      <w:proofErr w:type="spellStart"/>
      <w:r>
        <w:rPr>
          <w:sz w:val="22"/>
          <w:szCs w:val="22"/>
        </w:rPr>
        <w:t>write_enb</w:t>
      </w:r>
      <w:proofErr w:type="spellEnd"/>
      <w:r>
        <w:rPr>
          <w:sz w:val="22"/>
          <w:szCs w:val="22"/>
        </w:rPr>
        <w:t xml:space="preserve">, </w:t>
      </w:r>
      <w:proofErr w:type="spellStart"/>
      <w:r>
        <w:rPr>
          <w:sz w:val="22"/>
          <w:szCs w:val="22"/>
        </w:rPr>
        <w:t>read_enb</w:t>
      </w:r>
      <w:proofErr w:type="spellEnd"/>
    </w:p>
    <w:p w14:paraId="71207D2B" w14:textId="77777777" w:rsidR="0050518B" w:rsidRPr="00C63129" w:rsidRDefault="00000000">
      <w:pPr>
        <w:pStyle w:val="ListParagraph"/>
        <w:numPr>
          <w:ilvl w:val="0"/>
          <w:numId w:val="2"/>
        </w:numPr>
        <w:spacing w:after="80"/>
      </w:pPr>
      <w:r>
        <w:rPr>
          <w:sz w:val="22"/>
          <w:szCs w:val="22"/>
        </w:rPr>
        <w:t xml:space="preserve">Output: </w:t>
      </w:r>
      <w:proofErr w:type="spellStart"/>
      <w:r>
        <w:rPr>
          <w:sz w:val="22"/>
          <w:szCs w:val="22"/>
        </w:rPr>
        <w:t>data_out</w:t>
      </w:r>
      <w:proofErr w:type="spellEnd"/>
    </w:p>
    <w:p w14:paraId="38B04FF7" w14:textId="6E10B409" w:rsidR="00C63129" w:rsidRDefault="00C63129" w:rsidP="00C63129">
      <w:pPr>
        <w:pStyle w:val="ListParagraph"/>
        <w:spacing w:after="80"/>
        <w:ind w:left="400"/>
      </w:pPr>
      <w:r w:rsidRPr="00C63129">
        <w:lastRenderedPageBreak/>
        <w:drawing>
          <wp:inline distT="0" distB="0" distL="0" distR="0" wp14:anchorId="11D7A978" wp14:editId="4FD17201">
            <wp:extent cx="6248400" cy="2169795"/>
            <wp:effectExtent l="0" t="0" r="0" b="1905"/>
            <wp:docPr id="1023254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254413" name=""/>
                    <pic:cNvPicPr/>
                  </pic:nvPicPr>
                  <pic:blipFill>
                    <a:blip r:embed="rId7"/>
                    <a:stretch>
                      <a:fillRect/>
                    </a:stretch>
                  </pic:blipFill>
                  <pic:spPr>
                    <a:xfrm>
                      <a:off x="0" y="0"/>
                      <a:ext cx="6248400" cy="2169795"/>
                    </a:xfrm>
                    <a:prstGeom prst="rect">
                      <a:avLst/>
                    </a:prstGeom>
                  </pic:spPr>
                </pic:pic>
              </a:graphicData>
            </a:graphic>
          </wp:inline>
        </w:drawing>
      </w:r>
    </w:p>
    <w:p w14:paraId="4B146185" w14:textId="1BF176C4" w:rsidR="00E11A11" w:rsidRDefault="00C63129" w:rsidP="00E11A11">
      <w:pPr>
        <w:pStyle w:val="ListParagraph"/>
        <w:spacing w:after="80"/>
        <w:ind w:left="400"/>
        <w:jc w:val="center"/>
      </w:pPr>
      <w:proofErr w:type="gramStart"/>
      <w:r>
        <w:t>Figure:-</w:t>
      </w:r>
      <w:proofErr w:type="gramEnd"/>
      <w:r>
        <w:t>Single Port Ram.</w:t>
      </w:r>
    </w:p>
    <w:p w14:paraId="77814CDD" w14:textId="4DFF5648" w:rsidR="00E11A11" w:rsidRDefault="00E11A11" w:rsidP="00E11A11">
      <w:pPr>
        <w:pStyle w:val="ListParagraph"/>
        <w:spacing w:after="80"/>
        <w:ind w:left="400"/>
      </w:pPr>
      <w:proofErr w:type="gramStart"/>
      <w:r>
        <w:t>Bugs:-</w:t>
      </w:r>
      <w:proofErr w:type="gramEnd"/>
    </w:p>
    <w:p w14:paraId="5E194F23" w14:textId="20949C06" w:rsidR="00E11A11" w:rsidRDefault="00E11A11" w:rsidP="00E11A11">
      <w:pPr>
        <w:pStyle w:val="ListParagraph"/>
        <w:numPr>
          <w:ilvl w:val="0"/>
          <w:numId w:val="3"/>
        </w:numPr>
        <w:spacing w:after="80"/>
      </w:pPr>
      <w:r>
        <w:t>There are no design bugs.</w:t>
      </w:r>
    </w:p>
    <w:p w14:paraId="5A44B9A8" w14:textId="77777777" w:rsidR="00E11A11" w:rsidRDefault="00E11A11" w:rsidP="00E11A11">
      <w:pPr>
        <w:pStyle w:val="ListParagraph"/>
        <w:numPr>
          <w:ilvl w:val="0"/>
          <w:numId w:val="3"/>
        </w:numPr>
        <w:spacing w:after="80"/>
      </w:pPr>
      <w:r>
        <w:t>In test bench, the interfaces are not instantiated in some parts.</w:t>
      </w:r>
    </w:p>
    <w:p w14:paraId="68821A9C" w14:textId="77777777" w:rsidR="00E11A11" w:rsidRDefault="00E11A11" w:rsidP="00E11A11">
      <w:pPr>
        <w:pStyle w:val="ListParagraph"/>
        <w:numPr>
          <w:ilvl w:val="0"/>
          <w:numId w:val="3"/>
        </w:numPr>
        <w:spacing w:after="80"/>
      </w:pPr>
      <w:r>
        <w:t xml:space="preserve">In test </w:t>
      </w:r>
      <w:proofErr w:type="spellStart"/>
      <w:proofErr w:type="gramStart"/>
      <w:r>
        <w:t>module,while</w:t>
      </w:r>
      <w:proofErr w:type="spellEnd"/>
      <w:proofErr w:type="gramEnd"/>
      <w:r>
        <w:t xml:space="preserve"> calling the </w:t>
      </w:r>
      <w:proofErr w:type="spellStart"/>
      <w:proofErr w:type="gramStart"/>
      <w:r>
        <w:t>constructor,all</w:t>
      </w:r>
      <w:proofErr w:type="spellEnd"/>
      <w:proofErr w:type="gramEnd"/>
      <w:r>
        <w:t xml:space="preserve"> the interfaces were not mentioned.</w:t>
      </w:r>
    </w:p>
    <w:p w14:paraId="236AB26C" w14:textId="78550F95" w:rsidR="00E11A11" w:rsidRDefault="00E11A11" w:rsidP="00E11A11">
      <w:pPr>
        <w:pStyle w:val="ListParagraph"/>
        <w:numPr>
          <w:ilvl w:val="0"/>
          <w:numId w:val="3"/>
        </w:numPr>
        <w:spacing w:after="80"/>
      </w:pPr>
      <w:r>
        <w:t xml:space="preserve">In top module also some interfaces were not </w:t>
      </w:r>
      <w:proofErr w:type="gramStart"/>
      <w:r>
        <w:t>present.(</w:t>
      </w:r>
      <w:proofErr w:type="gramEnd"/>
      <w:r>
        <w:t xml:space="preserve">only driver and monitor interfaces are present). </w:t>
      </w:r>
    </w:p>
    <w:p w14:paraId="066EC9F9" w14:textId="77777777" w:rsidR="0050518B" w:rsidRDefault="00000000">
      <w:pPr>
        <w:pStyle w:val="Heading1"/>
        <w:pBdr>
          <w:bottom w:val="single" w:sz="6" w:space="4" w:color="2E74B5"/>
        </w:pBdr>
        <w:spacing w:before="300" w:after="150"/>
      </w:pPr>
      <w:r>
        <w:rPr>
          <w:b/>
          <w:bCs/>
          <w:color w:val="1F3864"/>
          <w:sz w:val="30"/>
          <w:szCs w:val="30"/>
        </w:rPr>
        <w:t>3. Pin Description</w:t>
      </w:r>
    </w:p>
    <w:p w14:paraId="6346F680" w14:textId="77777777" w:rsidR="0050518B" w:rsidRDefault="00000000">
      <w:pPr>
        <w:spacing w:after="120"/>
      </w:pPr>
      <w:r>
        <w:rPr>
          <w:sz w:val="22"/>
          <w:szCs w:val="22"/>
        </w:rPr>
        <w:t>The table below lists every pin of the RAM, its direction, its width in bits, and what it is used for.</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1600"/>
        <w:gridCol w:w="4800"/>
      </w:tblGrid>
      <w:tr w:rsidR="0050518B" w14:paraId="1FDC7349" w14:textId="77777777">
        <w:tblPrEx>
          <w:tblCellMar>
            <w:top w:w="0" w:type="dxa"/>
            <w:bottom w:w="0" w:type="dxa"/>
          </w:tblCellMar>
        </w:tblPrEx>
        <w:trPr>
          <w:tblHeader/>
        </w:trPr>
        <w:tc>
          <w:tcPr>
            <w:tcW w:w="1800" w:type="dxa"/>
            <w:shd w:val="clear" w:color="auto" w:fill="1F3864"/>
            <w:tcMar>
              <w:top w:w="80" w:type="dxa"/>
              <w:left w:w="100" w:type="dxa"/>
              <w:bottom w:w="80" w:type="dxa"/>
              <w:right w:w="100" w:type="dxa"/>
            </w:tcMar>
            <w:vAlign w:val="center"/>
          </w:tcPr>
          <w:p w14:paraId="346B6A50" w14:textId="77777777" w:rsidR="0050518B" w:rsidRDefault="00000000">
            <w:r>
              <w:rPr>
                <w:b/>
                <w:bCs/>
                <w:color w:val="FFFFFF"/>
              </w:rPr>
              <w:t>Pin Name</w:t>
            </w:r>
          </w:p>
        </w:tc>
        <w:tc>
          <w:tcPr>
            <w:tcW w:w="1800" w:type="dxa"/>
            <w:shd w:val="clear" w:color="auto" w:fill="1F3864"/>
            <w:tcMar>
              <w:top w:w="80" w:type="dxa"/>
              <w:left w:w="100" w:type="dxa"/>
              <w:bottom w:w="80" w:type="dxa"/>
              <w:right w:w="100" w:type="dxa"/>
            </w:tcMar>
            <w:vAlign w:val="center"/>
          </w:tcPr>
          <w:p w14:paraId="17DA426D" w14:textId="77777777" w:rsidR="0050518B" w:rsidRDefault="00000000">
            <w:r>
              <w:rPr>
                <w:b/>
                <w:bCs/>
                <w:color w:val="FFFFFF"/>
              </w:rPr>
              <w:t>Direction</w:t>
            </w:r>
          </w:p>
        </w:tc>
        <w:tc>
          <w:tcPr>
            <w:tcW w:w="1600" w:type="dxa"/>
            <w:shd w:val="clear" w:color="auto" w:fill="1F3864"/>
            <w:tcMar>
              <w:top w:w="80" w:type="dxa"/>
              <w:left w:w="100" w:type="dxa"/>
              <w:bottom w:w="80" w:type="dxa"/>
              <w:right w:w="100" w:type="dxa"/>
            </w:tcMar>
            <w:vAlign w:val="center"/>
          </w:tcPr>
          <w:p w14:paraId="2B330E64" w14:textId="77777777" w:rsidR="0050518B" w:rsidRDefault="00000000">
            <w:r>
              <w:rPr>
                <w:b/>
                <w:bCs/>
                <w:color w:val="FFFFFF"/>
              </w:rPr>
              <w:t>Width (bits)</w:t>
            </w:r>
          </w:p>
        </w:tc>
        <w:tc>
          <w:tcPr>
            <w:tcW w:w="4800" w:type="dxa"/>
            <w:shd w:val="clear" w:color="auto" w:fill="1F3864"/>
            <w:tcMar>
              <w:top w:w="80" w:type="dxa"/>
              <w:left w:w="100" w:type="dxa"/>
              <w:bottom w:w="80" w:type="dxa"/>
              <w:right w:w="100" w:type="dxa"/>
            </w:tcMar>
            <w:vAlign w:val="center"/>
          </w:tcPr>
          <w:p w14:paraId="60BBCE0B" w14:textId="77777777" w:rsidR="0050518B" w:rsidRDefault="00000000">
            <w:r>
              <w:rPr>
                <w:b/>
                <w:bCs/>
                <w:color w:val="FFFFFF"/>
              </w:rPr>
              <w:t>Functionality</w:t>
            </w:r>
          </w:p>
        </w:tc>
      </w:tr>
      <w:tr w:rsidR="0050518B" w14:paraId="7DD14A59" w14:textId="77777777">
        <w:tblPrEx>
          <w:tblCellMar>
            <w:top w:w="0" w:type="dxa"/>
            <w:bottom w:w="0" w:type="dxa"/>
          </w:tblCellMar>
        </w:tblPrEx>
        <w:tc>
          <w:tcPr>
            <w:tcW w:w="1800" w:type="dxa"/>
            <w:shd w:val="clear" w:color="auto" w:fill="F2F6FB"/>
            <w:tcMar>
              <w:top w:w="80" w:type="dxa"/>
              <w:left w:w="100" w:type="dxa"/>
              <w:bottom w:w="80" w:type="dxa"/>
              <w:right w:w="100" w:type="dxa"/>
            </w:tcMar>
            <w:vAlign w:val="center"/>
          </w:tcPr>
          <w:p w14:paraId="673F7196" w14:textId="77777777" w:rsidR="0050518B" w:rsidRDefault="00000000">
            <w:proofErr w:type="spellStart"/>
            <w:r>
              <w:rPr>
                <w:color w:val="000000"/>
              </w:rPr>
              <w:t>clk</w:t>
            </w:r>
            <w:proofErr w:type="spellEnd"/>
          </w:p>
        </w:tc>
        <w:tc>
          <w:tcPr>
            <w:tcW w:w="1800" w:type="dxa"/>
            <w:shd w:val="clear" w:color="auto" w:fill="F2F6FB"/>
            <w:tcMar>
              <w:top w:w="80" w:type="dxa"/>
              <w:left w:w="100" w:type="dxa"/>
              <w:bottom w:w="80" w:type="dxa"/>
              <w:right w:w="100" w:type="dxa"/>
            </w:tcMar>
            <w:vAlign w:val="center"/>
          </w:tcPr>
          <w:p w14:paraId="07F57EEE" w14:textId="77777777" w:rsidR="0050518B" w:rsidRDefault="00000000">
            <w:r>
              <w:rPr>
                <w:color w:val="000000"/>
              </w:rPr>
              <w:t>Input</w:t>
            </w:r>
          </w:p>
        </w:tc>
        <w:tc>
          <w:tcPr>
            <w:tcW w:w="1600" w:type="dxa"/>
            <w:shd w:val="clear" w:color="auto" w:fill="F2F6FB"/>
            <w:tcMar>
              <w:top w:w="80" w:type="dxa"/>
              <w:left w:w="100" w:type="dxa"/>
              <w:bottom w:w="80" w:type="dxa"/>
              <w:right w:w="100" w:type="dxa"/>
            </w:tcMar>
            <w:vAlign w:val="center"/>
          </w:tcPr>
          <w:p w14:paraId="70133877" w14:textId="77777777" w:rsidR="0050518B" w:rsidRDefault="00000000">
            <w:r>
              <w:rPr>
                <w:color w:val="000000"/>
              </w:rPr>
              <w:t>1</w:t>
            </w:r>
          </w:p>
        </w:tc>
        <w:tc>
          <w:tcPr>
            <w:tcW w:w="4800" w:type="dxa"/>
            <w:shd w:val="clear" w:color="auto" w:fill="F2F6FB"/>
            <w:tcMar>
              <w:top w:w="80" w:type="dxa"/>
              <w:left w:w="100" w:type="dxa"/>
              <w:bottom w:w="80" w:type="dxa"/>
              <w:right w:w="100" w:type="dxa"/>
            </w:tcMar>
            <w:vAlign w:val="center"/>
          </w:tcPr>
          <w:p w14:paraId="2C6A1C6D" w14:textId="77777777" w:rsidR="0050518B" w:rsidRDefault="00000000">
            <w:r>
              <w:rPr>
                <w:color w:val="000000"/>
              </w:rPr>
              <w:t>Clock signal to the RAM</w:t>
            </w:r>
          </w:p>
        </w:tc>
      </w:tr>
      <w:tr w:rsidR="0050518B" w14:paraId="38F8E56E" w14:textId="77777777">
        <w:tblPrEx>
          <w:tblCellMar>
            <w:top w:w="0" w:type="dxa"/>
            <w:bottom w:w="0" w:type="dxa"/>
          </w:tblCellMar>
        </w:tblPrEx>
        <w:tc>
          <w:tcPr>
            <w:tcW w:w="1800" w:type="dxa"/>
            <w:shd w:val="clear" w:color="auto" w:fill="FFFFFF"/>
            <w:tcMar>
              <w:top w:w="80" w:type="dxa"/>
              <w:left w:w="100" w:type="dxa"/>
              <w:bottom w:w="80" w:type="dxa"/>
              <w:right w:w="100" w:type="dxa"/>
            </w:tcMar>
            <w:vAlign w:val="center"/>
          </w:tcPr>
          <w:p w14:paraId="611E46D8" w14:textId="77777777" w:rsidR="0050518B" w:rsidRDefault="00000000">
            <w:r>
              <w:rPr>
                <w:color w:val="000000"/>
              </w:rPr>
              <w:t>reset</w:t>
            </w:r>
          </w:p>
        </w:tc>
        <w:tc>
          <w:tcPr>
            <w:tcW w:w="1800" w:type="dxa"/>
            <w:shd w:val="clear" w:color="auto" w:fill="FFFFFF"/>
            <w:tcMar>
              <w:top w:w="80" w:type="dxa"/>
              <w:left w:w="100" w:type="dxa"/>
              <w:bottom w:w="80" w:type="dxa"/>
              <w:right w:w="100" w:type="dxa"/>
            </w:tcMar>
            <w:vAlign w:val="center"/>
          </w:tcPr>
          <w:p w14:paraId="6190B8E3" w14:textId="77777777" w:rsidR="0050518B" w:rsidRDefault="00000000">
            <w:r>
              <w:rPr>
                <w:color w:val="000000"/>
              </w:rPr>
              <w:t>Input</w:t>
            </w:r>
          </w:p>
        </w:tc>
        <w:tc>
          <w:tcPr>
            <w:tcW w:w="1600" w:type="dxa"/>
            <w:shd w:val="clear" w:color="auto" w:fill="FFFFFF"/>
            <w:tcMar>
              <w:top w:w="80" w:type="dxa"/>
              <w:left w:w="100" w:type="dxa"/>
              <w:bottom w:w="80" w:type="dxa"/>
              <w:right w:w="100" w:type="dxa"/>
            </w:tcMar>
            <w:vAlign w:val="center"/>
          </w:tcPr>
          <w:p w14:paraId="0811D64D" w14:textId="77777777" w:rsidR="0050518B" w:rsidRDefault="00000000">
            <w:r>
              <w:rPr>
                <w:color w:val="000000"/>
              </w:rPr>
              <w:t>1</w:t>
            </w:r>
          </w:p>
        </w:tc>
        <w:tc>
          <w:tcPr>
            <w:tcW w:w="4800" w:type="dxa"/>
            <w:shd w:val="clear" w:color="auto" w:fill="FFFFFF"/>
            <w:tcMar>
              <w:top w:w="80" w:type="dxa"/>
              <w:left w:w="100" w:type="dxa"/>
              <w:bottom w:w="80" w:type="dxa"/>
              <w:right w:w="100" w:type="dxa"/>
            </w:tcMar>
            <w:vAlign w:val="center"/>
          </w:tcPr>
          <w:p w14:paraId="2F5708C9" w14:textId="77777777" w:rsidR="0050518B" w:rsidRDefault="00000000">
            <w:r>
              <w:rPr>
                <w:color w:val="000000"/>
              </w:rPr>
              <w:t>Active-low reset signal, used to initialize the RAM</w:t>
            </w:r>
          </w:p>
        </w:tc>
      </w:tr>
      <w:tr w:rsidR="0050518B" w14:paraId="52CBA1F8" w14:textId="77777777">
        <w:tblPrEx>
          <w:tblCellMar>
            <w:top w:w="0" w:type="dxa"/>
            <w:bottom w:w="0" w:type="dxa"/>
          </w:tblCellMar>
        </w:tblPrEx>
        <w:tc>
          <w:tcPr>
            <w:tcW w:w="1800" w:type="dxa"/>
            <w:shd w:val="clear" w:color="auto" w:fill="F2F6FB"/>
            <w:tcMar>
              <w:top w:w="80" w:type="dxa"/>
              <w:left w:w="100" w:type="dxa"/>
              <w:bottom w:w="80" w:type="dxa"/>
              <w:right w:w="100" w:type="dxa"/>
            </w:tcMar>
            <w:vAlign w:val="center"/>
          </w:tcPr>
          <w:p w14:paraId="3F8681B5" w14:textId="77777777" w:rsidR="0050518B" w:rsidRDefault="00000000">
            <w:proofErr w:type="spellStart"/>
            <w:r>
              <w:rPr>
                <w:color w:val="000000"/>
              </w:rPr>
              <w:t>write_enb</w:t>
            </w:r>
            <w:proofErr w:type="spellEnd"/>
          </w:p>
        </w:tc>
        <w:tc>
          <w:tcPr>
            <w:tcW w:w="1800" w:type="dxa"/>
            <w:shd w:val="clear" w:color="auto" w:fill="F2F6FB"/>
            <w:tcMar>
              <w:top w:w="80" w:type="dxa"/>
              <w:left w:w="100" w:type="dxa"/>
              <w:bottom w:w="80" w:type="dxa"/>
              <w:right w:w="100" w:type="dxa"/>
            </w:tcMar>
            <w:vAlign w:val="center"/>
          </w:tcPr>
          <w:p w14:paraId="262AC0F1" w14:textId="77777777" w:rsidR="0050518B" w:rsidRDefault="00000000">
            <w:r>
              <w:rPr>
                <w:color w:val="000000"/>
              </w:rPr>
              <w:t>Input</w:t>
            </w:r>
          </w:p>
        </w:tc>
        <w:tc>
          <w:tcPr>
            <w:tcW w:w="1600" w:type="dxa"/>
            <w:shd w:val="clear" w:color="auto" w:fill="F2F6FB"/>
            <w:tcMar>
              <w:top w:w="80" w:type="dxa"/>
              <w:left w:w="100" w:type="dxa"/>
              <w:bottom w:w="80" w:type="dxa"/>
              <w:right w:w="100" w:type="dxa"/>
            </w:tcMar>
            <w:vAlign w:val="center"/>
          </w:tcPr>
          <w:p w14:paraId="51389C44" w14:textId="77777777" w:rsidR="0050518B" w:rsidRDefault="00000000">
            <w:r>
              <w:rPr>
                <w:color w:val="000000"/>
              </w:rPr>
              <w:t>1</w:t>
            </w:r>
          </w:p>
        </w:tc>
        <w:tc>
          <w:tcPr>
            <w:tcW w:w="4800" w:type="dxa"/>
            <w:shd w:val="clear" w:color="auto" w:fill="F2F6FB"/>
            <w:tcMar>
              <w:top w:w="80" w:type="dxa"/>
              <w:left w:w="100" w:type="dxa"/>
              <w:bottom w:w="80" w:type="dxa"/>
              <w:right w:w="100" w:type="dxa"/>
            </w:tcMar>
            <w:vAlign w:val="center"/>
          </w:tcPr>
          <w:p w14:paraId="03CFB7D2" w14:textId="77777777" w:rsidR="0050518B" w:rsidRDefault="00000000">
            <w:r>
              <w:rPr>
                <w:color w:val="000000"/>
              </w:rPr>
              <w:t>Active-high signal that enables a write operation</w:t>
            </w:r>
          </w:p>
        </w:tc>
      </w:tr>
      <w:tr w:rsidR="0050518B" w14:paraId="16048E73" w14:textId="77777777">
        <w:tblPrEx>
          <w:tblCellMar>
            <w:top w:w="0" w:type="dxa"/>
            <w:bottom w:w="0" w:type="dxa"/>
          </w:tblCellMar>
        </w:tblPrEx>
        <w:tc>
          <w:tcPr>
            <w:tcW w:w="1800" w:type="dxa"/>
            <w:shd w:val="clear" w:color="auto" w:fill="FFFFFF"/>
            <w:tcMar>
              <w:top w:w="80" w:type="dxa"/>
              <w:left w:w="100" w:type="dxa"/>
              <w:bottom w:w="80" w:type="dxa"/>
              <w:right w:w="100" w:type="dxa"/>
            </w:tcMar>
            <w:vAlign w:val="center"/>
          </w:tcPr>
          <w:p w14:paraId="69118726" w14:textId="77777777" w:rsidR="0050518B" w:rsidRDefault="00000000">
            <w:proofErr w:type="spellStart"/>
            <w:r>
              <w:rPr>
                <w:color w:val="000000"/>
              </w:rPr>
              <w:t>read_enb</w:t>
            </w:r>
            <w:proofErr w:type="spellEnd"/>
          </w:p>
        </w:tc>
        <w:tc>
          <w:tcPr>
            <w:tcW w:w="1800" w:type="dxa"/>
            <w:shd w:val="clear" w:color="auto" w:fill="FFFFFF"/>
            <w:tcMar>
              <w:top w:w="80" w:type="dxa"/>
              <w:left w:w="100" w:type="dxa"/>
              <w:bottom w:w="80" w:type="dxa"/>
              <w:right w:w="100" w:type="dxa"/>
            </w:tcMar>
            <w:vAlign w:val="center"/>
          </w:tcPr>
          <w:p w14:paraId="607AB7C3" w14:textId="77777777" w:rsidR="0050518B" w:rsidRDefault="00000000">
            <w:r>
              <w:rPr>
                <w:color w:val="000000"/>
              </w:rPr>
              <w:t>Input</w:t>
            </w:r>
          </w:p>
        </w:tc>
        <w:tc>
          <w:tcPr>
            <w:tcW w:w="1600" w:type="dxa"/>
            <w:shd w:val="clear" w:color="auto" w:fill="FFFFFF"/>
            <w:tcMar>
              <w:top w:w="80" w:type="dxa"/>
              <w:left w:w="100" w:type="dxa"/>
              <w:bottom w:w="80" w:type="dxa"/>
              <w:right w:w="100" w:type="dxa"/>
            </w:tcMar>
            <w:vAlign w:val="center"/>
          </w:tcPr>
          <w:p w14:paraId="5EE89073" w14:textId="77777777" w:rsidR="0050518B" w:rsidRDefault="00000000">
            <w:r>
              <w:rPr>
                <w:color w:val="000000"/>
              </w:rPr>
              <w:t>1</w:t>
            </w:r>
          </w:p>
        </w:tc>
        <w:tc>
          <w:tcPr>
            <w:tcW w:w="4800" w:type="dxa"/>
            <w:shd w:val="clear" w:color="auto" w:fill="FFFFFF"/>
            <w:tcMar>
              <w:top w:w="80" w:type="dxa"/>
              <w:left w:w="100" w:type="dxa"/>
              <w:bottom w:w="80" w:type="dxa"/>
              <w:right w:w="100" w:type="dxa"/>
            </w:tcMar>
            <w:vAlign w:val="center"/>
          </w:tcPr>
          <w:p w14:paraId="1AFA791A" w14:textId="77777777" w:rsidR="0050518B" w:rsidRDefault="00000000">
            <w:r>
              <w:rPr>
                <w:color w:val="000000"/>
              </w:rPr>
              <w:t>Active-high signal that enables a read operation</w:t>
            </w:r>
          </w:p>
        </w:tc>
      </w:tr>
      <w:tr w:rsidR="0050518B" w14:paraId="75035CC7" w14:textId="77777777">
        <w:tblPrEx>
          <w:tblCellMar>
            <w:top w:w="0" w:type="dxa"/>
            <w:bottom w:w="0" w:type="dxa"/>
          </w:tblCellMar>
        </w:tblPrEx>
        <w:tc>
          <w:tcPr>
            <w:tcW w:w="1800" w:type="dxa"/>
            <w:shd w:val="clear" w:color="auto" w:fill="F2F6FB"/>
            <w:tcMar>
              <w:top w:w="80" w:type="dxa"/>
              <w:left w:w="100" w:type="dxa"/>
              <w:bottom w:w="80" w:type="dxa"/>
              <w:right w:w="100" w:type="dxa"/>
            </w:tcMar>
            <w:vAlign w:val="center"/>
          </w:tcPr>
          <w:p w14:paraId="47D98780" w14:textId="77777777" w:rsidR="0050518B" w:rsidRDefault="00000000">
            <w:proofErr w:type="spellStart"/>
            <w:r>
              <w:rPr>
                <w:color w:val="000000"/>
              </w:rPr>
              <w:t>data_in</w:t>
            </w:r>
            <w:proofErr w:type="spellEnd"/>
          </w:p>
        </w:tc>
        <w:tc>
          <w:tcPr>
            <w:tcW w:w="1800" w:type="dxa"/>
            <w:shd w:val="clear" w:color="auto" w:fill="F2F6FB"/>
            <w:tcMar>
              <w:top w:w="80" w:type="dxa"/>
              <w:left w:w="100" w:type="dxa"/>
              <w:bottom w:w="80" w:type="dxa"/>
              <w:right w:w="100" w:type="dxa"/>
            </w:tcMar>
            <w:vAlign w:val="center"/>
          </w:tcPr>
          <w:p w14:paraId="7F301C67" w14:textId="77777777" w:rsidR="0050518B" w:rsidRDefault="00000000">
            <w:r>
              <w:rPr>
                <w:color w:val="000000"/>
              </w:rPr>
              <w:t>Input</w:t>
            </w:r>
          </w:p>
        </w:tc>
        <w:tc>
          <w:tcPr>
            <w:tcW w:w="1600" w:type="dxa"/>
            <w:shd w:val="clear" w:color="auto" w:fill="F2F6FB"/>
            <w:tcMar>
              <w:top w:w="80" w:type="dxa"/>
              <w:left w:w="100" w:type="dxa"/>
              <w:bottom w:w="80" w:type="dxa"/>
              <w:right w:w="100" w:type="dxa"/>
            </w:tcMar>
            <w:vAlign w:val="center"/>
          </w:tcPr>
          <w:p w14:paraId="73BE92A0" w14:textId="77777777" w:rsidR="0050518B" w:rsidRDefault="00000000">
            <w:r>
              <w:rPr>
                <w:color w:val="000000"/>
              </w:rPr>
              <w:t>8</w:t>
            </w:r>
          </w:p>
        </w:tc>
        <w:tc>
          <w:tcPr>
            <w:tcW w:w="4800" w:type="dxa"/>
            <w:shd w:val="clear" w:color="auto" w:fill="F2F6FB"/>
            <w:tcMar>
              <w:top w:w="80" w:type="dxa"/>
              <w:left w:w="100" w:type="dxa"/>
              <w:bottom w:w="80" w:type="dxa"/>
              <w:right w:w="100" w:type="dxa"/>
            </w:tcMar>
            <w:vAlign w:val="center"/>
          </w:tcPr>
          <w:p w14:paraId="710C0406" w14:textId="77777777" w:rsidR="0050518B" w:rsidRDefault="00000000">
            <w:r>
              <w:rPr>
                <w:color w:val="000000"/>
              </w:rPr>
              <w:t>Data value to be written into the RAM</w:t>
            </w:r>
          </w:p>
        </w:tc>
      </w:tr>
      <w:tr w:rsidR="0050518B" w14:paraId="0F281E50" w14:textId="77777777">
        <w:tblPrEx>
          <w:tblCellMar>
            <w:top w:w="0" w:type="dxa"/>
            <w:bottom w:w="0" w:type="dxa"/>
          </w:tblCellMar>
        </w:tblPrEx>
        <w:tc>
          <w:tcPr>
            <w:tcW w:w="1800" w:type="dxa"/>
            <w:shd w:val="clear" w:color="auto" w:fill="FFFFFF"/>
            <w:tcMar>
              <w:top w:w="80" w:type="dxa"/>
              <w:left w:w="100" w:type="dxa"/>
              <w:bottom w:w="80" w:type="dxa"/>
              <w:right w:w="100" w:type="dxa"/>
            </w:tcMar>
            <w:vAlign w:val="center"/>
          </w:tcPr>
          <w:p w14:paraId="1D0B2F36" w14:textId="77777777" w:rsidR="0050518B" w:rsidRDefault="00000000">
            <w:r>
              <w:rPr>
                <w:color w:val="000000"/>
              </w:rPr>
              <w:t>address</w:t>
            </w:r>
          </w:p>
        </w:tc>
        <w:tc>
          <w:tcPr>
            <w:tcW w:w="1800" w:type="dxa"/>
            <w:shd w:val="clear" w:color="auto" w:fill="FFFFFF"/>
            <w:tcMar>
              <w:top w:w="80" w:type="dxa"/>
              <w:left w:w="100" w:type="dxa"/>
              <w:bottom w:w="80" w:type="dxa"/>
              <w:right w:w="100" w:type="dxa"/>
            </w:tcMar>
            <w:vAlign w:val="center"/>
          </w:tcPr>
          <w:p w14:paraId="511EFA44" w14:textId="77777777" w:rsidR="0050518B" w:rsidRDefault="00000000">
            <w:r>
              <w:rPr>
                <w:color w:val="000000"/>
              </w:rPr>
              <w:t>Input</w:t>
            </w:r>
          </w:p>
        </w:tc>
        <w:tc>
          <w:tcPr>
            <w:tcW w:w="1600" w:type="dxa"/>
            <w:shd w:val="clear" w:color="auto" w:fill="FFFFFF"/>
            <w:tcMar>
              <w:top w:w="80" w:type="dxa"/>
              <w:left w:w="100" w:type="dxa"/>
              <w:bottom w:w="80" w:type="dxa"/>
              <w:right w:w="100" w:type="dxa"/>
            </w:tcMar>
            <w:vAlign w:val="center"/>
          </w:tcPr>
          <w:p w14:paraId="2C73DFC4" w14:textId="77777777" w:rsidR="0050518B" w:rsidRDefault="00000000">
            <w:r>
              <w:rPr>
                <w:color w:val="000000"/>
              </w:rPr>
              <w:t>5</w:t>
            </w:r>
          </w:p>
        </w:tc>
        <w:tc>
          <w:tcPr>
            <w:tcW w:w="4800" w:type="dxa"/>
            <w:shd w:val="clear" w:color="auto" w:fill="FFFFFF"/>
            <w:tcMar>
              <w:top w:w="80" w:type="dxa"/>
              <w:left w:w="100" w:type="dxa"/>
              <w:bottom w:w="80" w:type="dxa"/>
              <w:right w:w="100" w:type="dxa"/>
            </w:tcMar>
            <w:vAlign w:val="center"/>
          </w:tcPr>
          <w:p w14:paraId="745C2C9B" w14:textId="77777777" w:rsidR="0050518B" w:rsidRDefault="00000000">
            <w:r>
              <w:rPr>
                <w:color w:val="000000"/>
              </w:rPr>
              <w:t>Selects the memory location, from 0 to 31</w:t>
            </w:r>
          </w:p>
        </w:tc>
      </w:tr>
      <w:tr w:rsidR="0050518B" w14:paraId="64A23580" w14:textId="77777777">
        <w:tblPrEx>
          <w:tblCellMar>
            <w:top w:w="0" w:type="dxa"/>
            <w:bottom w:w="0" w:type="dxa"/>
          </w:tblCellMar>
        </w:tblPrEx>
        <w:tc>
          <w:tcPr>
            <w:tcW w:w="1800" w:type="dxa"/>
            <w:shd w:val="clear" w:color="auto" w:fill="F2F6FB"/>
            <w:tcMar>
              <w:top w:w="80" w:type="dxa"/>
              <w:left w:w="100" w:type="dxa"/>
              <w:bottom w:w="80" w:type="dxa"/>
              <w:right w:w="100" w:type="dxa"/>
            </w:tcMar>
            <w:vAlign w:val="center"/>
          </w:tcPr>
          <w:p w14:paraId="111F9B0A" w14:textId="77777777" w:rsidR="0050518B" w:rsidRDefault="00000000">
            <w:proofErr w:type="spellStart"/>
            <w:r>
              <w:rPr>
                <w:color w:val="000000"/>
              </w:rPr>
              <w:t>data_out</w:t>
            </w:r>
            <w:proofErr w:type="spellEnd"/>
          </w:p>
        </w:tc>
        <w:tc>
          <w:tcPr>
            <w:tcW w:w="1800" w:type="dxa"/>
            <w:shd w:val="clear" w:color="auto" w:fill="F2F6FB"/>
            <w:tcMar>
              <w:top w:w="80" w:type="dxa"/>
              <w:left w:w="100" w:type="dxa"/>
              <w:bottom w:w="80" w:type="dxa"/>
              <w:right w:w="100" w:type="dxa"/>
            </w:tcMar>
            <w:vAlign w:val="center"/>
          </w:tcPr>
          <w:p w14:paraId="048B760D" w14:textId="77777777" w:rsidR="0050518B" w:rsidRDefault="00000000">
            <w:r>
              <w:rPr>
                <w:color w:val="000000"/>
              </w:rPr>
              <w:t>Output</w:t>
            </w:r>
          </w:p>
        </w:tc>
        <w:tc>
          <w:tcPr>
            <w:tcW w:w="1600" w:type="dxa"/>
            <w:shd w:val="clear" w:color="auto" w:fill="F2F6FB"/>
            <w:tcMar>
              <w:top w:w="80" w:type="dxa"/>
              <w:left w:w="100" w:type="dxa"/>
              <w:bottom w:w="80" w:type="dxa"/>
              <w:right w:w="100" w:type="dxa"/>
            </w:tcMar>
            <w:vAlign w:val="center"/>
          </w:tcPr>
          <w:p w14:paraId="753C72AA" w14:textId="77777777" w:rsidR="0050518B" w:rsidRDefault="00000000">
            <w:r>
              <w:rPr>
                <w:color w:val="000000"/>
              </w:rPr>
              <w:t>8</w:t>
            </w:r>
          </w:p>
        </w:tc>
        <w:tc>
          <w:tcPr>
            <w:tcW w:w="4800" w:type="dxa"/>
            <w:shd w:val="clear" w:color="auto" w:fill="F2F6FB"/>
            <w:tcMar>
              <w:top w:w="80" w:type="dxa"/>
              <w:left w:w="100" w:type="dxa"/>
              <w:bottom w:w="80" w:type="dxa"/>
              <w:right w:w="100" w:type="dxa"/>
            </w:tcMar>
            <w:vAlign w:val="center"/>
          </w:tcPr>
          <w:p w14:paraId="2B07C877" w14:textId="77777777" w:rsidR="0050518B" w:rsidRDefault="00000000">
            <w:r>
              <w:rPr>
                <w:color w:val="000000"/>
              </w:rPr>
              <w:t>Data value read out from the RAM</w:t>
            </w:r>
          </w:p>
        </w:tc>
      </w:tr>
    </w:tbl>
    <w:p w14:paraId="3DEB5926" w14:textId="77777777" w:rsidR="0050518B" w:rsidRDefault="00000000">
      <w:r>
        <w:br w:type="page"/>
      </w:r>
    </w:p>
    <w:p w14:paraId="08C7E4FE" w14:textId="77777777" w:rsidR="0050518B" w:rsidRDefault="00000000">
      <w:pPr>
        <w:pStyle w:val="Heading1"/>
        <w:pBdr>
          <w:bottom w:val="single" w:sz="6" w:space="4" w:color="2E74B5"/>
        </w:pBdr>
        <w:spacing w:before="300" w:after="150"/>
      </w:pPr>
      <w:r>
        <w:rPr>
          <w:b/>
          <w:bCs/>
          <w:color w:val="1F3864"/>
          <w:sz w:val="30"/>
          <w:szCs w:val="30"/>
        </w:rPr>
        <w:lastRenderedPageBreak/>
        <w:t>4. Memory Write Operation</w:t>
      </w:r>
    </w:p>
    <w:p w14:paraId="77A8A41C" w14:textId="77777777" w:rsidR="0050518B" w:rsidRDefault="00000000">
      <w:pPr>
        <w:spacing w:after="120"/>
      </w:pPr>
      <w:r>
        <w:rPr>
          <w:sz w:val="22"/>
          <w:szCs w:val="22"/>
        </w:rPr>
        <w:t>Writing to the RAM happens on the positive (rising) edge of the clock, and only when the conditions below are true.</w:t>
      </w:r>
    </w:p>
    <w:p w14:paraId="1BACBD16" w14:textId="77777777" w:rsidR="0050518B" w:rsidRDefault="00000000">
      <w:pPr>
        <w:pStyle w:val="ListParagraph"/>
        <w:numPr>
          <w:ilvl w:val="0"/>
          <w:numId w:val="2"/>
        </w:numPr>
        <w:spacing w:after="80"/>
      </w:pPr>
      <w:r>
        <w:rPr>
          <w:sz w:val="22"/>
          <w:szCs w:val="22"/>
        </w:rPr>
        <w:t xml:space="preserve">When reset = 0 (reset is active): </w:t>
      </w:r>
      <w:proofErr w:type="spellStart"/>
      <w:r>
        <w:rPr>
          <w:sz w:val="22"/>
          <w:szCs w:val="22"/>
        </w:rPr>
        <w:t>data_in</w:t>
      </w:r>
      <w:proofErr w:type="spellEnd"/>
      <w:r>
        <w:rPr>
          <w:sz w:val="22"/>
          <w:szCs w:val="22"/>
        </w:rPr>
        <w:t xml:space="preserve"> stays at high impedance (Z) and address is treated as zero. The RAM does not write anything in this state.</w:t>
      </w:r>
    </w:p>
    <w:p w14:paraId="4CDEB2A8" w14:textId="77777777" w:rsidR="0050518B" w:rsidRDefault="00000000">
      <w:pPr>
        <w:pStyle w:val="ListParagraph"/>
        <w:numPr>
          <w:ilvl w:val="0"/>
          <w:numId w:val="2"/>
        </w:numPr>
        <w:spacing w:after="80"/>
      </w:pPr>
      <w:r>
        <w:rPr>
          <w:sz w:val="22"/>
          <w:szCs w:val="22"/>
        </w:rPr>
        <w:t xml:space="preserve">When reset = 1, </w:t>
      </w:r>
      <w:proofErr w:type="spellStart"/>
      <w:r>
        <w:rPr>
          <w:sz w:val="22"/>
          <w:szCs w:val="22"/>
        </w:rPr>
        <w:t>write_enb</w:t>
      </w:r>
      <w:proofErr w:type="spellEnd"/>
      <w:r>
        <w:rPr>
          <w:sz w:val="22"/>
          <w:szCs w:val="22"/>
        </w:rPr>
        <w:t xml:space="preserve"> = 1 and </w:t>
      </w:r>
      <w:proofErr w:type="spellStart"/>
      <w:r>
        <w:rPr>
          <w:sz w:val="22"/>
          <w:szCs w:val="22"/>
        </w:rPr>
        <w:t>read_enb</w:t>
      </w:r>
      <w:proofErr w:type="spellEnd"/>
      <w:r>
        <w:rPr>
          <w:sz w:val="22"/>
          <w:szCs w:val="22"/>
        </w:rPr>
        <w:t xml:space="preserve"> = 0: the value on </w:t>
      </w:r>
      <w:proofErr w:type="spellStart"/>
      <w:r>
        <w:rPr>
          <w:sz w:val="22"/>
          <w:szCs w:val="22"/>
        </w:rPr>
        <w:t>data_in</w:t>
      </w:r>
      <w:proofErr w:type="spellEnd"/>
      <w:r>
        <w:rPr>
          <w:sz w:val="22"/>
          <w:szCs w:val="22"/>
        </w:rPr>
        <w:t xml:space="preserve"> is written into the memory location pointed to by address, on the next rising clock edge.</w:t>
      </w:r>
    </w:p>
    <w:p w14:paraId="1678C3AE" w14:textId="77777777" w:rsidR="0050518B" w:rsidRDefault="00000000">
      <w:pPr>
        <w:spacing w:after="120"/>
      </w:pPr>
      <w:r>
        <w:rPr>
          <w:sz w:val="22"/>
          <w:szCs w:val="22"/>
        </w:rPr>
        <w:t xml:space="preserve">In simple terms: think of </w:t>
      </w:r>
      <w:proofErr w:type="spellStart"/>
      <w:r>
        <w:rPr>
          <w:sz w:val="22"/>
          <w:szCs w:val="22"/>
        </w:rPr>
        <w:t>write_enb</w:t>
      </w:r>
      <w:proofErr w:type="spellEnd"/>
      <w:r>
        <w:rPr>
          <w:sz w:val="22"/>
          <w:szCs w:val="22"/>
        </w:rPr>
        <w:t xml:space="preserve"> as a 'go-ahead to write' switch. As long as reset is released and only the write switch is on (not the read switch), whatever value is sitting on </w:t>
      </w:r>
      <w:proofErr w:type="spellStart"/>
      <w:r>
        <w:rPr>
          <w:sz w:val="22"/>
          <w:szCs w:val="22"/>
        </w:rPr>
        <w:t>data_in</w:t>
      </w:r>
      <w:proofErr w:type="spellEnd"/>
      <w:r>
        <w:rPr>
          <w:sz w:val="22"/>
          <w:szCs w:val="22"/>
        </w:rPr>
        <w:t xml:space="preserve"> gets copied onto the shelf identified by address.</w:t>
      </w:r>
    </w:p>
    <w:p w14:paraId="31F7AC39" w14:textId="77777777" w:rsidR="0050518B" w:rsidRDefault="00000000">
      <w:pPr>
        <w:pStyle w:val="Heading2"/>
        <w:spacing w:before="200" w:after="100"/>
      </w:pPr>
      <w:r>
        <w:rPr>
          <w:b/>
          <w:bCs/>
          <w:sz w:val="24"/>
          <w:szCs w:val="24"/>
        </w:rPr>
        <w:t>4.1 Points to Remember</w:t>
      </w:r>
    </w:p>
    <w:p w14:paraId="0596E186" w14:textId="77777777" w:rsidR="0050518B" w:rsidRDefault="00000000">
      <w:pPr>
        <w:pStyle w:val="ListParagraph"/>
        <w:numPr>
          <w:ilvl w:val="0"/>
          <w:numId w:val="2"/>
        </w:numPr>
        <w:spacing w:after="80"/>
      </w:pPr>
      <w:r>
        <w:rPr>
          <w:sz w:val="22"/>
          <w:szCs w:val="22"/>
        </w:rPr>
        <w:t>The write only takes effect on a rising clock edge — nothing changes in between clock edges.</w:t>
      </w:r>
    </w:p>
    <w:p w14:paraId="08568ADB" w14:textId="77777777" w:rsidR="0050518B" w:rsidRDefault="00000000">
      <w:pPr>
        <w:pStyle w:val="ListParagraph"/>
        <w:numPr>
          <w:ilvl w:val="0"/>
          <w:numId w:val="2"/>
        </w:numPr>
        <w:spacing w:after="80"/>
      </w:pPr>
      <w:r>
        <w:rPr>
          <w:sz w:val="22"/>
          <w:szCs w:val="22"/>
        </w:rPr>
        <w:t>If the address supplied during a write is invalid (outside 0–31), the RAM simply does nothing; no memory location is altered.</w:t>
      </w:r>
    </w:p>
    <w:p w14:paraId="7B19975F" w14:textId="77777777" w:rsidR="0050518B" w:rsidRDefault="00000000">
      <w:pPr>
        <w:pStyle w:val="ListParagraph"/>
        <w:numPr>
          <w:ilvl w:val="0"/>
          <w:numId w:val="2"/>
        </w:numPr>
        <w:spacing w:after="80"/>
      </w:pPr>
      <w:r>
        <w:rPr>
          <w:sz w:val="22"/>
          <w:szCs w:val="22"/>
        </w:rPr>
        <w:t xml:space="preserve">Since read and write cannot happen together, </w:t>
      </w:r>
      <w:proofErr w:type="spellStart"/>
      <w:r>
        <w:rPr>
          <w:sz w:val="22"/>
          <w:szCs w:val="22"/>
        </w:rPr>
        <w:t>write_enb</w:t>
      </w:r>
      <w:proofErr w:type="spellEnd"/>
      <w:r>
        <w:rPr>
          <w:sz w:val="22"/>
          <w:szCs w:val="22"/>
        </w:rPr>
        <w:t xml:space="preserve"> and </w:t>
      </w:r>
      <w:proofErr w:type="spellStart"/>
      <w:r>
        <w:rPr>
          <w:sz w:val="22"/>
          <w:szCs w:val="22"/>
        </w:rPr>
        <w:t>read_enb</w:t>
      </w:r>
      <w:proofErr w:type="spellEnd"/>
      <w:r>
        <w:rPr>
          <w:sz w:val="22"/>
          <w:szCs w:val="22"/>
        </w:rPr>
        <w:t xml:space="preserve"> should not both be high at the same time.</w:t>
      </w:r>
    </w:p>
    <w:p w14:paraId="1FD110F9" w14:textId="77777777" w:rsidR="0050518B" w:rsidRDefault="00000000">
      <w:pPr>
        <w:pStyle w:val="Heading1"/>
        <w:pBdr>
          <w:bottom w:val="single" w:sz="6" w:space="4" w:color="2E74B5"/>
        </w:pBdr>
        <w:spacing w:before="300" w:after="150"/>
      </w:pPr>
      <w:r>
        <w:rPr>
          <w:b/>
          <w:bCs/>
          <w:color w:val="1F3864"/>
          <w:sz w:val="30"/>
          <w:szCs w:val="30"/>
        </w:rPr>
        <w:t>5. Memory Read Operation</w:t>
      </w:r>
    </w:p>
    <w:p w14:paraId="3284E4DE" w14:textId="77777777" w:rsidR="0050518B" w:rsidRDefault="00000000">
      <w:pPr>
        <w:spacing w:after="120"/>
      </w:pPr>
      <w:r>
        <w:rPr>
          <w:sz w:val="22"/>
          <w:szCs w:val="22"/>
        </w:rPr>
        <w:t>Reading from the RAM also happens on the rising edge of the clock, under a different set of conditions.</w:t>
      </w:r>
    </w:p>
    <w:p w14:paraId="2F4CEC45" w14:textId="77777777" w:rsidR="0050518B" w:rsidRDefault="00000000">
      <w:pPr>
        <w:pStyle w:val="ListParagraph"/>
        <w:numPr>
          <w:ilvl w:val="0"/>
          <w:numId w:val="2"/>
        </w:numPr>
        <w:spacing w:after="80"/>
      </w:pPr>
      <w:r>
        <w:rPr>
          <w:sz w:val="22"/>
          <w:szCs w:val="22"/>
        </w:rPr>
        <w:t xml:space="preserve">When reset = 0 (reset is active): </w:t>
      </w:r>
      <w:proofErr w:type="spellStart"/>
      <w:r>
        <w:rPr>
          <w:sz w:val="22"/>
          <w:szCs w:val="22"/>
        </w:rPr>
        <w:t>data_out</w:t>
      </w:r>
      <w:proofErr w:type="spellEnd"/>
      <w:r>
        <w:rPr>
          <w:sz w:val="22"/>
          <w:szCs w:val="22"/>
        </w:rPr>
        <w:t xml:space="preserve"> stays at high impedance (Z) and address is treated as zero.</w:t>
      </w:r>
    </w:p>
    <w:p w14:paraId="3510E1D1" w14:textId="77777777" w:rsidR="0050518B" w:rsidRDefault="00000000">
      <w:pPr>
        <w:pStyle w:val="ListParagraph"/>
        <w:numPr>
          <w:ilvl w:val="0"/>
          <w:numId w:val="2"/>
        </w:numPr>
        <w:spacing w:after="80"/>
      </w:pPr>
      <w:r>
        <w:rPr>
          <w:sz w:val="22"/>
          <w:szCs w:val="22"/>
        </w:rPr>
        <w:t xml:space="preserve">When reset = 1, </w:t>
      </w:r>
      <w:proofErr w:type="spellStart"/>
      <w:r>
        <w:rPr>
          <w:sz w:val="22"/>
          <w:szCs w:val="22"/>
        </w:rPr>
        <w:t>write_enb</w:t>
      </w:r>
      <w:proofErr w:type="spellEnd"/>
      <w:r>
        <w:rPr>
          <w:sz w:val="22"/>
          <w:szCs w:val="22"/>
        </w:rPr>
        <w:t xml:space="preserve"> = 0 and </w:t>
      </w:r>
      <w:proofErr w:type="spellStart"/>
      <w:r>
        <w:rPr>
          <w:sz w:val="22"/>
          <w:szCs w:val="22"/>
        </w:rPr>
        <w:t>read_enb</w:t>
      </w:r>
      <w:proofErr w:type="spellEnd"/>
      <w:r>
        <w:rPr>
          <w:sz w:val="22"/>
          <w:szCs w:val="22"/>
        </w:rPr>
        <w:t xml:space="preserve"> = 1: the value stored in memory at the location pointed to by address is placed onto </w:t>
      </w:r>
      <w:proofErr w:type="spellStart"/>
      <w:r>
        <w:rPr>
          <w:sz w:val="22"/>
          <w:szCs w:val="22"/>
        </w:rPr>
        <w:t>data_out</w:t>
      </w:r>
      <w:proofErr w:type="spellEnd"/>
      <w:r>
        <w:rPr>
          <w:sz w:val="22"/>
          <w:szCs w:val="22"/>
        </w:rPr>
        <w:t>.</w:t>
      </w:r>
    </w:p>
    <w:p w14:paraId="63B3E517" w14:textId="77777777" w:rsidR="0050518B" w:rsidRDefault="00000000">
      <w:pPr>
        <w:spacing w:after="120"/>
      </w:pPr>
      <w:r>
        <w:rPr>
          <w:sz w:val="22"/>
          <w:szCs w:val="22"/>
        </w:rPr>
        <w:t xml:space="preserve">In simple terms: </w:t>
      </w:r>
      <w:proofErr w:type="spellStart"/>
      <w:r>
        <w:rPr>
          <w:sz w:val="22"/>
          <w:szCs w:val="22"/>
        </w:rPr>
        <w:t>read_enb</w:t>
      </w:r>
      <w:proofErr w:type="spellEnd"/>
      <w:r>
        <w:rPr>
          <w:sz w:val="22"/>
          <w:szCs w:val="22"/>
        </w:rPr>
        <w:t xml:space="preserve"> is the 'go-ahead to read' switch. When it is the only switch turned on, the RAM fetches whatever value is stored on the shelf named by address and presents it on </w:t>
      </w:r>
      <w:proofErr w:type="spellStart"/>
      <w:r>
        <w:rPr>
          <w:sz w:val="22"/>
          <w:szCs w:val="22"/>
        </w:rPr>
        <w:t>data_out</w:t>
      </w:r>
      <w:proofErr w:type="spellEnd"/>
      <w:r>
        <w:rPr>
          <w:sz w:val="22"/>
          <w:szCs w:val="22"/>
        </w:rPr>
        <w:t>.</w:t>
      </w:r>
    </w:p>
    <w:p w14:paraId="07689F37" w14:textId="77777777" w:rsidR="0050518B" w:rsidRDefault="00000000">
      <w:pPr>
        <w:pStyle w:val="Heading2"/>
        <w:spacing w:before="200" w:after="100"/>
      </w:pPr>
      <w:r>
        <w:rPr>
          <w:b/>
          <w:bCs/>
          <w:sz w:val="24"/>
          <w:szCs w:val="24"/>
        </w:rPr>
        <w:t>5.1 Points to Remember</w:t>
      </w:r>
    </w:p>
    <w:p w14:paraId="53B0BE1F" w14:textId="77777777" w:rsidR="0050518B" w:rsidRDefault="00000000">
      <w:pPr>
        <w:pStyle w:val="ListParagraph"/>
        <w:numPr>
          <w:ilvl w:val="0"/>
          <w:numId w:val="2"/>
        </w:numPr>
        <w:spacing w:after="80"/>
      </w:pPr>
      <w:r>
        <w:rPr>
          <w:sz w:val="22"/>
          <w:szCs w:val="22"/>
        </w:rPr>
        <w:t>Like the write operation, the read is synchronous — it is driven by the rising edge of clk.</w:t>
      </w:r>
    </w:p>
    <w:p w14:paraId="3E7A8D7E" w14:textId="77777777" w:rsidR="0050518B" w:rsidRDefault="00000000">
      <w:pPr>
        <w:pStyle w:val="ListParagraph"/>
        <w:numPr>
          <w:ilvl w:val="0"/>
          <w:numId w:val="2"/>
        </w:numPr>
        <w:spacing w:after="80"/>
      </w:pPr>
      <w:r>
        <w:rPr>
          <w:sz w:val="22"/>
          <w:szCs w:val="22"/>
        </w:rPr>
        <w:t xml:space="preserve">If the address supplied during a read is invalid, </w:t>
      </w:r>
      <w:proofErr w:type="spellStart"/>
      <w:r>
        <w:rPr>
          <w:sz w:val="22"/>
          <w:szCs w:val="22"/>
        </w:rPr>
        <w:t>data_out</w:t>
      </w:r>
      <w:proofErr w:type="spellEnd"/>
      <w:r>
        <w:rPr>
          <w:sz w:val="22"/>
          <w:szCs w:val="22"/>
        </w:rPr>
        <w:t xml:space="preserve"> becomes Z rather than showing stale or incorrect data.</w:t>
      </w:r>
    </w:p>
    <w:p w14:paraId="7E92F9A1" w14:textId="77777777" w:rsidR="0050518B" w:rsidRDefault="00000000">
      <w:pPr>
        <w:pStyle w:val="ListParagraph"/>
        <w:numPr>
          <w:ilvl w:val="0"/>
          <w:numId w:val="2"/>
        </w:numPr>
        <w:spacing w:after="80"/>
      </w:pPr>
      <w:proofErr w:type="spellStart"/>
      <w:r>
        <w:rPr>
          <w:sz w:val="22"/>
          <w:szCs w:val="22"/>
        </w:rPr>
        <w:t>data_out</w:t>
      </w:r>
      <w:proofErr w:type="spellEnd"/>
      <w:r>
        <w:rPr>
          <w:sz w:val="22"/>
          <w:szCs w:val="22"/>
        </w:rPr>
        <w:t xml:space="preserve"> holds its value until the next valid read changes it, since there is no continuous/combinational read path.</w:t>
      </w:r>
    </w:p>
    <w:p w14:paraId="677F940A" w14:textId="77777777" w:rsidR="0050518B" w:rsidRDefault="00000000">
      <w:r>
        <w:br w:type="page"/>
      </w:r>
    </w:p>
    <w:p w14:paraId="245F3BE5" w14:textId="77777777" w:rsidR="0050518B" w:rsidRDefault="00000000">
      <w:pPr>
        <w:pStyle w:val="Heading1"/>
        <w:pBdr>
          <w:bottom w:val="single" w:sz="6" w:space="4" w:color="2E74B5"/>
        </w:pBdr>
        <w:spacing w:before="300" w:after="150"/>
      </w:pPr>
      <w:r>
        <w:rPr>
          <w:b/>
          <w:bCs/>
          <w:color w:val="1F3864"/>
          <w:sz w:val="30"/>
          <w:szCs w:val="30"/>
        </w:rPr>
        <w:lastRenderedPageBreak/>
        <w:t>6. Testbench Architecture</w:t>
      </w:r>
    </w:p>
    <w:p w14:paraId="7489881F" w14:textId="77777777" w:rsidR="0050518B" w:rsidRDefault="00000000">
      <w:pPr>
        <w:spacing w:after="120"/>
      </w:pPr>
      <w:r>
        <w:rPr>
          <w:sz w:val="22"/>
          <w:szCs w:val="22"/>
        </w:rPr>
        <w:t>The RAM is verified using a layered testbench environment. The diagram below shows all the components and how data flows between them.</w:t>
      </w:r>
    </w:p>
    <w:p w14:paraId="5B37F57C" w14:textId="77777777" w:rsidR="0050518B" w:rsidRDefault="00000000">
      <w:pPr>
        <w:spacing w:before="150" w:after="150"/>
        <w:jc w:val="center"/>
      </w:pPr>
      <w:r>
        <w:rPr>
          <w:noProof/>
        </w:rPr>
        <w:drawing>
          <wp:inline distT="0" distB="0" distL="0" distR="0" wp14:anchorId="61F408CC" wp14:editId="6A025F7C">
            <wp:extent cx="4953000" cy="2857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953000" cy="2857500"/>
                    </a:xfrm>
                    <a:prstGeom prst="rect">
                      <a:avLst/>
                    </a:prstGeom>
                  </pic:spPr>
                </pic:pic>
              </a:graphicData>
            </a:graphic>
          </wp:inline>
        </w:drawing>
      </w:r>
    </w:p>
    <w:p w14:paraId="0CD1895D" w14:textId="77777777" w:rsidR="0050518B" w:rsidRDefault="00000000">
      <w:pPr>
        <w:spacing w:after="200"/>
        <w:jc w:val="center"/>
      </w:pPr>
      <w:r>
        <w:rPr>
          <w:i/>
          <w:iCs/>
          <w:color w:val="666666"/>
          <w:sz w:val="18"/>
          <w:szCs w:val="18"/>
        </w:rPr>
        <w:t>Figure: Testbench Block Diagram</w:t>
      </w:r>
    </w:p>
    <w:p w14:paraId="5D8F7D2A" w14:textId="77777777" w:rsidR="0050518B" w:rsidRDefault="00000000">
      <w:pPr>
        <w:pStyle w:val="Heading2"/>
        <w:spacing w:before="200" w:after="100"/>
      </w:pPr>
      <w:r>
        <w:rPr>
          <w:b/>
          <w:bCs/>
          <w:sz w:val="24"/>
          <w:szCs w:val="24"/>
        </w:rPr>
        <w:t>6.1 What Each Component Does</w:t>
      </w:r>
    </w:p>
    <w:p w14:paraId="64C19FEE" w14:textId="77777777" w:rsidR="0050518B" w:rsidRDefault="00000000">
      <w:pPr>
        <w:pStyle w:val="ListParagraph"/>
        <w:numPr>
          <w:ilvl w:val="0"/>
          <w:numId w:val="2"/>
        </w:numPr>
        <w:spacing w:after="80"/>
      </w:pPr>
      <w:r>
        <w:rPr>
          <w:sz w:val="22"/>
          <w:szCs w:val="22"/>
        </w:rPr>
        <w:t>Test: The starting point of a test. It configures the environment and kicks off the simulation with a particular test scenario.</w:t>
      </w:r>
    </w:p>
    <w:p w14:paraId="732147F9" w14:textId="77777777" w:rsidR="0050518B" w:rsidRDefault="00000000">
      <w:pPr>
        <w:pStyle w:val="ListParagraph"/>
        <w:numPr>
          <w:ilvl w:val="0"/>
          <w:numId w:val="2"/>
        </w:numPr>
        <w:spacing w:after="80"/>
      </w:pPr>
      <w:r>
        <w:rPr>
          <w:sz w:val="22"/>
          <w:szCs w:val="22"/>
        </w:rPr>
        <w:t>Env (Environment): The container that holds and connects all the reusable verification components together — generator, driver, reference model, monitor, and scoreboard.</w:t>
      </w:r>
    </w:p>
    <w:p w14:paraId="5ED3057B" w14:textId="77777777" w:rsidR="0050518B" w:rsidRDefault="00000000">
      <w:pPr>
        <w:pStyle w:val="ListParagraph"/>
        <w:numPr>
          <w:ilvl w:val="0"/>
          <w:numId w:val="2"/>
        </w:numPr>
        <w:spacing w:after="80"/>
      </w:pPr>
      <w:r>
        <w:rPr>
          <w:sz w:val="22"/>
          <w:szCs w:val="22"/>
        </w:rPr>
        <w:t xml:space="preserve">Generator: Creates random or directed transactions — combinations of </w:t>
      </w:r>
      <w:proofErr w:type="spellStart"/>
      <w:r>
        <w:rPr>
          <w:sz w:val="22"/>
          <w:szCs w:val="22"/>
        </w:rPr>
        <w:t>write_enb</w:t>
      </w:r>
      <w:proofErr w:type="spellEnd"/>
      <w:r>
        <w:rPr>
          <w:sz w:val="22"/>
          <w:szCs w:val="22"/>
        </w:rPr>
        <w:t xml:space="preserve">, </w:t>
      </w:r>
      <w:proofErr w:type="spellStart"/>
      <w:r>
        <w:rPr>
          <w:sz w:val="22"/>
          <w:szCs w:val="22"/>
        </w:rPr>
        <w:t>read_enb</w:t>
      </w:r>
      <w:proofErr w:type="spellEnd"/>
      <w:r>
        <w:rPr>
          <w:sz w:val="22"/>
          <w:szCs w:val="22"/>
        </w:rPr>
        <w:t xml:space="preserve">, </w:t>
      </w:r>
      <w:proofErr w:type="spellStart"/>
      <w:r>
        <w:rPr>
          <w:sz w:val="22"/>
          <w:szCs w:val="22"/>
        </w:rPr>
        <w:t>data_in</w:t>
      </w:r>
      <w:proofErr w:type="spellEnd"/>
      <w:r>
        <w:rPr>
          <w:sz w:val="22"/>
          <w:szCs w:val="22"/>
        </w:rPr>
        <w:t xml:space="preserve">, address, and expected </w:t>
      </w:r>
      <w:proofErr w:type="spellStart"/>
      <w:r>
        <w:rPr>
          <w:sz w:val="22"/>
          <w:szCs w:val="22"/>
        </w:rPr>
        <w:t>data_out</w:t>
      </w:r>
      <w:proofErr w:type="spellEnd"/>
      <w:r>
        <w:rPr>
          <w:sz w:val="22"/>
          <w:szCs w:val="22"/>
        </w:rPr>
        <w:t xml:space="preserve"> — that represent the stimulus to be applied to the RAM.</w:t>
      </w:r>
    </w:p>
    <w:p w14:paraId="60861A6C" w14:textId="77777777" w:rsidR="0050518B" w:rsidRDefault="00000000">
      <w:pPr>
        <w:pStyle w:val="ListParagraph"/>
        <w:numPr>
          <w:ilvl w:val="0"/>
          <w:numId w:val="2"/>
        </w:numPr>
        <w:spacing w:after="80"/>
      </w:pPr>
      <w:r>
        <w:rPr>
          <w:sz w:val="22"/>
          <w:szCs w:val="22"/>
        </w:rPr>
        <w:t>Driver: Takes each transaction produced by the generator and converts it into actual pin-level signal wiggles (</w:t>
      </w:r>
      <w:proofErr w:type="spellStart"/>
      <w:r>
        <w:rPr>
          <w:sz w:val="22"/>
          <w:szCs w:val="22"/>
        </w:rPr>
        <w:t>write_enb</w:t>
      </w:r>
      <w:proofErr w:type="spellEnd"/>
      <w:r>
        <w:rPr>
          <w:sz w:val="22"/>
          <w:szCs w:val="22"/>
        </w:rPr>
        <w:t xml:space="preserve">, </w:t>
      </w:r>
      <w:proofErr w:type="spellStart"/>
      <w:r>
        <w:rPr>
          <w:sz w:val="22"/>
          <w:szCs w:val="22"/>
        </w:rPr>
        <w:t>read_enb</w:t>
      </w:r>
      <w:proofErr w:type="spellEnd"/>
      <w:r>
        <w:rPr>
          <w:sz w:val="22"/>
          <w:szCs w:val="22"/>
        </w:rPr>
        <w:t xml:space="preserve">, </w:t>
      </w:r>
      <w:proofErr w:type="spellStart"/>
      <w:r>
        <w:rPr>
          <w:sz w:val="22"/>
          <w:szCs w:val="22"/>
        </w:rPr>
        <w:t>data_in</w:t>
      </w:r>
      <w:proofErr w:type="spellEnd"/>
      <w:r>
        <w:rPr>
          <w:sz w:val="22"/>
          <w:szCs w:val="22"/>
        </w:rPr>
        <w:t xml:space="preserve">, address, reset, </w:t>
      </w:r>
      <w:proofErr w:type="spellStart"/>
      <w:r>
        <w:rPr>
          <w:sz w:val="22"/>
          <w:szCs w:val="22"/>
        </w:rPr>
        <w:t>clk</w:t>
      </w:r>
      <w:proofErr w:type="spellEnd"/>
      <w:r>
        <w:rPr>
          <w:sz w:val="22"/>
          <w:szCs w:val="22"/>
        </w:rPr>
        <w:t>) that are applied to the DUV.</w:t>
      </w:r>
    </w:p>
    <w:p w14:paraId="13B079CD" w14:textId="77777777" w:rsidR="0050518B" w:rsidRDefault="00000000">
      <w:pPr>
        <w:pStyle w:val="ListParagraph"/>
        <w:numPr>
          <w:ilvl w:val="0"/>
          <w:numId w:val="2"/>
        </w:numPr>
        <w:spacing w:after="80"/>
      </w:pPr>
      <w:r>
        <w:rPr>
          <w:sz w:val="22"/>
          <w:szCs w:val="22"/>
        </w:rPr>
        <w:t>Reference Model: A software 'golden' copy of the RAM's expected behaviour. It predicts what the RAM should do for each transaction, independent of the actual hardware design.</w:t>
      </w:r>
    </w:p>
    <w:p w14:paraId="743D7BC5" w14:textId="77777777" w:rsidR="0050518B" w:rsidRDefault="00000000">
      <w:pPr>
        <w:pStyle w:val="ListParagraph"/>
        <w:numPr>
          <w:ilvl w:val="0"/>
          <w:numId w:val="2"/>
        </w:numPr>
        <w:spacing w:after="80"/>
      </w:pPr>
      <w:r>
        <w:rPr>
          <w:sz w:val="22"/>
          <w:szCs w:val="22"/>
        </w:rPr>
        <w:t>DUV (Design Under Verification): This is the actual RAM design (the RTL) being tested.</w:t>
      </w:r>
    </w:p>
    <w:p w14:paraId="75C22DA6" w14:textId="77777777" w:rsidR="0050518B" w:rsidRDefault="00000000">
      <w:pPr>
        <w:pStyle w:val="ListParagraph"/>
        <w:numPr>
          <w:ilvl w:val="0"/>
          <w:numId w:val="2"/>
        </w:numPr>
        <w:spacing w:after="80"/>
      </w:pPr>
      <w:r>
        <w:rPr>
          <w:sz w:val="22"/>
          <w:szCs w:val="22"/>
        </w:rPr>
        <w:t xml:space="preserve">Monitor: Watches the DUV's </w:t>
      </w:r>
      <w:proofErr w:type="spellStart"/>
      <w:r>
        <w:rPr>
          <w:sz w:val="22"/>
          <w:szCs w:val="22"/>
        </w:rPr>
        <w:t>data_out</w:t>
      </w:r>
      <w:proofErr w:type="spellEnd"/>
      <w:r>
        <w:rPr>
          <w:sz w:val="22"/>
          <w:szCs w:val="22"/>
        </w:rPr>
        <w:t xml:space="preserve"> pin (and other signals) passively, without interfering, and packages what it observes into transactions for checking.</w:t>
      </w:r>
    </w:p>
    <w:p w14:paraId="355E2786" w14:textId="77777777" w:rsidR="0050518B" w:rsidRDefault="00000000">
      <w:pPr>
        <w:pStyle w:val="ListParagraph"/>
        <w:numPr>
          <w:ilvl w:val="0"/>
          <w:numId w:val="2"/>
        </w:numPr>
        <w:spacing w:after="80"/>
      </w:pPr>
      <w:r>
        <w:rPr>
          <w:sz w:val="22"/>
          <w:szCs w:val="22"/>
        </w:rPr>
        <w:t>Scoreboard: Compares the prediction from the Reference Model against what the Monitor actually observed from the DUV. If they match, the test passes for that transaction; if not, a mismatch is flagged.</w:t>
      </w:r>
    </w:p>
    <w:p w14:paraId="781F2102" w14:textId="77777777" w:rsidR="0050518B" w:rsidRDefault="00000000">
      <w:pPr>
        <w:spacing w:after="120"/>
      </w:pPr>
      <w:r>
        <w:rPr>
          <w:sz w:val="22"/>
          <w:szCs w:val="22"/>
        </w:rPr>
        <w:t>In short: the Generator creates test cases, the Driver applies them to the RAM, the Reference Model predicts the correct answer, the Monitor observes the RAM's real answer, and the Scoreboard checks that the two agree.</w:t>
      </w:r>
    </w:p>
    <w:p w14:paraId="5D42480E" w14:textId="77777777" w:rsidR="0050518B" w:rsidRDefault="00000000">
      <w:r>
        <w:br w:type="page"/>
      </w:r>
    </w:p>
    <w:p w14:paraId="52D32484" w14:textId="77777777" w:rsidR="0050518B" w:rsidRDefault="00000000">
      <w:pPr>
        <w:pStyle w:val="Heading1"/>
        <w:pBdr>
          <w:bottom w:val="single" w:sz="6" w:space="4" w:color="2E74B5"/>
        </w:pBdr>
        <w:spacing w:before="300" w:after="150"/>
      </w:pPr>
      <w:r>
        <w:rPr>
          <w:b/>
          <w:bCs/>
          <w:color w:val="1F3864"/>
          <w:sz w:val="30"/>
          <w:szCs w:val="30"/>
        </w:rPr>
        <w:lastRenderedPageBreak/>
        <w:t>7. Functional Coverage Report</w:t>
      </w:r>
    </w:p>
    <w:p w14:paraId="092CB738" w14:textId="77777777" w:rsidR="0050518B" w:rsidRDefault="00000000">
      <w:pPr>
        <w:spacing w:after="120"/>
      </w:pPr>
      <w:r>
        <w:rPr>
          <w:sz w:val="22"/>
          <w:szCs w:val="22"/>
        </w:rPr>
        <w:t>Functional coverage measures how thoroughly the test scenarios have exercised the design's behaviour. The results below were captured from the Questa coverage report (covsummary.html).</w:t>
      </w:r>
    </w:p>
    <w:p w14:paraId="137D9BF7" w14:textId="77777777" w:rsidR="0050518B" w:rsidRDefault="00000000">
      <w:pPr>
        <w:pStyle w:val="Heading2"/>
        <w:spacing w:before="200" w:after="100"/>
      </w:pPr>
      <w:r>
        <w:rPr>
          <w:b/>
          <w:bCs/>
          <w:sz w:val="24"/>
          <w:szCs w:val="24"/>
        </w:rPr>
        <w:t>7.1 Coverage Summary by Type</w:t>
      </w: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900"/>
        <w:gridCol w:w="900"/>
        <w:gridCol w:w="950"/>
        <w:gridCol w:w="950"/>
        <w:gridCol w:w="1050"/>
        <w:gridCol w:w="1350"/>
      </w:tblGrid>
      <w:tr w:rsidR="0050518B" w14:paraId="392CCDD5" w14:textId="77777777">
        <w:tblPrEx>
          <w:tblCellMar>
            <w:top w:w="0" w:type="dxa"/>
            <w:bottom w:w="0" w:type="dxa"/>
          </w:tblCellMar>
        </w:tblPrEx>
        <w:trPr>
          <w:tblHeader/>
        </w:trPr>
        <w:tc>
          <w:tcPr>
            <w:tcW w:w="1900" w:type="dxa"/>
            <w:shd w:val="clear" w:color="auto" w:fill="1F3864"/>
            <w:tcMar>
              <w:top w:w="80" w:type="dxa"/>
              <w:left w:w="100" w:type="dxa"/>
              <w:bottom w:w="80" w:type="dxa"/>
              <w:right w:w="100" w:type="dxa"/>
            </w:tcMar>
            <w:vAlign w:val="center"/>
          </w:tcPr>
          <w:p w14:paraId="54D5042F" w14:textId="77777777" w:rsidR="0050518B" w:rsidRDefault="00000000">
            <w:r>
              <w:rPr>
                <w:b/>
                <w:bCs/>
                <w:color w:val="FFFFFF"/>
              </w:rPr>
              <w:t>Coverage Type</w:t>
            </w:r>
          </w:p>
        </w:tc>
        <w:tc>
          <w:tcPr>
            <w:tcW w:w="900" w:type="dxa"/>
            <w:shd w:val="clear" w:color="auto" w:fill="1F3864"/>
            <w:tcMar>
              <w:top w:w="80" w:type="dxa"/>
              <w:left w:w="100" w:type="dxa"/>
              <w:bottom w:w="80" w:type="dxa"/>
              <w:right w:w="100" w:type="dxa"/>
            </w:tcMar>
            <w:vAlign w:val="center"/>
          </w:tcPr>
          <w:p w14:paraId="0B0E546C" w14:textId="77777777" w:rsidR="0050518B" w:rsidRDefault="00000000">
            <w:r>
              <w:rPr>
                <w:b/>
                <w:bCs/>
                <w:color w:val="FFFFFF"/>
              </w:rPr>
              <w:t>Bins</w:t>
            </w:r>
          </w:p>
        </w:tc>
        <w:tc>
          <w:tcPr>
            <w:tcW w:w="900" w:type="dxa"/>
            <w:shd w:val="clear" w:color="auto" w:fill="1F3864"/>
            <w:tcMar>
              <w:top w:w="80" w:type="dxa"/>
              <w:left w:w="100" w:type="dxa"/>
              <w:bottom w:w="80" w:type="dxa"/>
              <w:right w:w="100" w:type="dxa"/>
            </w:tcMar>
            <w:vAlign w:val="center"/>
          </w:tcPr>
          <w:p w14:paraId="3FC96271" w14:textId="77777777" w:rsidR="0050518B" w:rsidRDefault="00000000">
            <w:r>
              <w:rPr>
                <w:b/>
                <w:bCs/>
                <w:color w:val="FFFFFF"/>
              </w:rPr>
              <w:t>Hits</w:t>
            </w:r>
          </w:p>
        </w:tc>
        <w:tc>
          <w:tcPr>
            <w:tcW w:w="950" w:type="dxa"/>
            <w:shd w:val="clear" w:color="auto" w:fill="1F3864"/>
            <w:tcMar>
              <w:top w:w="80" w:type="dxa"/>
              <w:left w:w="100" w:type="dxa"/>
              <w:bottom w:w="80" w:type="dxa"/>
              <w:right w:w="100" w:type="dxa"/>
            </w:tcMar>
            <w:vAlign w:val="center"/>
          </w:tcPr>
          <w:p w14:paraId="2BD24D2A" w14:textId="77777777" w:rsidR="0050518B" w:rsidRDefault="00000000">
            <w:r>
              <w:rPr>
                <w:b/>
                <w:bCs/>
                <w:color w:val="FFFFFF"/>
              </w:rPr>
              <w:t>Misses</w:t>
            </w:r>
          </w:p>
        </w:tc>
        <w:tc>
          <w:tcPr>
            <w:tcW w:w="950" w:type="dxa"/>
            <w:shd w:val="clear" w:color="auto" w:fill="1F3864"/>
            <w:tcMar>
              <w:top w:w="80" w:type="dxa"/>
              <w:left w:w="100" w:type="dxa"/>
              <w:bottom w:w="80" w:type="dxa"/>
              <w:right w:w="100" w:type="dxa"/>
            </w:tcMar>
            <w:vAlign w:val="center"/>
          </w:tcPr>
          <w:p w14:paraId="3DE6FC01" w14:textId="77777777" w:rsidR="0050518B" w:rsidRDefault="00000000">
            <w:r>
              <w:rPr>
                <w:b/>
                <w:bCs/>
                <w:color w:val="FFFFFF"/>
              </w:rPr>
              <w:t>Weight</w:t>
            </w:r>
          </w:p>
        </w:tc>
        <w:tc>
          <w:tcPr>
            <w:tcW w:w="1050" w:type="dxa"/>
            <w:shd w:val="clear" w:color="auto" w:fill="1F3864"/>
            <w:tcMar>
              <w:top w:w="80" w:type="dxa"/>
              <w:left w:w="100" w:type="dxa"/>
              <w:bottom w:w="80" w:type="dxa"/>
              <w:right w:w="100" w:type="dxa"/>
            </w:tcMar>
            <w:vAlign w:val="center"/>
          </w:tcPr>
          <w:p w14:paraId="615E9198" w14:textId="77777777" w:rsidR="0050518B" w:rsidRDefault="00000000">
            <w:r>
              <w:rPr>
                <w:b/>
                <w:bCs/>
                <w:color w:val="FFFFFF"/>
              </w:rPr>
              <w:t>% Hit</w:t>
            </w:r>
          </w:p>
        </w:tc>
        <w:tc>
          <w:tcPr>
            <w:tcW w:w="1350" w:type="dxa"/>
            <w:shd w:val="clear" w:color="auto" w:fill="1F3864"/>
            <w:tcMar>
              <w:top w:w="80" w:type="dxa"/>
              <w:left w:w="100" w:type="dxa"/>
              <w:bottom w:w="80" w:type="dxa"/>
              <w:right w:w="100" w:type="dxa"/>
            </w:tcMar>
            <w:vAlign w:val="center"/>
          </w:tcPr>
          <w:p w14:paraId="04046F41" w14:textId="77777777" w:rsidR="0050518B" w:rsidRDefault="00000000">
            <w:r>
              <w:rPr>
                <w:b/>
                <w:bCs/>
                <w:color w:val="FFFFFF"/>
              </w:rPr>
              <w:t>Coverage</w:t>
            </w:r>
          </w:p>
        </w:tc>
      </w:tr>
      <w:tr w:rsidR="0050518B" w14:paraId="7CD1309A" w14:textId="77777777">
        <w:tblPrEx>
          <w:tblCellMar>
            <w:top w:w="0" w:type="dxa"/>
            <w:bottom w:w="0" w:type="dxa"/>
          </w:tblCellMar>
        </w:tblPrEx>
        <w:tc>
          <w:tcPr>
            <w:tcW w:w="1900" w:type="dxa"/>
            <w:shd w:val="clear" w:color="auto" w:fill="F2F6FB"/>
            <w:tcMar>
              <w:top w:w="80" w:type="dxa"/>
              <w:left w:w="100" w:type="dxa"/>
              <w:bottom w:w="80" w:type="dxa"/>
              <w:right w:w="100" w:type="dxa"/>
            </w:tcMar>
            <w:vAlign w:val="center"/>
          </w:tcPr>
          <w:p w14:paraId="06E12738" w14:textId="77777777" w:rsidR="0050518B" w:rsidRDefault="00000000">
            <w:proofErr w:type="spellStart"/>
            <w:r>
              <w:rPr>
                <w:color w:val="000000"/>
              </w:rPr>
              <w:t>Covergroups</w:t>
            </w:r>
            <w:proofErr w:type="spellEnd"/>
          </w:p>
        </w:tc>
        <w:tc>
          <w:tcPr>
            <w:tcW w:w="900" w:type="dxa"/>
            <w:shd w:val="clear" w:color="auto" w:fill="F2F6FB"/>
            <w:tcMar>
              <w:top w:w="80" w:type="dxa"/>
              <w:left w:w="100" w:type="dxa"/>
              <w:bottom w:w="80" w:type="dxa"/>
              <w:right w:w="100" w:type="dxa"/>
            </w:tcMar>
            <w:vAlign w:val="center"/>
          </w:tcPr>
          <w:p w14:paraId="06AA43B9" w14:textId="77777777" w:rsidR="0050518B" w:rsidRDefault="00000000">
            <w:r>
              <w:rPr>
                <w:color w:val="000000"/>
              </w:rPr>
              <w:t>10</w:t>
            </w:r>
          </w:p>
        </w:tc>
        <w:tc>
          <w:tcPr>
            <w:tcW w:w="900" w:type="dxa"/>
            <w:shd w:val="clear" w:color="auto" w:fill="F2F6FB"/>
            <w:tcMar>
              <w:top w:w="80" w:type="dxa"/>
              <w:left w:w="100" w:type="dxa"/>
              <w:bottom w:w="80" w:type="dxa"/>
              <w:right w:w="100" w:type="dxa"/>
            </w:tcMar>
            <w:vAlign w:val="center"/>
          </w:tcPr>
          <w:p w14:paraId="4CF4C269" w14:textId="77777777" w:rsidR="0050518B" w:rsidRDefault="00000000">
            <w:r>
              <w:rPr>
                <w:color w:val="000000"/>
              </w:rPr>
              <w:t>10</w:t>
            </w:r>
          </w:p>
        </w:tc>
        <w:tc>
          <w:tcPr>
            <w:tcW w:w="950" w:type="dxa"/>
            <w:shd w:val="clear" w:color="auto" w:fill="F2F6FB"/>
            <w:tcMar>
              <w:top w:w="80" w:type="dxa"/>
              <w:left w:w="100" w:type="dxa"/>
              <w:bottom w:w="80" w:type="dxa"/>
              <w:right w:w="100" w:type="dxa"/>
            </w:tcMar>
            <w:vAlign w:val="center"/>
          </w:tcPr>
          <w:p w14:paraId="64D30471" w14:textId="77777777" w:rsidR="0050518B" w:rsidRDefault="00000000">
            <w:r>
              <w:rPr>
                <w:color w:val="000000"/>
              </w:rPr>
              <w:t>0</w:t>
            </w:r>
          </w:p>
        </w:tc>
        <w:tc>
          <w:tcPr>
            <w:tcW w:w="950" w:type="dxa"/>
            <w:shd w:val="clear" w:color="auto" w:fill="F2F6FB"/>
            <w:tcMar>
              <w:top w:w="80" w:type="dxa"/>
              <w:left w:w="100" w:type="dxa"/>
              <w:bottom w:w="80" w:type="dxa"/>
              <w:right w:w="100" w:type="dxa"/>
            </w:tcMar>
            <w:vAlign w:val="center"/>
          </w:tcPr>
          <w:p w14:paraId="0E5E5C23" w14:textId="77777777" w:rsidR="0050518B" w:rsidRDefault="00000000">
            <w:r>
              <w:rPr>
                <w:color w:val="000000"/>
              </w:rPr>
              <w:t>1</w:t>
            </w:r>
          </w:p>
        </w:tc>
        <w:tc>
          <w:tcPr>
            <w:tcW w:w="1050" w:type="dxa"/>
            <w:shd w:val="clear" w:color="auto" w:fill="F2F6FB"/>
            <w:tcMar>
              <w:top w:w="80" w:type="dxa"/>
              <w:left w:w="100" w:type="dxa"/>
              <w:bottom w:w="80" w:type="dxa"/>
              <w:right w:w="100" w:type="dxa"/>
            </w:tcMar>
            <w:vAlign w:val="center"/>
          </w:tcPr>
          <w:p w14:paraId="55017292" w14:textId="77777777" w:rsidR="0050518B" w:rsidRDefault="00000000">
            <w:r>
              <w:rPr>
                <w:color w:val="000000"/>
              </w:rPr>
              <w:t>100.00%</w:t>
            </w:r>
          </w:p>
        </w:tc>
        <w:tc>
          <w:tcPr>
            <w:tcW w:w="1350" w:type="dxa"/>
            <w:shd w:val="clear" w:color="auto" w:fill="F2F6FB"/>
            <w:tcMar>
              <w:top w:w="80" w:type="dxa"/>
              <w:left w:w="100" w:type="dxa"/>
              <w:bottom w:w="80" w:type="dxa"/>
              <w:right w:w="100" w:type="dxa"/>
            </w:tcMar>
            <w:vAlign w:val="center"/>
          </w:tcPr>
          <w:p w14:paraId="33952C4C" w14:textId="77777777" w:rsidR="0050518B" w:rsidRDefault="00000000">
            <w:r>
              <w:rPr>
                <w:color w:val="000000"/>
              </w:rPr>
              <w:t>100.00%</w:t>
            </w:r>
          </w:p>
        </w:tc>
      </w:tr>
      <w:tr w:rsidR="0050518B" w14:paraId="790E66A8" w14:textId="77777777">
        <w:tblPrEx>
          <w:tblCellMar>
            <w:top w:w="0" w:type="dxa"/>
            <w:bottom w:w="0" w:type="dxa"/>
          </w:tblCellMar>
        </w:tblPrEx>
        <w:tc>
          <w:tcPr>
            <w:tcW w:w="1900" w:type="dxa"/>
            <w:shd w:val="clear" w:color="auto" w:fill="FFFFFF"/>
            <w:tcMar>
              <w:top w:w="80" w:type="dxa"/>
              <w:left w:w="100" w:type="dxa"/>
              <w:bottom w:w="80" w:type="dxa"/>
              <w:right w:w="100" w:type="dxa"/>
            </w:tcMar>
            <w:vAlign w:val="center"/>
          </w:tcPr>
          <w:p w14:paraId="004291B7" w14:textId="77777777" w:rsidR="0050518B" w:rsidRDefault="00000000">
            <w:r>
              <w:rPr>
                <w:color w:val="000000"/>
              </w:rPr>
              <w:t>Statements</w:t>
            </w:r>
          </w:p>
        </w:tc>
        <w:tc>
          <w:tcPr>
            <w:tcW w:w="900" w:type="dxa"/>
            <w:shd w:val="clear" w:color="auto" w:fill="FFFFFF"/>
            <w:tcMar>
              <w:top w:w="80" w:type="dxa"/>
              <w:left w:w="100" w:type="dxa"/>
              <w:bottom w:w="80" w:type="dxa"/>
              <w:right w:w="100" w:type="dxa"/>
            </w:tcMar>
            <w:vAlign w:val="center"/>
          </w:tcPr>
          <w:p w14:paraId="14DCC012" w14:textId="77777777" w:rsidR="0050518B" w:rsidRDefault="00000000">
            <w:r>
              <w:rPr>
                <w:color w:val="000000"/>
              </w:rPr>
              <w:t>27</w:t>
            </w:r>
          </w:p>
        </w:tc>
        <w:tc>
          <w:tcPr>
            <w:tcW w:w="900" w:type="dxa"/>
            <w:shd w:val="clear" w:color="auto" w:fill="FFFFFF"/>
            <w:tcMar>
              <w:top w:w="80" w:type="dxa"/>
              <w:left w:w="100" w:type="dxa"/>
              <w:bottom w:w="80" w:type="dxa"/>
              <w:right w:w="100" w:type="dxa"/>
            </w:tcMar>
            <w:vAlign w:val="center"/>
          </w:tcPr>
          <w:p w14:paraId="73C13AEB" w14:textId="77777777" w:rsidR="0050518B" w:rsidRDefault="00000000">
            <w:r>
              <w:rPr>
                <w:color w:val="000000"/>
              </w:rPr>
              <w:t>27</w:t>
            </w:r>
          </w:p>
        </w:tc>
        <w:tc>
          <w:tcPr>
            <w:tcW w:w="950" w:type="dxa"/>
            <w:shd w:val="clear" w:color="auto" w:fill="FFFFFF"/>
            <w:tcMar>
              <w:top w:w="80" w:type="dxa"/>
              <w:left w:w="100" w:type="dxa"/>
              <w:bottom w:w="80" w:type="dxa"/>
              <w:right w:w="100" w:type="dxa"/>
            </w:tcMar>
            <w:vAlign w:val="center"/>
          </w:tcPr>
          <w:p w14:paraId="56FE4369" w14:textId="77777777" w:rsidR="0050518B" w:rsidRDefault="00000000">
            <w:r>
              <w:rPr>
                <w:color w:val="000000"/>
              </w:rPr>
              <w:t>0</w:t>
            </w:r>
          </w:p>
        </w:tc>
        <w:tc>
          <w:tcPr>
            <w:tcW w:w="950" w:type="dxa"/>
            <w:shd w:val="clear" w:color="auto" w:fill="FFFFFF"/>
            <w:tcMar>
              <w:top w:w="80" w:type="dxa"/>
              <w:left w:w="100" w:type="dxa"/>
              <w:bottom w:w="80" w:type="dxa"/>
              <w:right w:w="100" w:type="dxa"/>
            </w:tcMar>
            <w:vAlign w:val="center"/>
          </w:tcPr>
          <w:p w14:paraId="736CF0BA" w14:textId="77777777" w:rsidR="0050518B" w:rsidRDefault="00000000">
            <w:r>
              <w:rPr>
                <w:color w:val="000000"/>
              </w:rPr>
              <w:t>1</w:t>
            </w:r>
          </w:p>
        </w:tc>
        <w:tc>
          <w:tcPr>
            <w:tcW w:w="1050" w:type="dxa"/>
            <w:shd w:val="clear" w:color="auto" w:fill="FFFFFF"/>
            <w:tcMar>
              <w:top w:w="80" w:type="dxa"/>
              <w:left w:w="100" w:type="dxa"/>
              <w:bottom w:w="80" w:type="dxa"/>
              <w:right w:w="100" w:type="dxa"/>
            </w:tcMar>
            <w:vAlign w:val="center"/>
          </w:tcPr>
          <w:p w14:paraId="355C0AC1" w14:textId="77777777" w:rsidR="0050518B" w:rsidRDefault="00000000">
            <w:r>
              <w:rPr>
                <w:color w:val="000000"/>
              </w:rPr>
              <w:t>100.00%</w:t>
            </w:r>
          </w:p>
        </w:tc>
        <w:tc>
          <w:tcPr>
            <w:tcW w:w="1350" w:type="dxa"/>
            <w:shd w:val="clear" w:color="auto" w:fill="FFFFFF"/>
            <w:tcMar>
              <w:top w:w="80" w:type="dxa"/>
              <w:left w:w="100" w:type="dxa"/>
              <w:bottom w:w="80" w:type="dxa"/>
              <w:right w:w="100" w:type="dxa"/>
            </w:tcMar>
            <w:vAlign w:val="center"/>
          </w:tcPr>
          <w:p w14:paraId="27155945" w14:textId="77777777" w:rsidR="0050518B" w:rsidRDefault="00000000">
            <w:r>
              <w:rPr>
                <w:color w:val="000000"/>
              </w:rPr>
              <w:t>100.00%</w:t>
            </w:r>
          </w:p>
        </w:tc>
      </w:tr>
      <w:tr w:rsidR="0050518B" w14:paraId="45DF79FE" w14:textId="77777777">
        <w:tblPrEx>
          <w:tblCellMar>
            <w:top w:w="0" w:type="dxa"/>
            <w:bottom w:w="0" w:type="dxa"/>
          </w:tblCellMar>
        </w:tblPrEx>
        <w:tc>
          <w:tcPr>
            <w:tcW w:w="1900" w:type="dxa"/>
            <w:shd w:val="clear" w:color="auto" w:fill="F2F6FB"/>
            <w:tcMar>
              <w:top w:w="80" w:type="dxa"/>
              <w:left w:w="100" w:type="dxa"/>
              <w:bottom w:w="80" w:type="dxa"/>
              <w:right w:w="100" w:type="dxa"/>
            </w:tcMar>
            <w:vAlign w:val="center"/>
          </w:tcPr>
          <w:p w14:paraId="38853CE2" w14:textId="77777777" w:rsidR="0050518B" w:rsidRDefault="00000000">
            <w:r>
              <w:rPr>
                <w:color w:val="000000"/>
              </w:rPr>
              <w:t>Branches</w:t>
            </w:r>
          </w:p>
        </w:tc>
        <w:tc>
          <w:tcPr>
            <w:tcW w:w="900" w:type="dxa"/>
            <w:shd w:val="clear" w:color="auto" w:fill="F2F6FB"/>
            <w:tcMar>
              <w:top w:w="80" w:type="dxa"/>
              <w:left w:w="100" w:type="dxa"/>
              <w:bottom w:w="80" w:type="dxa"/>
              <w:right w:w="100" w:type="dxa"/>
            </w:tcMar>
            <w:vAlign w:val="center"/>
          </w:tcPr>
          <w:p w14:paraId="6A7D7BB2" w14:textId="77777777" w:rsidR="0050518B" w:rsidRDefault="00000000">
            <w:r>
              <w:rPr>
                <w:color w:val="000000"/>
              </w:rPr>
              <w:t>6</w:t>
            </w:r>
          </w:p>
        </w:tc>
        <w:tc>
          <w:tcPr>
            <w:tcW w:w="900" w:type="dxa"/>
            <w:shd w:val="clear" w:color="auto" w:fill="F2F6FB"/>
            <w:tcMar>
              <w:top w:w="80" w:type="dxa"/>
              <w:left w:w="100" w:type="dxa"/>
              <w:bottom w:w="80" w:type="dxa"/>
              <w:right w:w="100" w:type="dxa"/>
            </w:tcMar>
            <w:vAlign w:val="center"/>
          </w:tcPr>
          <w:p w14:paraId="6AFF5472" w14:textId="77777777" w:rsidR="0050518B" w:rsidRDefault="00000000">
            <w:r>
              <w:rPr>
                <w:color w:val="000000"/>
              </w:rPr>
              <w:t>6</w:t>
            </w:r>
          </w:p>
        </w:tc>
        <w:tc>
          <w:tcPr>
            <w:tcW w:w="950" w:type="dxa"/>
            <w:shd w:val="clear" w:color="auto" w:fill="F2F6FB"/>
            <w:tcMar>
              <w:top w:w="80" w:type="dxa"/>
              <w:left w:w="100" w:type="dxa"/>
              <w:bottom w:w="80" w:type="dxa"/>
              <w:right w:w="100" w:type="dxa"/>
            </w:tcMar>
            <w:vAlign w:val="center"/>
          </w:tcPr>
          <w:p w14:paraId="6057921F" w14:textId="77777777" w:rsidR="0050518B" w:rsidRDefault="00000000">
            <w:r>
              <w:rPr>
                <w:color w:val="000000"/>
              </w:rPr>
              <w:t>0</w:t>
            </w:r>
          </w:p>
        </w:tc>
        <w:tc>
          <w:tcPr>
            <w:tcW w:w="950" w:type="dxa"/>
            <w:shd w:val="clear" w:color="auto" w:fill="F2F6FB"/>
            <w:tcMar>
              <w:top w:w="80" w:type="dxa"/>
              <w:left w:w="100" w:type="dxa"/>
              <w:bottom w:w="80" w:type="dxa"/>
              <w:right w:w="100" w:type="dxa"/>
            </w:tcMar>
            <w:vAlign w:val="center"/>
          </w:tcPr>
          <w:p w14:paraId="1A8DA115" w14:textId="77777777" w:rsidR="0050518B" w:rsidRDefault="00000000">
            <w:r>
              <w:rPr>
                <w:color w:val="000000"/>
              </w:rPr>
              <w:t>1</w:t>
            </w:r>
          </w:p>
        </w:tc>
        <w:tc>
          <w:tcPr>
            <w:tcW w:w="1050" w:type="dxa"/>
            <w:shd w:val="clear" w:color="auto" w:fill="F2F6FB"/>
            <w:tcMar>
              <w:top w:w="80" w:type="dxa"/>
              <w:left w:w="100" w:type="dxa"/>
              <w:bottom w:w="80" w:type="dxa"/>
              <w:right w:w="100" w:type="dxa"/>
            </w:tcMar>
            <w:vAlign w:val="center"/>
          </w:tcPr>
          <w:p w14:paraId="466952BC" w14:textId="77777777" w:rsidR="0050518B" w:rsidRDefault="00000000">
            <w:r>
              <w:rPr>
                <w:color w:val="000000"/>
              </w:rPr>
              <w:t>100.00%</w:t>
            </w:r>
          </w:p>
        </w:tc>
        <w:tc>
          <w:tcPr>
            <w:tcW w:w="1350" w:type="dxa"/>
            <w:shd w:val="clear" w:color="auto" w:fill="F2F6FB"/>
            <w:tcMar>
              <w:top w:w="80" w:type="dxa"/>
              <w:left w:w="100" w:type="dxa"/>
              <w:bottom w:w="80" w:type="dxa"/>
              <w:right w:w="100" w:type="dxa"/>
            </w:tcMar>
            <w:vAlign w:val="center"/>
          </w:tcPr>
          <w:p w14:paraId="5197C14D" w14:textId="77777777" w:rsidR="0050518B" w:rsidRDefault="00000000">
            <w:r>
              <w:rPr>
                <w:color w:val="000000"/>
              </w:rPr>
              <w:t>100.00%</w:t>
            </w:r>
          </w:p>
        </w:tc>
      </w:tr>
      <w:tr w:rsidR="0050518B" w14:paraId="439497A3" w14:textId="77777777">
        <w:tblPrEx>
          <w:tblCellMar>
            <w:top w:w="0" w:type="dxa"/>
            <w:bottom w:w="0" w:type="dxa"/>
          </w:tblCellMar>
        </w:tblPrEx>
        <w:tc>
          <w:tcPr>
            <w:tcW w:w="1900" w:type="dxa"/>
            <w:shd w:val="clear" w:color="auto" w:fill="FFFFFF"/>
            <w:tcMar>
              <w:top w:w="80" w:type="dxa"/>
              <w:left w:w="100" w:type="dxa"/>
              <w:bottom w:w="80" w:type="dxa"/>
              <w:right w:w="100" w:type="dxa"/>
            </w:tcMar>
            <w:vAlign w:val="center"/>
          </w:tcPr>
          <w:p w14:paraId="2957E901" w14:textId="77777777" w:rsidR="0050518B" w:rsidRDefault="00000000">
            <w:r>
              <w:rPr>
                <w:color w:val="000000"/>
              </w:rPr>
              <w:t>FEC Conditions</w:t>
            </w:r>
          </w:p>
        </w:tc>
        <w:tc>
          <w:tcPr>
            <w:tcW w:w="900" w:type="dxa"/>
            <w:shd w:val="clear" w:color="auto" w:fill="FFFFFF"/>
            <w:tcMar>
              <w:top w:w="80" w:type="dxa"/>
              <w:left w:w="100" w:type="dxa"/>
              <w:bottom w:w="80" w:type="dxa"/>
              <w:right w:w="100" w:type="dxa"/>
            </w:tcMar>
            <w:vAlign w:val="center"/>
          </w:tcPr>
          <w:p w14:paraId="2C929C23" w14:textId="77777777" w:rsidR="0050518B" w:rsidRDefault="00000000">
            <w:r>
              <w:rPr>
                <w:color w:val="000000"/>
              </w:rPr>
              <w:t>4</w:t>
            </w:r>
          </w:p>
        </w:tc>
        <w:tc>
          <w:tcPr>
            <w:tcW w:w="900" w:type="dxa"/>
            <w:shd w:val="clear" w:color="auto" w:fill="FFFFFF"/>
            <w:tcMar>
              <w:top w:w="80" w:type="dxa"/>
              <w:left w:w="100" w:type="dxa"/>
              <w:bottom w:w="80" w:type="dxa"/>
              <w:right w:w="100" w:type="dxa"/>
            </w:tcMar>
            <w:vAlign w:val="center"/>
          </w:tcPr>
          <w:p w14:paraId="0F7CBD37" w14:textId="77777777" w:rsidR="0050518B" w:rsidRDefault="00000000">
            <w:r>
              <w:rPr>
                <w:color w:val="000000"/>
              </w:rPr>
              <w:t>4</w:t>
            </w:r>
          </w:p>
        </w:tc>
        <w:tc>
          <w:tcPr>
            <w:tcW w:w="950" w:type="dxa"/>
            <w:shd w:val="clear" w:color="auto" w:fill="FFFFFF"/>
            <w:tcMar>
              <w:top w:w="80" w:type="dxa"/>
              <w:left w:w="100" w:type="dxa"/>
              <w:bottom w:w="80" w:type="dxa"/>
              <w:right w:w="100" w:type="dxa"/>
            </w:tcMar>
            <w:vAlign w:val="center"/>
          </w:tcPr>
          <w:p w14:paraId="3F7399EF" w14:textId="77777777" w:rsidR="0050518B" w:rsidRDefault="00000000">
            <w:r>
              <w:rPr>
                <w:color w:val="000000"/>
              </w:rPr>
              <w:t>0</w:t>
            </w:r>
          </w:p>
        </w:tc>
        <w:tc>
          <w:tcPr>
            <w:tcW w:w="950" w:type="dxa"/>
            <w:shd w:val="clear" w:color="auto" w:fill="FFFFFF"/>
            <w:tcMar>
              <w:top w:w="80" w:type="dxa"/>
              <w:left w:w="100" w:type="dxa"/>
              <w:bottom w:w="80" w:type="dxa"/>
              <w:right w:w="100" w:type="dxa"/>
            </w:tcMar>
            <w:vAlign w:val="center"/>
          </w:tcPr>
          <w:p w14:paraId="50E52D15" w14:textId="77777777" w:rsidR="0050518B" w:rsidRDefault="00000000">
            <w:r>
              <w:rPr>
                <w:color w:val="000000"/>
              </w:rPr>
              <w:t>1</w:t>
            </w:r>
          </w:p>
        </w:tc>
        <w:tc>
          <w:tcPr>
            <w:tcW w:w="1050" w:type="dxa"/>
            <w:shd w:val="clear" w:color="auto" w:fill="FFFFFF"/>
            <w:tcMar>
              <w:top w:w="80" w:type="dxa"/>
              <w:left w:w="100" w:type="dxa"/>
              <w:bottom w:w="80" w:type="dxa"/>
              <w:right w:w="100" w:type="dxa"/>
            </w:tcMar>
            <w:vAlign w:val="center"/>
          </w:tcPr>
          <w:p w14:paraId="02FF4E82" w14:textId="77777777" w:rsidR="0050518B" w:rsidRDefault="00000000">
            <w:r>
              <w:rPr>
                <w:color w:val="000000"/>
              </w:rPr>
              <w:t>100.00%</w:t>
            </w:r>
          </w:p>
        </w:tc>
        <w:tc>
          <w:tcPr>
            <w:tcW w:w="1350" w:type="dxa"/>
            <w:shd w:val="clear" w:color="auto" w:fill="FFFFFF"/>
            <w:tcMar>
              <w:top w:w="80" w:type="dxa"/>
              <w:left w:w="100" w:type="dxa"/>
              <w:bottom w:w="80" w:type="dxa"/>
              <w:right w:w="100" w:type="dxa"/>
            </w:tcMar>
            <w:vAlign w:val="center"/>
          </w:tcPr>
          <w:p w14:paraId="17737678" w14:textId="77777777" w:rsidR="0050518B" w:rsidRDefault="00000000">
            <w:r>
              <w:rPr>
                <w:color w:val="000000"/>
              </w:rPr>
              <w:t>100.00%</w:t>
            </w:r>
          </w:p>
        </w:tc>
      </w:tr>
      <w:tr w:rsidR="0050518B" w14:paraId="6DB79DA1" w14:textId="77777777">
        <w:tblPrEx>
          <w:tblCellMar>
            <w:top w:w="0" w:type="dxa"/>
            <w:bottom w:w="0" w:type="dxa"/>
          </w:tblCellMar>
        </w:tblPrEx>
        <w:tc>
          <w:tcPr>
            <w:tcW w:w="1900" w:type="dxa"/>
            <w:shd w:val="clear" w:color="auto" w:fill="F2F6FB"/>
            <w:tcMar>
              <w:top w:w="80" w:type="dxa"/>
              <w:left w:w="100" w:type="dxa"/>
              <w:bottom w:w="80" w:type="dxa"/>
              <w:right w:w="100" w:type="dxa"/>
            </w:tcMar>
            <w:vAlign w:val="center"/>
          </w:tcPr>
          <w:p w14:paraId="368A21FB" w14:textId="77777777" w:rsidR="0050518B" w:rsidRDefault="00000000">
            <w:r>
              <w:rPr>
                <w:color w:val="000000"/>
              </w:rPr>
              <w:t>Toggles</w:t>
            </w:r>
          </w:p>
        </w:tc>
        <w:tc>
          <w:tcPr>
            <w:tcW w:w="900" w:type="dxa"/>
            <w:shd w:val="clear" w:color="auto" w:fill="F2F6FB"/>
            <w:tcMar>
              <w:top w:w="80" w:type="dxa"/>
              <w:left w:w="100" w:type="dxa"/>
              <w:bottom w:w="80" w:type="dxa"/>
              <w:right w:w="100" w:type="dxa"/>
            </w:tcMar>
            <w:vAlign w:val="center"/>
          </w:tcPr>
          <w:p w14:paraId="6C4664E2" w14:textId="77777777" w:rsidR="0050518B" w:rsidRDefault="00000000">
            <w:r>
              <w:rPr>
                <w:color w:val="000000"/>
              </w:rPr>
              <w:t>104</w:t>
            </w:r>
          </w:p>
        </w:tc>
        <w:tc>
          <w:tcPr>
            <w:tcW w:w="900" w:type="dxa"/>
            <w:shd w:val="clear" w:color="auto" w:fill="F2F6FB"/>
            <w:tcMar>
              <w:top w:w="80" w:type="dxa"/>
              <w:left w:w="100" w:type="dxa"/>
              <w:bottom w:w="80" w:type="dxa"/>
              <w:right w:w="100" w:type="dxa"/>
            </w:tcMar>
            <w:vAlign w:val="center"/>
          </w:tcPr>
          <w:p w14:paraId="639935F9" w14:textId="77777777" w:rsidR="0050518B" w:rsidRDefault="00000000">
            <w:r>
              <w:rPr>
                <w:color w:val="000000"/>
              </w:rPr>
              <w:t>102</w:t>
            </w:r>
          </w:p>
        </w:tc>
        <w:tc>
          <w:tcPr>
            <w:tcW w:w="950" w:type="dxa"/>
            <w:shd w:val="clear" w:color="auto" w:fill="F2F6FB"/>
            <w:tcMar>
              <w:top w:w="80" w:type="dxa"/>
              <w:left w:w="100" w:type="dxa"/>
              <w:bottom w:w="80" w:type="dxa"/>
              <w:right w:w="100" w:type="dxa"/>
            </w:tcMar>
            <w:vAlign w:val="center"/>
          </w:tcPr>
          <w:p w14:paraId="07B885AD" w14:textId="77777777" w:rsidR="0050518B" w:rsidRDefault="00000000">
            <w:r>
              <w:rPr>
                <w:color w:val="000000"/>
              </w:rPr>
              <w:t>2</w:t>
            </w:r>
          </w:p>
        </w:tc>
        <w:tc>
          <w:tcPr>
            <w:tcW w:w="950" w:type="dxa"/>
            <w:shd w:val="clear" w:color="auto" w:fill="F2F6FB"/>
            <w:tcMar>
              <w:top w:w="80" w:type="dxa"/>
              <w:left w:w="100" w:type="dxa"/>
              <w:bottom w:w="80" w:type="dxa"/>
              <w:right w:w="100" w:type="dxa"/>
            </w:tcMar>
            <w:vAlign w:val="center"/>
          </w:tcPr>
          <w:p w14:paraId="4CECE6C2" w14:textId="77777777" w:rsidR="0050518B" w:rsidRDefault="00000000">
            <w:r>
              <w:rPr>
                <w:color w:val="000000"/>
              </w:rPr>
              <w:t>1</w:t>
            </w:r>
          </w:p>
        </w:tc>
        <w:tc>
          <w:tcPr>
            <w:tcW w:w="1050" w:type="dxa"/>
            <w:shd w:val="clear" w:color="auto" w:fill="F2F6FB"/>
            <w:tcMar>
              <w:top w:w="80" w:type="dxa"/>
              <w:left w:w="100" w:type="dxa"/>
              <w:bottom w:w="80" w:type="dxa"/>
              <w:right w:w="100" w:type="dxa"/>
            </w:tcMar>
            <w:vAlign w:val="center"/>
          </w:tcPr>
          <w:p w14:paraId="375D810F" w14:textId="77777777" w:rsidR="0050518B" w:rsidRDefault="00000000">
            <w:r>
              <w:rPr>
                <w:color w:val="000000"/>
              </w:rPr>
              <w:t>98.07%</w:t>
            </w:r>
          </w:p>
        </w:tc>
        <w:tc>
          <w:tcPr>
            <w:tcW w:w="1350" w:type="dxa"/>
            <w:shd w:val="clear" w:color="auto" w:fill="F2F6FB"/>
            <w:tcMar>
              <w:top w:w="80" w:type="dxa"/>
              <w:left w:w="100" w:type="dxa"/>
              <w:bottom w:w="80" w:type="dxa"/>
              <w:right w:w="100" w:type="dxa"/>
            </w:tcMar>
            <w:vAlign w:val="center"/>
          </w:tcPr>
          <w:p w14:paraId="192CFB76" w14:textId="77777777" w:rsidR="0050518B" w:rsidRDefault="00000000">
            <w:r>
              <w:rPr>
                <w:color w:val="000000"/>
              </w:rPr>
              <w:t>98.07%</w:t>
            </w:r>
          </w:p>
        </w:tc>
      </w:tr>
      <w:tr w:rsidR="0050518B" w14:paraId="15B07420" w14:textId="77777777">
        <w:tblPrEx>
          <w:tblCellMar>
            <w:top w:w="0" w:type="dxa"/>
            <w:bottom w:w="0" w:type="dxa"/>
          </w:tblCellMar>
        </w:tblPrEx>
        <w:tc>
          <w:tcPr>
            <w:tcW w:w="1900" w:type="dxa"/>
            <w:shd w:val="clear" w:color="auto" w:fill="FFFFFF"/>
            <w:tcMar>
              <w:top w:w="80" w:type="dxa"/>
              <w:left w:w="100" w:type="dxa"/>
              <w:bottom w:w="80" w:type="dxa"/>
              <w:right w:w="100" w:type="dxa"/>
            </w:tcMar>
            <w:vAlign w:val="center"/>
          </w:tcPr>
          <w:p w14:paraId="3827196F" w14:textId="77777777" w:rsidR="0050518B" w:rsidRDefault="00000000">
            <w:r>
              <w:rPr>
                <w:color w:val="000000"/>
              </w:rPr>
              <w:t>Assertions</w:t>
            </w:r>
          </w:p>
        </w:tc>
        <w:tc>
          <w:tcPr>
            <w:tcW w:w="900" w:type="dxa"/>
            <w:shd w:val="clear" w:color="auto" w:fill="FFFFFF"/>
            <w:tcMar>
              <w:top w:w="80" w:type="dxa"/>
              <w:left w:w="100" w:type="dxa"/>
              <w:bottom w:w="80" w:type="dxa"/>
              <w:right w:w="100" w:type="dxa"/>
            </w:tcMar>
            <w:vAlign w:val="center"/>
          </w:tcPr>
          <w:p w14:paraId="4F077930" w14:textId="77777777" w:rsidR="0050518B" w:rsidRDefault="00000000">
            <w:r>
              <w:rPr>
                <w:color w:val="000000"/>
              </w:rPr>
              <w:t>1</w:t>
            </w:r>
          </w:p>
        </w:tc>
        <w:tc>
          <w:tcPr>
            <w:tcW w:w="900" w:type="dxa"/>
            <w:shd w:val="clear" w:color="auto" w:fill="FFFFFF"/>
            <w:tcMar>
              <w:top w:w="80" w:type="dxa"/>
              <w:left w:w="100" w:type="dxa"/>
              <w:bottom w:w="80" w:type="dxa"/>
              <w:right w:w="100" w:type="dxa"/>
            </w:tcMar>
            <w:vAlign w:val="center"/>
          </w:tcPr>
          <w:p w14:paraId="6CC0F350" w14:textId="77777777" w:rsidR="0050518B" w:rsidRDefault="00000000">
            <w:r>
              <w:rPr>
                <w:color w:val="000000"/>
              </w:rPr>
              <w:t>1</w:t>
            </w:r>
          </w:p>
        </w:tc>
        <w:tc>
          <w:tcPr>
            <w:tcW w:w="950" w:type="dxa"/>
            <w:shd w:val="clear" w:color="auto" w:fill="FFFFFF"/>
            <w:tcMar>
              <w:top w:w="80" w:type="dxa"/>
              <w:left w:w="100" w:type="dxa"/>
              <w:bottom w:w="80" w:type="dxa"/>
              <w:right w:w="100" w:type="dxa"/>
            </w:tcMar>
            <w:vAlign w:val="center"/>
          </w:tcPr>
          <w:p w14:paraId="41432BD7" w14:textId="77777777" w:rsidR="0050518B" w:rsidRDefault="00000000">
            <w:r>
              <w:rPr>
                <w:color w:val="000000"/>
              </w:rPr>
              <w:t>0</w:t>
            </w:r>
          </w:p>
        </w:tc>
        <w:tc>
          <w:tcPr>
            <w:tcW w:w="950" w:type="dxa"/>
            <w:shd w:val="clear" w:color="auto" w:fill="FFFFFF"/>
            <w:tcMar>
              <w:top w:w="80" w:type="dxa"/>
              <w:left w:w="100" w:type="dxa"/>
              <w:bottom w:w="80" w:type="dxa"/>
              <w:right w:w="100" w:type="dxa"/>
            </w:tcMar>
            <w:vAlign w:val="center"/>
          </w:tcPr>
          <w:p w14:paraId="48F5A09C" w14:textId="77777777" w:rsidR="0050518B" w:rsidRDefault="00000000">
            <w:r>
              <w:rPr>
                <w:color w:val="000000"/>
              </w:rPr>
              <w:t>1</w:t>
            </w:r>
          </w:p>
        </w:tc>
        <w:tc>
          <w:tcPr>
            <w:tcW w:w="1050" w:type="dxa"/>
            <w:shd w:val="clear" w:color="auto" w:fill="FFFFFF"/>
            <w:tcMar>
              <w:top w:w="80" w:type="dxa"/>
              <w:left w:w="100" w:type="dxa"/>
              <w:bottom w:w="80" w:type="dxa"/>
              <w:right w:w="100" w:type="dxa"/>
            </w:tcMar>
            <w:vAlign w:val="center"/>
          </w:tcPr>
          <w:p w14:paraId="121F61C8" w14:textId="77777777" w:rsidR="0050518B" w:rsidRDefault="00000000">
            <w:r>
              <w:rPr>
                <w:color w:val="000000"/>
              </w:rPr>
              <w:t>100.00%</w:t>
            </w:r>
          </w:p>
        </w:tc>
        <w:tc>
          <w:tcPr>
            <w:tcW w:w="1350" w:type="dxa"/>
            <w:shd w:val="clear" w:color="auto" w:fill="FFFFFF"/>
            <w:tcMar>
              <w:top w:w="80" w:type="dxa"/>
              <w:left w:w="100" w:type="dxa"/>
              <w:bottom w:w="80" w:type="dxa"/>
              <w:right w:w="100" w:type="dxa"/>
            </w:tcMar>
            <w:vAlign w:val="center"/>
          </w:tcPr>
          <w:p w14:paraId="58F6F8B7" w14:textId="77777777" w:rsidR="0050518B" w:rsidRDefault="00000000">
            <w:r>
              <w:rPr>
                <w:color w:val="000000"/>
              </w:rPr>
              <w:t>100.00%</w:t>
            </w:r>
          </w:p>
        </w:tc>
      </w:tr>
    </w:tbl>
    <w:p w14:paraId="2D63BBD4" w14:textId="77777777" w:rsidR="0050518B" w:rsidRDefault="00000000">
      <w:pPr>
        <w:spacing w:after="120"/>
      </w:pPr>
      <w:r>
        <w:rPr>
          <w:b/>
          <w:bCs/>
          <w:sz w:val="22"/>
          <w:szCs w:val="22"/>
        </w:rPr>
        <w:t>Overall Total Coverage: 98.68% Hits, 99.67% Coverage.</w:t>
      </w:r>
    </w:p>
    <w:p w14:paraId="66298370" w14:textId="77777777" w:rsidR="0050518B" w:rsidRDefault="00000000">
      <w:pPr>
        <w:pStyle w:val="Heading2"/>
        <w:spacing w:before="200" w:after="100"/>
      </w:pPr>
      <w:r>
        <w:rPr>
          <w:b/>
          <w:bCs/>
          <w:sz w:val="24"/>
          <w:szCs w:val="24"/>
        </w:rPr>
        <w:t>7.2 Coverage Summary by Structure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2400"/>
        <w:gridCol w:w="2400"/>
      </w:tblGrid>
      <w:tr w:rsidR="0050518B" w14:paraId="57DF4B46" w14:textId="77777777">
        <w:tblPrEx>
          <w:tblCellMar>
            <w:top w:w="0" w:type="dxa"/>
            <w:bottom w:w="0" w:type="dxa"/>
          </w:tblCellMar>
        </w:tblPrEx>
        <w:trPr>
          <w:tblHeader/>
        </w:trPr>
        <w:tc>
          <w:tcPr>
            <w:tcW w:w="4200" w:type="dxa"/>
            <w:shd w:val="clear" w:color="auto" w:fill="1F3864"/>
            <w:tcMar>
              <w:top w:w="80" w:type="dxa"/>
              <w:left w:w="100" w:type="dxa"/>
              <w:bottom w:w="80" w:type="dxa"/>
              <w:right w:w="100" w:type="dxa"/>
            </w:tcMar>
            <w:vAlign w:val="center"/>
          </w:tcPr>
          <w:p w14:paraId="61A44E34" w14:textId="77777777" w:rsidR="0050518B" w:rsidRDefault="00000000">
            <w:r>
              <w:rPr>
                <w:b/>
                <w:bCs/>
                <w:color w:val="FFFFFF"/>
              </w:rPr>
              <w:t>Design Scope</w:t>
            </w:r>
          </w:p>
        </w:tc>
        <w:tc>
          <w:tcPr>
            <w:tcW w:w="2400" w:type="dxa"/>
            <w:shd w:val="clear" w:color="auto" w:fill="1F3864"/>
            <w:tcMar>
              <w:top w:w="80" w:type="dxa"/>
              <w:left w:w="100" w:type="dxa"/>
              <w:bottom w:w="80" w:type="dxa"/>
              <w:right w:w="100" w:type="dxa"/>
            </w:tcMar>
            <w:vAlign w:val="center"/>
          </w:tcPr>
          <w:p w14:paraId="77591E05" w14:textId="77777777" w:rsidR="0050518B" w:rsidRDefault="00000000">
            <w:r>
              <w:rPr>
                <w:b/>
                <w:bCs/>
                <w:color w:val="FFFFFF"/>
              </w:rPr>
              <w:t>Hits %</w:t>
            </w:r>
          </w:p>
        </w:tc>
        <w:tc>
          <w:tcPr>
            <w:tcW w:w="2400" w:type="dxa"/>
            <w:shd w:val="clear" w:color="auto" w:fill="1F3864"/>
            <w:tcMar>
              <w:top w:w="80" w:type="dxa"/>
              <w:left w:w="100" w:type="dxa"/>
              <w:bottom w:w="80" w:type="dxa"/>
              <w:right w:w="100" w:type="dxa"/>
            </w:tcMar>
            <w:vAlign w:val="center"/>
          </w:tcPr>
          <w:p w14:paraId="30E18CB2" w14:textId="77777777" w:rsidR="0050518B" w:rsidRDefault="00000000">
            <w:r>
              <w:rPr>
                <w:b/>
                <w:bCs/>
                <w:color w:val="FFFFFF"/>
              </w:rPr>
              <w:t>Coverage %</w:t>
            </w:r>
          </w:p>
        </w:tc>
      </w:tr>
      <w:tr w:rsidR="0050518B" w14:paraId="6030D4A0" w14:textId="77777777">
        <w:tblPrEx>
          <w:tblCellMar>
            <w:top w:w="0" w:type="dxa"/>
            <w:bottom w:w="0" w:type="dxa"/>
          </w:tblCellMar>
        </w:tblPrEx>
        <w:tc>
          <w:tcPr>
            <w:tcW w:w="4200" w:type="dxa"/>
            <w:shd w:val="clear" w:color="auto" w:fill="F2F6FB"/>
            <w:tcMar>
              <w:top w:w="80" w:type="dxa"/>
              <w:left w:w="100" w:type="dxa"/>
              <w:bottom w:w="80" w:type="dxa"/>
              <w:right w:w="100" w:type="dxa"/>
            </w:tcMar>
            <w:vAlign w:val="center"/>
          </w:tcPr>
          <w:p w14:paraId="2C57A8A1" w14:textId="77777777" w:rsidR="0050518B" w:rsidRDefault="00000000">
            <w:r>
              <w:rPr>
                <w:color w:val="000000"/>
              </w:rPr>
              <w:t>top</w:t>
            </w:r>
          </w:p>
        </w:tc>
        <w:tc>
          <w:tcPr>
            <w:tcW w:w="2400" w:type="dxa"/>
            <w:shd w:val="clear" w:color="auto" w:fill="F2F6FB"/>
            <w:tcMar>
              <w:top w:w="80" w:type="dxa"/>
              <w:left w:w="100" w:type="dxa"/>
              <w:bottom w:w="80" w:type="dxa"/>
              <w:right w:w="100" w:type="dxa"/>
            </w:tcMar>
            <w:vAlign w:val="center"/>
          </w:tcPr>
          <w:p w14:paraId="39ECE70E" w14:textId="77777777" w:rsidR="0050518B" w:rsidRDefault="00000000">
            <w:r>
              <w:rPr>
                <w:color w:val="000000"/>
              </w:rPr>
              <w:t>98.55%</w:t>
            </w:r>
          </w:p>
        </w:tc>
        <w:tc>
          <w:tcPr>
            <w:tcW w:w="2400" w:type="dxa"/>
            <w:shd w:val="clear" w:color="auto" w:fill="F2F6FB"/>
            <w:tcMar>
              <w:top w:w="80" w:type="dxa"/>
              <w:left w:w="100" w:type="dxa"/>
              <w:bottom w:w="80" w:type="dxa"/>
              <w:right w:w="100" w:type="dxa"/>
            </w:tcMar>
            <w:vAlign w:val="center"/>
          </w:tcPr>
          <w:p w14:paraId="5068D143" w14:textId="77777777" w:rsidR="0050518B" w:rsidRDefault="00000000">
            <w:r>
              <w:rPr>
                <w:color w:val="000000"/>
              </w:rPr>
              <w:t>99.51%</w:t>
            </w:r>
          </w:p>
        </w:tc>
      </w:tr>
      <w:tr w:rsidR="0050518B" w14:paraId="09FF4A3B" w14:textId="77777777">
        <w:tblPrEx>
          <w:tblCellMar>
            <w:top w:w="0" w:type="dxa"/>
            <w:bottom w:w="0" w:type="dxa"/>
          </w:tblCellMar>
        </w:tblPrEx>
        <w:tc>
          <w:tcPr>
            <w:tcW w:w="4200" w:type="dxa"/>
            <w:shd w:val="clear" w:color="auto" w:fill="FFFFFF"/>
            <w:tcMar>
              <w:top w:w="80" w:type="dxa"/>
              <w:left w:w="100" w:type="dxa"/>
              <w:bottom w:w="80" w:type="dxa"/>
              <w:right w:w="100" w:type="dxa"/>
            </w:tcMar>
            <w:vAlign w:val="center"/>
          </w:tcPr>
          <w:p w14:paraId="4C59DD6F" w14:textId="77777777" w:rsidR="0050518B" w:rsidRDefault="00000000">
            <w:r>
              <w:rPr>
                <w:color w:val="000000"/>
              </w:rPr>
              <w:t xml:space="preserve">  </w:t>
            </w:r>
            <w:proofErr w:type="spellStart"/>
            <w:proofErr w:type="gramStart"/>
            <w:r>
              <w:rPr>
                <w:color w:val="000000"/>
              </w:rPr>
              <w:t>top.intrf</w:t>
            </w:r>
            <w:proofErr w:type="spellEnd"/>
            <w:proofErr w:type="gramEnd"/>
          </w:p>
        </w:tc>
        <w:tc>
          <w:tcPr>
            <w:tcW w:w="2400" w:type="dxa"/>
            <w:shd w:val="clear" w:color="auto" w:fill="FFFFFF"/>
            <w:tcMar>
              <w:top w:w="80" w:type="dxa"/>
              <w:left w:w="100" w:type="dxa"/>
              <w:bottom w:w="80" w:type="dxa"/>
              <w:right w:w="100" w:type="dxa"/>
            </w:tcMar>
            <w:vAlign w:val="center"/>
          </w:tcPr>
          <w:p w14:paraId="2E90C6F7" w14:textId="77777777" w:rsidR="0050518B" w:rsidRDefault="00000000">
            <w:r>
              <w:rPr>
                <w:color w:val="000000"/>
              </w:rPr>
              <w:t>98.18%</w:t>
            </w:r>
          </w:p>
        </w:tc>
        <w:tc>
          <w:tcPr>
            <w:tcW w:w="2400" w:type="dxa"/>
            <w:shd w:val="clear" w:color="auto" w:fill="FFFFFF"/>
            <w:tcMar>
              <w:top w:w="80" w:type="dxa"/>
              <w:left w:w="100" w:type="dxa"/>
              <w:bottom w:w="80" w:type="dxa"/>
              <w:right w:w="100" w:type="dxa"/>
            </w:tcMar>
            <w:vAlign w:val="center"/>
          </w:tcPr>
          <w:p w14:paraId="032DAAD4" w14:textId="77777777" w:rsidR="0050518B" w:rsidRDefault="00000000">
            <w:r>
              <w:rPr>
                <w:color w:val="000000"/>
              </w:rPr>
              <w:t>99.00%</w:t>
            </w:r>
          </w:p>
        </w:tc>
      </w:tr>
      <w:tr w:rsidR="0050518B" w14:paraId="7994F83B" w14:textId="77777777">
        <w:tblPrEx>
          <w:tblCellMar>
            <w:top w:w="0" w:type="dxa"/>
            <w:bottom w:w="0" w:type="dxa"/>
          </w:tblCellMar>
        </w:tblPrEx>
        <w:tc>
          <w:tcPr>
            <w:tcW w:w="4200" w:type="dxa"/>
            <w:shd w:val="clear" w:color="auto" w:fill="F2F6FB"/>
            <w:tcMar>
              <w:top w:w="80" w:type="dxa"/>
              <w:left w:w="100" w:type="dxa"/>
              <w:bottom w:w="80" w:type="dxa"/>
              <w:right w:w="100" w:type="dxa"/>
            </w:tcMar>
            <w:vAlign w:val="center"/>
          </w:tcPr>
          <w:p w14:paraId="21CF6A4B" w14:textId="77777777" w:rsidR="0050518B" w:rsidRDefault="00000000">
            <w:r>
              <w:rPr>
                <w:color w:val="000000"/>
              </w:rPr>
              <w:t xml:space="preserve">  </w:t>
            </w:r>
            <w:proofErr w:type="spellStart"/>
            <w:r>
              <w:rPr>
                <w:color w:val="000000"/>
              </w:rPr>
              <w:t>top.DUV</w:t>
            </w:r>
            <w:proofErr w:type="spellEnd"/>
          </w:p>
        </w:tc>
        <w:tc>
          <w:tcPr>
            <w:tcW w:w="2400" w:type="dxa"/>
            <w:shd w:val="clear" w:color="auto" w:fill="F2F6FB"/>
            <w:tcMar>
              <w:top w:w="80" w:type="dxa"/>
              <w:left w:w="100" w:type="dxa"/>
              <w:bottom w:w="80" w:type="dxa"/>
              <w:right w:w="100" w:type="dxa"/>
            </w:tcMar>
            <w:vAlign w:val="center"/>
          </w:tcPr>
          <w:p w14:paraId="2D2D73D6" w14:textId="77777777" w:rsidR="0050518B" w:rsidRDefault="00000000">
            <w:r>
              <w:rPr>
                <w:color w:val="000000"/>
              </w:rPr>
              <w:t>98.50%</w:t>
            </w:r>
          </w:p>
        </w:tc>
        <w:tc>
          <w:tcPr>
            <w:tcW w:w="2400" w:type="dxa"/>
            <w:shd w:val="clear" w:color="auto" w:fill="F2F6FB"/>
            <w:tcMar>
              <w:top w:w="80" w:type="dxa"/>
              <w:left w:w="100" w:type="dxa"/>
              <w:bottom w:w="80" w:type="dxa"/>
              <w:right w:w="100" w:type="dxa"/>
            </w:tcMar>
            <w:vAlign w:val="center"/>
          </w:tcPr>
          <w:p w14:paraId="43C1B6F7" w14:textId="77777777" w:rsidR="0050518B" w:rsidRDefault="00000000">
            <w:r>
              <w:rPr>
                <w:color w:val="000000"/>
              </w:rPr>
              <w:t>99.50%</w:t>
            </w:r>
          </w:p>
        </w:tc>
      </w:tr>
      <w:tr w:rsidR="0050518B" w14:paraId="5A1E2713" w14:textId="77777777">
        <w:tblPrEx>
          <w:tblCellMar>
            <w:top w:w="0" w:type="dxa"/>
            <w:bottom w:w="0" w:type="dxa"/>
          </w:tblCellMar>
        </w:tblPrEx>
        <w:tc>
          <w:tcPr>
            <w:tcW w:w="4200" w:type="dxa"/>
            <w:shd w:val="clear" w:color="auto" w:fill="FFFFFF"/>
            <w:tcMar>
              <w:top w:w="80" w:type="dxa"/>
              <w:left w:w="100" w:type="dxa"/>
              <w:bottom w:w="80" w:type="dxa"/>
              <w:right w:w="100" w:type="dxa"/>
            </w:tcMar>
            <w:vAlign w:val="center"/>
          </w:tcPr>
          <w:p w14:paraId="6303F780" w14:textId="77777777" w:rsidR="0050518B" w:rsidRDefault="00000000">
            <w:proofErr w:type="spellStart"/>
            <w:r>
              <w:rPr>
                <w:color w:val="000000"/>
              </w:rPr>
              <w:t>ram_package</w:t>
            </w:r>
            <w:proofErr w:type="spellEnd"/>
          </w:p>
        </w:tc>
        <w:tc>
          <w:tcPr>
            <w:tcW w:w="2400" w:type="dxa"/>
            <w:shd w:val="clear" w:color="auto" w:fill="FFFFFF"/>
            <w:tcMar>
              <w:top w:w="80" w:type="dxa"/>
              <w:left w:w="100" w:type="dxa"/>
              <w:bottom w:w="80" w:type="dxa"/>
              <w:right w:w="100" w:type="dxa"/>
            </w:tcMar>
            <w:vAlign w:val="center"/>
          </w:tcPr>
          <w:p w14:paraId="2A3AE44F" w14:textId="77777777" w:rsidR="0050518B" w:rsidRDefault="00000000">
            <w:r>
              <w:rPr>
                <w:color w:val="000000"/>
              </w:rPr>
              <w:t>100.00%</w:t>
            </w:r>
          </w:p>
        </w:tc>
        <w:tc>
          <w:tcPr>
            <w:tcW w:w="2400" w:type="dxa"/>
            <w:shd w:val="clear" w:color="auto" w:fill="FFFFFF"/>
            <w:tcMar>
              <w:top w:w="80" w:type="dxa"/>
              <w:left w:w="100" w:type="dxa"/>
              <w:bottom w:w="80" w:type="dxa"/>
              <w:right w:w="100" w:type="dxa"/>
            </w:tcMar>
            <w:vAlign w:val="center"/>
          </w:tcPr>
          <w:p w14:paraId="30557960" w14:textId="77777777" w:rsidR="0050518B" w:rsidRDefault="00000000">
            <w:r>
              <w:rPr>
                <w:color w:val="000000"/>
              </w:rPr>
              <w:t>100.00%</w:t>
            </w:r>
          </w:p>
        </w:tc>
      </w:tr>
      <w:tr w:rsidR="0050518B" w14:paraId="66240FB3" w14:textId="77777777">
        <w:tblPrEx>
          <w:tblCellMar>
            <w:top w:w="0" w:type="dxa"/>
            <w:bottom w:w="0" w:type="dxa"/>
          </w:tblCellMar>
        </w:tblPrEx>
        <w:tc>
          <w:tcPr>
            <w:tcW w:w="4200" w:type="dxa"/>
            <w:shd w:val="clear" w:color="auto" w:fill="F2F6FB"/>
            <w:tcMar>
              <w:top w:w="80" w:type="dxa"/>
              <w:left w:w="100" w:type="dxa"/>
              <w:bottom w:w="80" w:type="dxa"/>
              <w:right w:w="100" w:type="dxa"/>
            </w:tcMar>
            <w:vAlign w:val="center"/>
          </w:tcPr>
          <w:p w14:paraId="51CDDD84" w14:textId="77777777" w:rsidR="0050518B" w:rsidRDefault="00000000">
            <w:r>
              <w:rPr>
                <w:color w:val="000000"/>
              </w:rPr>
              <w:t xml:space="preserve">  </w:t>
            </w:r>
            <w:proofErr w:type="spellStart"/>
            <w:r>
              <w:rPr>
                <w:color w:val="000000"/>
              </w:rPr>
              <w:t>ram_generator</w:t>
            </w:r>
            <w:proofErr w:type="spellEnd"/>
          </w:p>
        </w:tc>
        <w:tc>
          <w:tcPr>
            <w:tcW w:w="2400" w:type="dxa"/>
            <w:shd w:val="clear" w:color="auto" w:fill="F2F6FB"/>
            <w:tcMar>
              <w:top w:w="80" w:type="dxa"/>
              <w:left w:w="100" w:type="dxa"/>
              <w:bottom w:w="80" w:type="dxa"/>
              <w:right w:w="100" w:type="dxa"/>
            </w:tcMar>
            <w:vAlign w:val="center"/>
          </w:tcPr>
          <w:p w14:paraId="61B7F415" w14:textId="77777777" w:rsidR="0050518B" w:rsidRDefault="00000000">
            <w:r>
              <w:rPr>
                <w:color w:val="000000"/>
              </w:rPr>
              <w:t>100.00%</w:t>
            </w:r>
          </w:p>
        </w:tc>
        <w:tc>
          <w:tcPr>
            <w:tcW w:w="2400" w:type="dxa"/>
            <w:shd w:val="clear" w:color="auto" w:fill="F2F6FB"/>
            <w:tcMar>
              <w:top w:w="80" w:type="dxa"/>
              <w:left w:w="100" w:type="dxa"/>
              <w:bottom w:w="80" w:type="dxa"/>
              <w:right w:w="100" w:type="dxa"/>
            </w:tcMar>
            <w:vAlign w:val="center"/>
          </w:tcPr>
          <w:p w14:paraId="691BAF61" w14:textId="77777777" w:rsidR="0050518B" w:rsidRDefault="00000000">
            <w:r>
              <w:rPr>
                <w:color w:val="000000"/>
              </w:rPr>
              <w:t>100.00%</w:t>
            </w:r>
          </w:p>
        </w:tc>
      </w:tr>
      <w:tr w:rsidR="0050518B" w14:paraId="0311F93A" w14:textId="77777777">
        <w:tblPrEx>
          <w:tblCellMar>
            <w:top w:w="0" w:type="dxa"/>
            <w:bottom w:w="0" w:type="dxa"/>
          </w:tblCellMar>
        </w:tblPrEx>
        <w:tc>
          <w:tcPr>
            <w:tcW w:w="4200" w:type="dxa"/>
            <w:shd w:val="clear" w:color="auto" w:fill="FFFFFF"/>
            <w:tcMar>
              <w:top w:w="80" w:type="dxa"/>
              <w:left w:w="100" w:type="dxa"/>
              <w:bottom w:w="80" w:type="dxa"/>
              <w:right w:w="100" w:type="dxa"/>
            </w:tcMar>
            <w:vAlign w:val="center"/>
          </w:tcPr>
          <w:p w14:paraId="107B42B6" w14:textId="77777777" w:rsidR="0050518B" w:rsidRDefault="00000000">
            <w:r>
              <w:rPr>
                <w:color w:val="000000"/>
              </w:rPr>
              <w:t xml:space="preserve">  </w:t>
            </w:r>
            <w:proofErr w:type="spellStart"/>
            <w:r>
              <w:rPr>
                <w:color w:val="000000"/>
              </w:rPr>
              <w:t>ram_driver</w:t>
            </w:r>
            <w:proofErr w:type="spellEnd"/>
          </w:p>
        </w:tc>
        <w:tc>
          <w:tcPr>
            <w:tcW w:w="2400" w:type="dxa"/>
            <w:shd w:val="clear" w:color="auto" w:fill="FFFFFF"/>
            <w:tcMar>
              <w:top w:w="80" w:type="dxa"/>
              <w:left w:w="100" w:type="dxa"/>
              <w:bottom w:w="80" w:type="dxa"/>
              <w:right w:w="100" w:type="dxa"/>
            </w:tcMar>
            <w:vAlign w:val="center"/>
          </w:tcPr>
          <w:p w14:paraId="63BAFD2F" w14:textId="77777777" w:rsidR="0050518B" w:rsidRDefault="00000000">
            <w:r>
              <w:rPr>
                <w:color w:val="000000"/>
              </w:rPr>
              <w:t>100.00%</w:t>
            </w:r>
          </w:p>
        </w:tc>
        <w:tc>
          <w:tcPr>
            <w:tcW w:w="2400" w:type="dxa"/>
            <w:shd w:val="clear" w:color="auto" w:fill="FFFFFF"/>
            <w:tcMar>
              <w:top w:w="80" w:type="dxa"/>
              <w:left w:w="100" w:type="dxa"/>
              <w:bottom w:w="80" w:type="dxa"/>
              <w:right w:w="100" w:type="dxa"/>
            </w:tcMar>
            <w:vAlign w:val="center"/>
          </w:tcPr>
          <w:p w14:paraId="178FCF57" w14:textId="77777777" w:rsidR="0050518B" w:rsidRDefault="00000000">
            <w:r>
              <w:rPr>
                <w:color w:val="000000"/>
              </w:rPr>
              <w:t>100.00%</w:t>
            </w:r>
          </w:p>
        </w:tc>
      </w:tr>
      <w:tr w:rsidR="0050518B" w14:paraId="0ACADE29" w14:textId="77777777">
        <w:tblPrEx>
          <w:tblCellMar>
            <w:top w:w="0" w:type="dxa"/>
            <w:bottom w:w="0" w:type="dxa"/>
          </w:tblCellMar>
        </w:tblPrEx>
        <w:tc>
          <w:tcPr>
            <w:tcW w:w="4200" w:type="dxa"/>
            <w:shd w:val="clear" w:color="auto" w:fill="F2F6FB"/>
            <w:tcMar>
              <w:top w:w="80" w:type="dxa"/>
              <w:left w:w="100" w:type="dxa"/>
              <w:bottom w:w="80" w:type="dxa"/>
              <w:right w:w="100" w:type="dxa"/>
            </w:tcMar>
            <w:vAlign w:val="center"/>
          </w:tcPr>
          <w:p w14:paraId="6392D785" w14:textId="77777777" w:rsidR="0050518B" w:rsidRDefault="00000000">
            <w:r>
              <w:rPr>
                <w:color w:val="000000"/>
              </w:rPr>
              <w:t xml:space="preserve">  </w:t>
            </w:r>
            <w:proofErr w:type="spellStart"/>
            <w:r>
              <w:rPr>
                <w:color w:val="000000"/>
              </w:rPr>
              <w:t>ram_monitor</w:t>
            </w:r>
            <w:proofErr w:type="spellEnd"/>
          </w:p>
        </w:tc>
        <w:tc>
          <w:tcPr>
            <w:tcW w:w="2400" w:type="dxa"/>
            <w:shd w:val="clear" w:color="auto" w:fill="F2F6FB"/>
            <w:tcMar>
              <w:top w:w="80" w:type="dxa"/>
              <w:left w:w="100" w:type="dxa"/>
              <w:bottom w:w="80" w:type="dxa"/>
              <w:right w:w="100" w:type="dxa"/>
            </w:tcMar>
            <w:vAlign w:val="center"/>
          </w:tcPr>
          <w:p w14:paraId="13630507" w14:textId="77777777" w:rsidR="0050518B" w:rsidRDefault="00000000">
            <w:r>
              <w:rPr>
                <w:color w:val="000000"/>
              </w:rPr>
              <w:t>100.00%</w:t>
            </w:r>
          </w:p>
        </w:tc>
        <w:tc>
          <w:tcPr>
            <w:tcW w:w="2400" w:type="dxa"/>
            <w:shd w:val="clear" w:color="auto" w:fill="F2F6FB"/>
            <w:tcMar>
              <w:top w:w="80" w:type="dxa"/>
              <w:left w:w="100" w:type="dxa"/>
              <w:bottom w:w="80" w:type="dxa"/>
              <w:right w:w="100" w:type="dxa"/>
            </w:tcMar>
            <w:vAlign w:val="center"/>
          </w:tcPr>
          <w:p w14:paraId="58C4A3C0" w14:textId="77777777" w:rsidR="0050518B" w:rsidRDefault="00000000">
            <w:r>
              <w:rPr>
                <w:color w:val="000000"/>
              </w:rPr>
              <w:t>100.00%</w:t>
            </w:r>
          </w:p>
        </w:tc>
      </w:tr>
      <w:tr w:rsidR="0050518B" w14:paraId="7019393E" w14:textId="77777777">
        <w:tblPrEx>
          <w:tblCellMar>
            <w:top w:w="0" w:type="dxa"/>
            <w:bottom w:w="0" w:type="dxa"/>
          </w:tblCellMar>
        </w:tblPrEx>
        <w:tc>
          <w:tcPr>
            <w:tcW w:w="4200" w:type="dxa"/>
            <w:shd w:val="clear" w:color="auto" w:fill="FFFFFF"/>
            <w:tcMar>
              <w:top w:w="80" w:type="dxa"/>
              <w:left w:w="100" w:type="dxa"/>
              <w:bottom w:w="80" w:type="dxa"/>
              <w:right w:w="100" w:type="dxa"/>
            </w:tcMar>
            <w:vAlign w:val="center"/>
          </w:tcPr>
          <w:p w14:paraId="23B98378" w14:textId="77777777" w:rsidR="0050518B" w:rsidRDefault="00000000">
            <w:proofErr w:type="spellStart"/>
            <w:r>
              <w:rPr>
                <w:color w:val="000000"/>
              </w:rPr>
              <w:t>top_sv_unit</w:t>
            </w:r>
            <w:proofErr w:type="spellEnd"/>
          </w:p>
        </w:tc>
        <w:tc>
          <w:tcPr>
            <w:tcW w:w="2400" w:type="dxa"/>
            <w:shd w:val="clear" w:color="auto" w:fill="FFFFFF"/>
            <w:tcMar>
              <w:top w:w="80" w:type="dxa"/>
              <w:left w:w="100" w:type="dxa"/>
              <w:bottom w:w="80" w:type="dxa"/>
              <w:right w:w="100" w:type="dxa"/>
            </w:tcMar>
            <w:vAlign w:val="center"/>
          </w:tcPr>
          <w:p w14:paraId="1EF54B64" w14:textId="77777777" w:rsidR="0050518B" w:rsidRDefault="00000000">
            <w:r>
              <w:rPr>
                <w:color w:val="000000"/>
              </w:rPr>
              <w:t>100.00%</w:t>
            </w:r>
          </w:p>
        </w:tc>
        <w:tc>
          <w:tcPr>
            <w:tcW w:w="2400" w:type="dxa"/>
            <w:shd w:val="clear" w:color="auto" w:fill="FFFFFF"/>
            <w:tcMar>
              <w:top w:w="80" w:type="dxa"/>
              <w:left w:w="100" w:type="dxa"/>
              <w:bottom w:w="80" w:type="dxa"/>
              <w:right w:w="100" w:type="dxa"/>
            </w:tcMar>
            <w:vAlign w:val="center"/>
          </w:tcPr>
          <w:p w14:paraId="435A0907" w14:textId="77777777" w:rsidR="0050518B" w:rsidRDefault="00000000">
            <w:r>
              <w:rPr>
                <w:color w:val="000000"/>
              </w:rPr>
              <w:t>100.00%</w:t>
            </w:r>
          </w:p>
        </w:tc>
      </w:tr>
      <w:tr w:rsidR="0050518B" w14:paraId="4B1734DC" w14:textId="77777777">
        <w:tblPrEx>
          <w:tblCellMar>
            <w:top w:w="0" w:type="dxa"/>
            <w:bottom w:w="0" w:type="dxa"/>
          </w:tblCellMar>
        </w:tblPrEx>
        <w:tc>
          <w:tcPr>
            <w:tcW w:w="4200" w:type="dxa"/>
            <w:shd w:val="clear" w:color="auto" w:fill="F2F6FB"/>
            <w:tcMar>
              <w:top w:w="80" w:type="dxa"/>
              <w:left w:w="100" w:type="dxa"/>
              <w:bottom w:w="80" w:type="dxa"/>
              <w:right w:w="100" w:type="dxa"/>
            </w:tcMar>
            <w:vAlign w:val="center"/>
          </w:tcPr>
          <w:p w14:paraId="12B5E85A" w14:textId="77777777" w:rsidR="0050518B" w:rsidRDefault="00000000">
            <w:r>
              <w:rPr>
                <w:color w:val="000000"/>
              </w:rPr>
              <w:t xml:space="preserve">  log2</w:t>
            </w:r>
          </w:p>
        </w:tc>
        <w:tc>
          <w:tcPr>
            <w:tcW w:w="2400" w:type="dxa"/>
            <w:shd w:val="clear" w:color="auto" w:fill="F2F6FB"/>
            <w:tcMar>
              <w:top w:w="80" w:type="dxa"/>
              <w:left w:w="100" w:type="dxa"/>
              <w:bottom w:w="80" w:type="dxa"/>
              <w:right w:w="100" w:type="dxa"/>
            </w:tcMar>
            <w:vAlign w:val="center"/>
          </w:tcPr>
          <w:p w14:paraId="679F7CAA" w14:textId="77777777" w:rsidR="0050518B" w:rsidRDefault="00000000">
            <w:r>
              <w:rPr>
                <w:color w:val="000000"/>
              </w:rPr>
              <w:t>100.00%</w:t>
            </w:r>
          </w:p>
        </w:tc>
        <w:tc>
          <w:tcPr>
            <w:tcW w:w="2400" w:type="dxa"/>
            <w:shd w:val="clear" w:color="auto" w:fill="F2F6FB"/>
            <w:tcMar>
              <w:top w:w="80" w:type="dxa"/>
              <w:left w:w="100" w:type="dxa"/>
              <w:bottom w:w="80" w:type="dxa"/>
              <w:right w:w="100" w:type="dxa"/>
            </w:tcMar>
            <w:vAlign w:val="center"/>
          </w:tcPr>
          <w:p w14:paraId="6C7E79E5" w14:textId="77777777" w:rsidR="0050518B" w:rsidRDefault="00000000">
            <w:r>
              <w:rPr>
                <w:color w:val="000000"/>
              </w:rPr>
              <w:t>100.00%</w:t>
            </w:r>
          </w:p>
        </w:tc>
      </w:tr>
    </w:tbl>
    <w:p w14:paraId="5453C0B3" w14:textId="77777777" w:rsidR="0050518B" w:rsidRDefault="00000000">
      <w:pPr>
        <w:pStyle w:val="Heading2"/>
        <w:spacing w:before="200" w:after="100"/>
      </w:pPr>
      <w:r>
        <w:rPr>
          <w:b/>
          <w:bCs/>
          <w:sz w:val="24"/>
          <w:szCs w:val="24"/>
        </w:rPr>
        <w:t>7.3 Observations</w:t>
      </w:r>
    </w:p>
    <w:p w14:paraId="2C1478A2" w14:textId="77777777" w:rsidR="0050518B" w:rsidRDefault="00000000">
      <w:pPr>
        <w:pStyle w:val="ListParagraph"/>
        <w:numPr>
          <w:ilvl w:val="0"/>
          <w:numId w:val="2"/>
        </w:numPr>
        <w:spacing w:after="80"/>
      </w:pPr>
      <w:r>
        <w:rPr>
          <w:sz w:val="22"/>
          <w:szCs w:val="22"/>
        </w:rPr>
        <w:t xml:space="preserve">All </w:t>
      </w:r>
      <w:proofErr w:type="spellStart"/>
      <w:r>
        <w:rPr>
          <w:sz w:val="22"/>
          <w:szCs w:val="22"/>
        </w:rPr>
        <w:t>covergroups</w:t>
      </w:r>
      <w:proofErr w:type="spellEnd"/>
      <w:r>
        <w:rPr>
          <w:sz w:val="22"/>
          <w:szCs w:val="22"/>
        </w:rPr>
        <w:t>, statements, branches, FEC conditions and the single assertion reached 100% coverage.</w:t>
      </w:r>
    </w:p>
    <w:p w14:paraId="28649E05" w14:textId="77777777" w:rsidR="0050518B" w:rsidRDefault="00000000">
      <w:pPr>
        <w:pStyle w:val="ListParagraph"/>
        <w:numPr>
          <w:ilvl w:val="0"/>
          <w:numId w:val="2"/>
        </w:numPr>
        <w:spacing w:after="80"/>
      </w:pPr>
      <w:r>
        <w:rPr>
          <w:sz w:val="22"/>
          <w:szCs w:val="22"/>
        </w:rPr>
        <w:t>Toggle coverage is close to complete at 98.07%, with only 2 out of 104 toggle bins left un-hit — these likely correspond to a small number of signal transitions (0→1 or 1→0) that were not exercised.</w:t>
      </w:r>
    </w:p>
    <w:p w14:paraId="370EDE03" w14:textId="77777777" w:rsidR="0050518B" w:rsidRDefault="00000000">
      <w:pPr>
        <w:pStyle w:val="ListParagraph"/>
        <w:numPr>
          <w:ilvl w:val="0"/>
          <w:numId w:val="2"/>
        </w:numPr>
        <w:spacing w:after="80"/>
      </w:pPr>
      <w:r>
        <w:rPr>
          <w:sz w:val="22"/>
          <w:szCs w:val="22"/>
        </w:rPr>
        <w:t>The DUV itself reached 99.50% coverage, and the overall design (top) reached 99.51%, indicating the verification environment has tested the RAM very thoroughly.</w:t>
      </w:r>
    </w:p>
    <w:p w14:paraId="5067FBC5" w14:textId="77777777" w:rsidR="0050518B" w:rsidRDefault="00000000">
      <w:pPr>
        <w:pStyle w:val="ListParagraph"/>
        <w:numPr>
          <w:ilvl w:val="0"/>
          <w:numId w:val="2"/>
        </w:numPr>
        <w:spacing w:after="80"/>
      </w:pPr>
      <w:r>
        <w:rPr>
          <w:sz w:val="22"/>
          <w:szCs w:val="22"/>
        </w:rPr>
        <w:t>No fatal errors were reported during the run.</w:t>
      </w:r>
    </w:p>
    <w:p w14:paraId="403296DF" w14:textId="77777777" w:rsidR="0050518B" w:rsidRDefault="00000000">
      <w:r>
        <w:br w:type="page"/>
      </w:r>
    </w:p>
    <w:p w14:paraId="6FD2CED6" w14:textId="77777777" w:rsidR="0050518B" w:rsidRDefault="00000000">
      <w:pPr>
        <w:pStyle w:val="Heading1"/>
        <w:pBdr>
          <w:bottom w:val="single" w:sz="6" w:space="4" w:color="2E74B5"/>
        </w:pBdr>
        <w:spacing w:before="300" w:after="150"/>
      </w:pPr>
      <w:r>
        <w:rPr>
          <w:b/>
          <w:bCs/>
          <w:color w:val="1F3864"/>
          <w:sz w:val="30"/>
          <w:szCs w:val="30"/>
        </w:rPr>
        <w:lastRenderedPageBreak/>
        <w:t>8. Summary &amp; Conclusion</w:t>
      </w:r>
    </w:p>
    <w:p w14:paraId="0555E22E" w14:textId="77777777" w:rsidR="0050518B" w:rsidRDefault="00000000">
      <w:pPr>
        <w:spacing w:after="120"/>
      </w:pPr>
      <w:r>
        <w:rPr>
          <w:sz w:val="22"/>
          <w:szCs w:val="22"/>
        </w:rPr>
        <w:t>The Single-Port RAM is a simple but strict memory block: it writes a byte to a chosen address when told to, reads a byte from a chosen address when told to, never does both at once, and cleanly goes to a high-impedance idle state on reset. Invalid addresses are handled safely — writes are ignored and reads return Z, rather than corrupting data or producing unknown behaviour.</w:t>
      </w:r>
    </w:p>
    <w:p w14:paraId="4AD2AAB2" w14:textId="77777777" w:rsidR="0050518B" w:rsidRDefault="00000000">
      <w:pPr>
        <w:spacing w:after="120"/>
      </w:pPr>
      <w:r>
        <w:rPr>
          <w:sz w:val="22"/>
          <w:szCs w:val="22"/>
        </w:rPr>
        <w:t>The layered UVM-style testbench (Generator, Driver, Reference Model, DUV, Monitor and Scoreboard) automatically generates test scenarios, applies them to the design, predicts the correct behaviour, observes the actual behaviour, and checks that the two match — removing the need for manual, one-off checking.</w:t>
      </w:r>
    </w:p>
    <w:p w14:paraId="0EEB3A0C" w14:textId="77777777" w:rsidR="0050518B" w:rsidRDefault="00000000">
      <w:pPr>
        <w:spacing w:after="120"/>
      </w:pPr>
      <w:r>
        <w:rPr>
          <w:sz w:val="22"/>
          <w:szCs w:val="22"/>
        </w:rPr>
        <w:t xml:space="preserve">The coverage results confirm that this verification effort has been thorough: every </w:t>
      </w:r>
      <w:proofErr w:type="spellStart"/>
      <w:r>
        <w:rPr>
          <w:sz w:val="22"/>
          <w:szCs w:val="22"/>
        </w:rPr>
        <w:t>covergroup</w:t>
      </w:r>
      <w:proofErr w:type="spellEnd"/>
      <w:r>
        <w:rPr>
          <w:sz w:val="22"/>
          <w:szCs w:val="22"/>
        </w:rPr>
        <w:t>, statement, branch, condition and assertion reached 100% coverage, and toggle coverage stands at 98.07%, with only 2 of 104 toggle bins remaining. Overall, the design has reached 99.67% total coverage with no fatal errors, indicating the RAM is well-verified and ready for the next stage of sign-off, pending closure of the remaining toggle bins.</w:t>
      </w:r>
    </w:p>
    <w:p w14:paraId="4334F6FC" w14:textId="250FFC08" w:rsidR="0050518B" w:rsidRDefault="0050518B" w:rsidP="00E11A11"/>
    <w:sectPr w:rsidR="0050518B">
      <w:headerReference w:type="default" r:id="rId9"/>
      <w:footerReference w:type="default" r:id="rId10"/>
      <w:pgSz w:w="12240" w:h="15840"/>
      <w:pgMar w:top="1080" w:right="1200" w:bottom="108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1754DE" w14:textId="77777777" w:rsidR="008F62CE" w:rsidRDefault="008F62CE">
      <w:r>
        <w:separator/>
      </w:r>
    </w:p>
  </w:endnote>
  <w:endnote w:type="continuationSeparator" w:id="0">
    <w:p w14:paraId="21677592" w14:textId="77777777" w:rsidR="008F62CE" w:rsidRDefault="008F62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A66AF0" w14:textId="77777777" w:rsidR="0050518B" w:rsidRDefault="00000000">
    <w:pPr>
      <w:jc w:val="center"/>
    </w:pPr>
    <w:r>
      <w:rPr>
        <w:color w:val="999999"/>
        <w:sz w:val="16"/>
        <w:szCs w:val="16"/>
      </w:rPr>
      <w:t xml:space="preserve">Page </w:t>
    </w:r>
    <w:r>
      <w:rPr>
        <w:color w:val="999999"/>
        <w:sz w:val="16"/>
        <w:szCs w:val="16"/>
      </w:rPr>
      <w:fldChar w:fldCharType="begin"/>
    </w:r>
    <w:r>
      <w:rPr>
        <w:color w:val="999999"/>
        <w:sz w:val="16"/>
        <w:szCs w:val="16"/>
      </w:rPr>
      <w:instrText>PAGE</w:instrText>
    </w:r>
    <w:r>
      <w:rPr>
        <w:color w:val="999999"/>
        <w:sz w:val="16"/>
        <w:szCs w:val="16"/>
      </w:rPr>
      <w:fldChar w:fldCharType="separate"/>
    </w:r>
    <w:r w:rsidR="003E013F">
      <w:rPr>
        <w:noProof/>
        <w:color w:val="999999"/>
        <w:sz w:val="16"/>
        <w:szCs w:val="16"/>
      </w:rPr>
      <w:t>1</w:t>
    </w:r>
    <w:r>
      <w:rPr>
        <w:color w:val="999999"/>
        <w:sz w:val="16"/>
        <w:szCs w:val="16"/>
      </w:rPr>
      <w:fldChar w:fldCharType="end"/>
    </w:r>
    <w:r>
      <w:rPr>
        <w:color w:val="999999"/>
        <w:sz w:val="16"/>
        <w:szCs w:val="16"/>
      </w:rPr>
      <w:t xml:space="preserve"> of </w:t>
    </w:r>
    <w:r>
      <w:rPr>
        <w:color w:val="999999"/>
        <w:sz w:val="16"/>
        <w:szCs w:val="16"/>
      </w:rPr>
      <w:fldChar w:fldCharType="begin"/>
    </w:r>
    <w:r>
      <w:rPr>
        <w:color w:val="999999"/>
        <w:sz w:val="16"/>
        <w:szCs w:val="16"/>
      </w:rPr>
      <w:instrText>NUMPAGES</w:instrText>
    </w:r>
    <w:r>
      <w:rPr>
        <w:color w:val="999999"/>
        <w:sz w:val="16"/>
        <w:szCs w:val="16"/>
      </w:rPr>
      <w:fldChar w:fldCharType="separate"/>
    </w:r>
    <w:r w:rsidR="003E013F">
      <w:rPr>
        <w:noProof/>
        <w:color w:val="999999"/>
        <w:sz w:val="16"/>
        <w:szCs w:val="16"/>
      </w:rPr>
      <w:t>2</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6DC24E" w14:textId="77777777" w:rsidR="008F62CE" w:rsidRDefault="008F62CE">
      <w:r>
        <w:separator/>
      </w:r>
    </w:p>
  </w:footnote>
  <w:footnote w:type="continuationSeparator" w:id="0">
    <w:p w14:paraId="3C7371EA" w14:textId="77777777" w:rsidR="008F62CE" w:rsidRDefault="008F62C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ECE743" w14:textId="77777777" w:rsidR="0050518B" w:rsidRDefault="00000000">
    <w:pPr>
      <w:jc w:val="right"/>
    </w:pPr>
    <w:r>
      <w:rPr>
        <w:i/>
        <w:iCs/>
        <w:color w:val="999999"/>
        <w:sz w:val="16"/>
        <w:szCs w:val="16"/>
      </w:rPr>
      <w:t>RAM Design &amp; Verification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94C78"/>
    <w:multiLevelType w:val="hybridMultilevel"/>
    <w:tmpl w:val="A2EE1856"/>
    <w:lvl w:ilvl="0" w:tplc="0A20DA7A">
      <w:start w:val="1"/>
      <w:numFmt w:val="bullet"/>
      <w:lvlText w:val="•"/>
      <w:lvlJc w:val="left"/>
      <w:pPr>
        <w:ind w:left="400" w:hanging="260"/>
      </w:pPr>
    </w:lvl>
    <w:lvl w:ilvl="1" w:tplc="FB00D142">
      <w:numFmt w:val="decimal"/>
      <w:lvlText w:val=""/>
      <w:lvlJc w:val="left"/>
    </w:lvl>
    <w:lvl w:ilvl="2" w:tplc="89C259DA">
      <w:numFmt w:val="decimal"/>
      <w:lvlText w:val=""/>
      <w:lvlJc w:val="left"/>
    </w:lvl>
    <w:lvl w:ilvl="3" w:tplc="69F4202E">
      <w:numFmt w:val="decimal"/>
      <w:lvlText w:val=""/>
      <w:lvlJc w:val="left"/>
    </w:lvl>
    <w:lvl w:ilvl="4" w:tplc="D9AACAEA">
      <w:numFmt w:val="decimal"/>
      <w:lvlText w:val=""/>
      <w:lvlJc w:val="left"/>
    </w:lvl>
    <w:lvl w:ilvl="5" w:tplc="FC109130">
      <w:numFmt w:val="decimal"/>
      <w:lvlText w:val=""/>
      <w:lvlJc w:val="left"/>
    </w:lvl>
    <w:lvl w:ilvl="6" w:tplc="6AF24954">
      <w:numFmt w:val="decimal"/>
      <w:lvlText w:val=""/>
      <w:lvlJc w:val="left"/>
    </w:lvl>
    <w:lvl w:ilvl="7" w:tplc="6DA60836">
      <w:numFmt w:val="decimal"/>
      <w:lvlText w:val=""/>
      <w:lvlJc w:val="left"/>
    </w:lvl>
    <w:lvl w:ilvl="8" w:tplc="5B9CDF0C">
      <w:numFmt w:val="decimal"/>
      <w:lvlText w:val=""/>
      <w:lvlJc w:val="left"/>
    </w:lvl>
  </w:abstractNum>
  <w:abstractNum w:abstractNumId="1" w15:restartNumberingAfterBreak="0">
    <w:nsid w:val="76160B59"/>
    <w:multiLevelType w:val="hybridMultilevel"/>
    <w:tmpl w:val="FE245CFC"/>
    <w:lvl w:ilvl="0" w:tplc="40090001">
      <w:start w:val="1"/>
      <w:numFmt w:val="bullet"/>
      <w:lvlText w:val=""/>
      <w:lvlJc w:val="left"/>
      <w:pPr>
        <w:ind w:left="1120" w:hanging="360"/>
      </w:pPr>
      <w:rPr>
        <w:rFonts w:ascii="Symbol" w:hAnsi="Symbol" w:hint="default"/>
      </w:rPr>
    </w:lvl>
    <w:lvl w:ilvl="1" w:tplc="40090003" w:tentative="1">
      <w:start w:val="1"/>
      <w:numFmt w:val="bullet"/>
      <w:lvlText w:val="o"/>
      <w:lvlJc w:val="left"/>
      <w:pPr>
        <w:ind w:left="1840" w:hanging="360"/>
      </w:pPr>
      <w:rPr>
        <w:rFonts w:ascii="Courier New" w:hAnsi="Courier New" w:cs="Courier New" w:hint="default"/>
      </w:rPr>
    </w:lvl>
    <w:lvl w:ilvl="2" w:tplc="40090005" w:tentative="1">
      <w:start w:val="1"/>
      <w:numFmt w:val="bullet"/>
      <w:lvlText w:val=""/>
      <w:lvlJc w:val="left"/>
      <w:pPr>
        <w:ind w:left="2560" w:hanging="360"/>
      </w:pPr>
      <w:rPr>
        <w:rFonts w:ascii="Wingdings" w:hAnsi="Wingdings" w:hint="default"/>
      </w:rPr>
    </w:lvl>
    <w:lvl w:ilvl="3" w:tplc="40090001" w:tentative="1">
      <w:start w:val="1"/>
      <w:numFmt w:val="bullet"/>
      <w:lvlText w:val=""/>
      <w:lvlJc w:val="left"/>
      <w:pPr>
        <w:ind w:left="3280" w:hanging="360"/>
      </w:pPr>
      <w:rPr>
        <w:rFonts w:ascii="Symbol" w:hAnsi="Symbol" w:hint="default"/>
      </w:rPr>
    </w:lvl>
    <w:lvl w:ilvl="4" w:tplc="40090003" w:tentative="1">
      <w:start w:val="1"/>
      <w:numFmt w:val="bullet"/>
      <w:lvlText w:val="o"/>
      <w:lvlJc w:val="left"/>
      <w:pPr>
        <w:ind w:left="4000" w:hanging="360"/>
      </w:pPr>
      <w:rPr>
        <w:rFonts w:ascii="Courier New" w:hAnsi="Courier New" w:cs="Courier New" w:hint="default"/>
      </w:rPr>
    </w:lvl>
    <w:lvl w:ilvl="5" w:tplc="40090005" w:tentative="1">
      <w:start w:val="1"/>
      <w:numFmt w:val="bullet"/>
      <w:lvlText w:val=""/>
      <w:lvlJc w:val="left"/>
      <w:pPr>
        <w:ind w:left="4720" w:hanging="360"/>
      </w:pPr>
      <w:rPr>
        <w:rFonts w:ascii="Wingdings" w:hAnsi="Wingdings" w:hint="default"/>
      </w:rPr>
    </w:lvl>
    <w:lvl w:ilvl="6" w:tplc="40090001" w:tentative="1">
      <w:start w:val="1"/>
      <w:numFmt w:val="bullet"/>
      <w:lvlText w:val=""/>
      <w:lvlJc w:val="left"/>
      <w:pPr>
        <w:ind w:left="5440" w:hanging="360"/>
      </w:pPr>
      <w:rPr>
        <w:rFonts w:ascii="Symbol" w:hAnsi="Symbol" w:hint="default"/>
      </w:rPr>
    </w:lvl>
    <w:lvl w:ilvl="7" w:tplc="40090003" w:tentative="1">
      <w:start w:val="1"/>
      <w:numFmt w:val="bullet"/>
      <w:lvlText w:val="o"/>
      <w:lvlJc w:val="left"/>
      <w:pPr>
        <w:ind w:left="6160" w:hanging="360"/>
      </w:pPr>
      <w:rPr>
        <w:rFonts w:ascii="Courier New" w:hAnsi="Courier New" w:cs="Courier New" w:hint="default"/>
      </w:rPr>
    </w:lvl>
    <w:lvl w:ilvl="8" w:tplc="40090005" w:tentative="1">
      <w:start w:val="1"/>
      <w:numFmt w:val="bullet"/>
      <w:lvlText w:val=""/>
      <w:lvlJc w:val="left"/>
      <w:pPr>
        <w:ind w:left="6880" w:hanging="360"/>
      </w:pPr>
      <w:rPr>
        <w:rFonts w:ascii="Wingdings" w:hAnsi="Wingdings" w:hint="default"/>
      </w:rPr>
    </w:lvl>
  </w:abstractNum>
  <w:abstractNum w:abstractNumId="2" w15:restartNumberingAfterBreak="0">
    <w:nsid w:val="79550368"/>
    <w:multiLevelType w:val="hybridMultilevel"/>
    <w:tmpl w:val="9D0C6E5C"/>
    <w:lvl w:ilvl="0" w:tplc="4F749546">
      <w:start w:val="1"/>
      <w:numFmt w:val="bullet"/>
      <w:lvlText w:val="●"/>
      <w:lvlJc w:val="left"/>
      <w:pPr>
        <w:ind w:left="720" w:hanging="360"/>
      </w:pPr>
    </w:lvl>
    <w:lvl w:ilvl="1" w:tplc="3F30A534">
      <w:start w:val="1"/>
      <w:numFmt w:val="bullet"/>
      <w:lvlText w:val="○"/>
      <w:lvlJc w:val="left"/>
      <w:pPr>
        <w:ind w:left="1440" w:hanging="360"/>
      </w:pPr>
    </w:lvl>
    <w:lvl w:ilvl="2" w:tplc="5E2C5442">
      <w:start w:val="1"/>
      <w:numFmt w:val="bullet"/>
      <w:lvlText w:val="■"/>
      <w:lvlJc w:val="left"/>
      <w:pPr>
        <w:ind w:left="2160" w:hanging="360"/>
      </w:pPr>
    </w:lvl>
    <w:lvl w:ilvl="3" w:tplc="C1ECEE86">
      <w:start w:val="1"/>
      <w:numFmt w:val="bullet"/>
      <w:lvlText w:val="●"/>
      <w:lvlJc w:val="left"/>
      <w:pPr>
        <w:ind w:left="2880" w:hanging="360"/>
      </w:pPr>
    </w:lvl>
    <w:lvl w:ilvl="4" w:tplc="0C3EEC72">
      <w:start w:val="1"/>
      <w:numFmt w:val="bullet"/>
      <w:lvlText w:val="○"/>
      <w:lvlJc w:val="left"/>
      <w:pPr>
        <w:ind w:left="3600" w:hanging="360"/>
      </w:pPr>
    </w:lvl>
    <w:lvl w:ilvl="5" w:tplc="66E261A4">
      <w:start w:val="1"/>
      <w:numFmt w:val="bullet"/>
      <w:lvlText w:val="■"/>
      <w:lvlJc w:val="left"/>
      <w:pPr>
        <w:ind w:left="4320" w:hanging="360"/>
      </w:pPr>
    </w:lvl>
    <w:lvl w:ilvl="6" w:tplc="5A084D52">
      <w:start w:val="1"/>
      <w:numFmt w:val="bullet"/>
      <w:lvlText w:val="●"/>
      <w:lvlJc w:val="left"/>
      <w:pPr>
        <w:ind w:left="5040" w:hanging="360"/>
      </w:pPr>
    </w:lvl>
    <w:lvl w:ilvl="7" w:tplc="9C54D148">
      <w:start w:val="1"/>
      <w:numFmt w:val="bullet"/>
      <w:lvlText w:val="●"/>
      <w:lvlJc w:val="left"/>
      <w:pPr>
        <w:ind w:left="5760" w:hanging="360"/>
      </w:pPr>
    </w:lvl>
    <w:lvl w:ilvl="8" w:tplc="30A8E84A">
      <w:start w:val="1"/>
      <w:numFmt w:val="bullet"/>
      <w:lvlText w:val="●"/>
      <w:lvlJc w:val="left"/>
      <w:pPr>
        <w:ind w:left="6480" w:hanging="360"/>
      </w:pPr>
    </w:lvl>
  </w:abstractNum>
  <w:num w:numId="1" w16cid:durableId="2090076420">
    <w:abstractNumId w:val="2"/>
    <w:lvlOverride w:ilvl="0">
      <w:startOverride w:val="1"/>
    </w:lvlOverride>
  </w:num>
  <w:num w:numId="2" w16cid:durableId="1327855339">
    <w:abstractNumId w:val="0"/>
    <w:lvlOverride w:ilvl="0">
      <w:startOverride w:val="1"/>
    </w:lvlOverride>
  </w:num>
  <w:num w:numId="3" w16cid:durableId="3554223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518B"/>
    <w:rsid w:val="003E013F"/>
    <w:rsid w:val="0050518B"/>
    <w:rsid w:val="0071429D"/>
    <w:rsid w:val="008F62CE"/>
    <w:rsid w:val="00C63129"/>
    <w:rsid w:val="00E11A1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6A67B7"/>
  <w15:docId w15:val="{E9A6E447-F094-40AA-BFE6-B87EFC2191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TotalTime>
  <Pages>7</Pages>
  <Words>1420</Words>
  <Characters>8097</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Debangshu Kundu</cp:lastModifiedBy>
  <cp:revision>2</cp:revision>
  <dcterms:created xsi:type="dcterms:W3CDTF">2026-07-06T17:16:00Z</dcterms:created>
  <dcterms:modified xsi:type="dcterms:W3CDTF">2026-07-06T17:16:00Z</dcterms:modified>
</cp:coreProperties>
</file>