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Topic: Laptop CPU and GPU Upgradeability</w:t>
      </w:r>
    </w:p>
    <w:p/>
    <w:p>
      <w:r>
        <w:t>Notes: Modern laptops generally lack the upgradeability of desktop computers.  While some laptops may utilize socketed CPUs, allowing for processor replacement, the GPU is almost always soldered directly to the motherboard.  This significantly limits upgrade options and prevents users from upgrading to more powerful GPUs as their needs change or technology advances.  This design choice is driven by factors such as size constraints, thermal management, and manufacturing costs.  The lack of upgradeability ties users to the initial specifications of their laptop for its entire lifespan.  Upgrading components like RAM or storage might be possible, but upgrading the core processing power is almost always impossible without replacing the entire laptop.</w:t>
      </w:r>
    </w:p>
    <w:p/>
    <w:p>
      <w:r>
        <w:t>Key Points:</w:t>
      </w:r>
    </w:p>
    <w:p>
      <w:r>
        <w:t>* Soldering of GPUs is prevalent in laptops.</w:t>
      </w:r>
    </w:p>
    <w:p>
      <w:r>
        <w:t>* Limited upgrade paths for CPUs and GPUs.</w:t>
      </w:r>
    </w:p>
    <w:p>
      <w:r>
        <w:t>* Size and thermal management constraints influence design choices.</w:t>
      </w:r>
    </w:p>
    <w:p>
      <w:r>
        <w:t>* Cost factors contribute to the lack of upgradeability.</w:t>
      </w:r>
    </w:p>
    <w:p>
      <w:r>
        <w:t>* Replacement of the entire laptop is often the only solution for significant upgrades.</w:t>
      </w:r>
    </w:p>
    <w:p/>
    <w:p/>
    <w:p>
      <w:r>
        <w:t>Topic: Laptop GPU Repair</w:t>
      </w:r>
    </w:p>
    <w:p/>
    <w:p>
      <w:r>
        <w:t>Notes: Repairing a malfunctioning laptop GPU is significantly more challenging than replacing a desktop GPU.  Troubleshooting involves using diagnostic tools, potentially including remote desktop connections for inaccessible components.  The process may require specialized skills to identify and fix problems at the component level.  In some cases, reflowing the solder joints on the GPU might be necessary to restore connectivity.  Unlike desktop GPUs, simply swapping the component and installing drivers isn't sufficient; intricate board-level repair may be required.  This process is delicate and demands a high level of precision.</w:t>
      </w:r>
    </w:p>
    <w:p/>
    <w:p>
      <w:r>
        <w:t>Key Points:</w:t>
      </w:r>
    </w:p>
    <w:p>
      <w:r>
        <w:t>* Diagnostics often require remote access capabilities.</w:t>
      </w:r>
    </w:p>
    <w:p>
      <w:r>
        <w:t>* Repair often involves microscopic soldering and reflowing.</w:t>
      </w:r>
    </w:p>
    <w:p>
      <w:r>
        <w:t>* Specialized skills and tools are typically needed.</w:t>
      </w:r>
    </w:p>
    <w:p>
      <w:r>
        <w:t>* The repair process is much more complex than a desktop GPU replacement.</w:t>
      </w:r>
    </w:p>
    <w:p>
      <w:r>
        <w:t>* Even successful repair doesn't guarantee future reliability.</w:t>
      </w:r>
    </w:p>
    <w:p/>
    <w:p/>
    <w:p>
      <w:r>
        <w:t>Topic:  Solder Joint Failures in Electronics</w:t>
      </w:r>
    </w:p>
    <w:p/>
    <w:p>
      <w:r>
        <w:t>Notes:  Solder joints, the connections that electrically link components to a circuit board, are crucial for functionality.  However, these joints can fail due to various factors including thermal cycling (repeated heating and cooling), mechanical stress (vibration), and manufacturing defects.  A disconnected or weakened solder joint can lead to intermittent or complete component failure.  Repair usually involves reflowing the solder to reestablish a strong connection.  The success of reflowing depends on the extent of damage to the joint and the skill of the technician.  Preventing solder joint failures requires careful manufacturing processes and appropriate thermal management.</w:t>
      </w:r>
    </w:p>
    <w:p/>
    <w:p/>
    <w:p>
      <w:r>
        <w:t>Key Points:</w:t>
      </w:r>
    </w:p>
    <w:p>
      <w:r>
        <w:t>* Thermal cycling is a significant contributor to solder joint failure.</w:t>
      </w:r>
    </w:p>
    <w:p>
      <w:r>
        <w:t>* Mechanical stress can weaken or break solder connections.</w:t>
      </w:r>
    </w:p>
    <w:p>
      <w:r>
        <w:t>* Manufacturing defects may lead to pre-existing weaknesses.</w:t>
      </w:r>
    </w:p>
    <w:p>
      <w:r>
        <w:t>* Reflowing is a common repair method.</w:t>
      </w:r>
    </w:p>
    <w:p>
      <w:r>
        <w:t>* Proper thermal management is key to preventing such failures.</w:t>
      </w:r>
    </w:p>
    <w:p/>
    <w:p/>
    <w:p>
      <w:r>
        <w:t>Topic:  The Framework Laptop</w:t>
      </w:r>
    </w:p>
    <w:p/>
    <w:p>
      <w:r>
        <w:t>Notes: The Framework laptop stands out in the market due to its unique design focused on upgradability and repairability.  Unlike most laptops that have components soldered directly to the motherboard, the Framework laptop features modular components that users can easily replace.  This includes the CPU, RAM, storage, and even the display. This design philosophy promotes longevity, reduces e-waste, and empowers users to customize their hardware over time.   The emphasis on repair and upgradeability significantly extends the lifespan of the device.  It represents a contrasting approach to the industry trend of producing laptops with limited upgrade options.</w:t>
      </w:r>
    </w:p>
    <w:p/>
    <w:p>
      <w:r>
        <w:t>Key Points:</w:t>
      </w:r>
    </w:p>
    <w:p>
      <w:r>
        <w:t>* Modular design allows for easy upgrades and replacements.</w:t>
      </w:r>
    </w:p>
    <w:p>
      <w:r>
        <w:t>* Emphasis on repairability and reduced e-waste.</w:t>
      </w:r>
    </w:p>
    <w:p>
      <w:r>
        <w:t>* Offers upgrade options for core components like CPU and RAM.</w:t>
      </w:r>
    </w:p>
    <w:p>
      <w:r>
        <w:t>* Contributes to a longer lifespan compared to non-modular designs.</w:t>
      </w:r>
    </w:p>
    <w:p>
      <w:r>
        <w:t>* Represents a departure from the industry standard.</w:t>
      </w:r>
    </w:p>
    <w:p/>
    <w:p/>
    <w:p>
      <w:r>
        <w:t>Topic:  NVIDIA RTX 30 Series Mobile GPUs</w:t>
      </w:r>
    </w:p>
    <w:p/>
    <w:p>
      <w:r>
        <w:t>Notes: The NVIDIA RTX 30 series Mobile GPUs are high-performance graphics cards designed for laptops.  They offer varying performance levels within the series, with the RTX 3070 and RTX 3080 being examples of mid-range and high-end options, respectively.  Both the 3070 and 3080 are based on the GA104 architecture but have differing specifications in terms of CUDA cores, TMUs, ROPs, tensor cores, and RT cores.  These differences translate into noticeable performance gaps, with the RTX 3080 generally offering a significant performance increase compared to the RTX 3070.  Choosing between these options often depends on the desired performance level and budget constraints.  While both provide excellent graphics performance, the 3080 provides substantially more power for demanding applications.</w:t>
      </w:r>
    </w:p>
    <w:p/>
    <w:p>
      <w:r>
        <w:t>Key Points:</w:t>
      </w:r>
    </w:p>
    <w:p>
      <w:r>
        <w:t>* Part of the high-performance NVIDIA RTX 30 series.</w:t>
      </w:r>
    </w:p>
    <w:p>
      <w:r>
        <w:t>* Both RTX 3070 and 3080 Mobile use the GA104 architecture.</w:t>
      </w:r>
    </w:p>
    <w:p>
      <w:r>
        <w:t>* RTX 3080 offers considerably more CUDA cores, TMUs, and ROPs.</w:t>
      </w:r>
    </w:p>
    <w:p>
      <w:r>
        <w:t>* Performance difference between models is substantial.</w:t>
      </w:r>
    </w:p>
    <w:p>
      <w:r>
        <w:t>* Choice depends on performance needs and budget.</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