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Topic: Defining a "Good" Salary</w:t>
      </w:r>
    </w:p>
    <w:p/>
    <w:p>
      <w:r>
        <w:t>What constitutes a "good" salary is subjective and depends heavily on individual circumstances, including location, cost of living, lifestyle expectations, and financial goals.  A salary considered "good" for someone in a rural area might be insufficient for someone in a major city.  The definition also shifts over time as inflation impacts purchasing power and individual needs and desires change.  Moreover, a good salary isn't just about the numerical value; it encompasses factors like job satisfaction, work-life balance, benefits, and opportunities for growth. Finally, comparing salaries solely based on numbers without considering the full context can be misleading.</w:t>
      </w:r>
    </w:p>
    <w:p/>
    <w:p>
      <w:r>
        <w:t>* Factors influencing salary perception: Location, lifestyle, financial goals, and inflation.</w:t>
      </w:r>
    </w:p>
    <w:p>
      <w:r>
        <w:t>* Subjectivity of "good" salary: Varies based on individual circumstances and aspirations.</w:t>
      </w:r>
    </w:p>
    <w:p>
      <w:r>
        <w:t>* Beyond the number: Job satisfaction, work-life balance, and benefits are crucial.</w:t>
      </w:r>
    </w:p>
    <w:p>
      <w:r>
        <w:t>* The impact of inflation: Purchasing power changes over time.</w:t>
      </w:r>
    </w:p>
    <w:p>
      <w:r>
        <w:t>* Comparative analysis: Need to consider the complete picture beyond the numerical value.</w:t>
      </w:r>
    </w:p>
    <w:p/>
    <w:p/>
    <w:p>
      <w:r>
        <w:t>Topic:  Career Plateaus and Breaking Through Salary Barriers</w:t>
      </w:r>
    </w:p>
    <w:p/>
    <w:p>
      <w:r>
        <w:t>Many individuals experience career plateaus, where their salary remains stagnant for extended periods.  This can be due to various factors, including lack of skill development, limited opportunities for advancement within their current role or company, insufficient networking, or a lack of understanding of market value and salary negotiation strategies.  Breaking through these barriers requires proactive steps, such as upskilling or reskilling, seeking out new opportunities, networking effectively to expand professional connections, and actively negotiating salaries during job searches or performance reviews.  Furthermore, a strong understanding of one's market value and the ability to articulate their contributions effectively are vital.  Mentorship can also provide valuable guidance and support.</w:t>
      </w:r>
    </w:p>
    <w:p/>
    <w:p>
      <w:r>
        <w:t>* Reasons for salary stagnation: Lack of skill development, limited opportunities, weak networking.</w:t>
      </w:r>
    </w:p>
    <w:p>
      <w:r>
        <w:t>* Strategies to overcome plateaus: Upskilling, networking, salary negotiation.</w:t>
      </w:r>
    </w:p>
    <w:p>
      <w:r>
        <w:t>* Understanding market value: Knowing your worth and communicating your contributions.</w:t>
      </w:r>
    </w:p>
    <w:p>
      <w:r>
        <w:t>* Importance of mentorship: Guidance and support for career advancement.</w:t>
      </w:r>
    </w:p>
    <w:p>
      <w:r>
        <w:t>* Proactive career management: Taking initiative to improve skills and seek opportunities.</w:t>
      </w:r>
    </w:p>
    <w:p/>
    <w:p/>
    <w:p>
      <w:r>
        <w:t>Topic:  The Difference Between Low and High-Paying Jobs</w:t>
      </w:r>
    </w:p>
    <w:p/>
    <w:p>
      <w:r>
        <w:t>The substantial difference between a 3 LPA (lakhs per annum) job and a 50 LPA job often extends far beyond the numerical disparity in compensation. High-paying roles typically demand a more specialized skillset, advanced experience, and a proven track record of success.  These jobs often involve greater responsibility, leadership roles, and a higher degree of autonomy.  Furthermore, the benefits and perks associated with higher-paying jobs are frequently more generous.  Finally, the career trajectory and potential for future earnings are generally more promising in higher-paying roles.</w:t>
      </w:r>
    </w:p>
    <w:p/>
    <w:p>
      <w:r>
        <w:t>* Skillset and experience: Higher-paying roles require specialized skills and extensive experience.</w:t>
      </w:r>
    </w:p>
    <w:p>
      <w:r>
        <w:t>* Responsibility and autonomy: Increased responsibility and decision-making power in higher roles.</w:t>
      </w:r>
    </w:p>
    <w:p>
      <w:r>
        <w:t>* Benefits and perks: More comprehensive benefits packages in high-paying jobs.</w:t>
      </w:r>
    </w:p>
    <w:p>
      <w:r>
        <w:t>* Career progression: Higher potential for advancement and future earnings.</w:t>
      </w:r>
    </w:p>
    <w:p>
      <w:r>
        <w:t>* Demand and scarcity: High-paying roles often involve specialized skills in high demand.</w:t>
      </w:r>
    </w:p>
    <w:p/>
    <w:p/>
    <w:p>
      <w:r>
        <w:t>Topic:  High-Paying Remote Jobs and Career Mentorship</w:t>
      </w:r>
    </w:p>
    <w:p/>
    <w:p>
      <w:r>
        <w:t>The increasing popularity of remote work has opened up opportunities for high-paying jobs across various sectors.  Finding and securing these positions often requires a specialized skillset highly sought after by companies,  strong online presence and networking, and effective communication skills.  A career mentor can provide invaluable guidance and support in navigating the job search process, honing one's skills, and negotiating salary offers.  Mentorship offers personalized advice tailored to individual needs and career goals.  Mentors can offer insights into industry trends, connect their mentees with relevant opportunities, and help them develop essential professional skills.  Effective networking is also crucial for discovering hidden job opportunities.</w:t>
      </w:r>
    </w:p>
    <w:p/>
    <w:p>
      <w:r>
        <w:t>* Skillset and demand: Specialized skills are crucial for high-paying remote positions.</w:t>
      </w:r>
    </w:p>
    <w:p>
      <w:r>
        <w:t>* Networking and online presence: Building a strong professional online presence.</w:t>
      </w:r>
    </w:p>
    <w:p>
      <w:r>
        <w:t>* Mentorship benefits: Personalized advice, networking opportunities, skill development.</w:t>
      </w:r>
    </w:p>
    <w:p>
      <w:r>
        <w:t>* Job search strategies: Utilizing various platforms and techniques for finding remote work.</w:t>
      </w:r>
    </w:p>
    <w:p>
      <w:r>
        <w:t>* Communication skills: Effective written and verbal communication for remote roles.</w:t>
      </w:r>
    </w:p>
    <w:p/>
    <w:p/>
    <w:p>
      <w:r>
        <w:t>Topic:  Savings, Investments, and Financial Well-being at Different Income Levels</w:t>
      </w:r>
    </w:p>
    <w:p/>
    <w:p>
      <w:r>
        <w:t>Even individuals earning substantial salaries (e.g., 25 LPA or more) can feel a sense of financial insecurity or a desire for greater financial well-being.   This feeling isn't necessarily related to the income level itself, but rather to individual financial goals, spending habits, and financial literacy.  The ability to effectively manage personal finances, plan for the future, and make informed investment decisions are crucial aspects of financial well-being, regardless of salary.  This involves understanding concepts such as budgeting, debt management, investment strategies, and long-term financial planning.   Financial education plays a crucial role in developing these skills and improving financial outcomes.</w:t>
      </w:r>
    </w:p>
    <w:p/>
    <w:p/>
    <w:p>
      <w:r>
        <w:t>* Financial goals and aspirations: Understanding personal financial objectives.</w:t>
      </w:r>
    </w:p>
    <w:p>
      <w:r>
        <w:t>* Spending habits and budgeting: Managing expenses effectively.</w:t>
      </w:r>
    </w:p>
    <w:p>
      <w:r>
        <w:t>* Investment strategies: Diversification and risk management.</w:t>
      </w:r>
    </w:p>
    <w:p>
      <w:r>
        <w:t>* Debt management: Strategies for reducing and eliminating debt.</w:t>
      </w:r>
    </w:p>
    <w:p>
      <w:r>
        <w:t>* Financial literacy and education: The importance of financial knowledge.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