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FB2" w:rsidRDefault="00B6672D" w:rsidP="00B6672D">
      <w:pPr>
        <w:jc w:val="center"/>
        <w:rPr>
          <w:b/>
          <w:sz w:val="28"/>
          <w:szCs w:val="28"/>
          <w:u w:val="single"/>
          <w:lang w:val="en-US"/>
        </w:rPr>
      </w:pPr>
      <w:r w:rsidRPr="00B6672D">
        <w:rPr>
          <w:b/>
          <w:sz w:val="28"/>
          <w:szCs w:val="28"/>
          <w:u w:val="single"/>
          <w:lang w:val="en-US"/>
        </w:rPr>
        <w:t>BHARATINTERN TASK#1 – HOUSE PRICE PREDICTION</w:t>
      </w:r>
    </w:p>
    <w:p w:rsidR="00B6672D" w:rsidRDefault="00B6672D" w:rsidP="00B6672D">
      <w:pPr>
        <w:rPr>
          <w:b/>
          <w:sz w:val="24"/>
          <w:szCs w:val="24"/>
          <w:lang w:val="en-US"/>
        </w:rPr>
      </w:pPr>
      <w:r w:rsidRPr="00B6672D">
        <w:rPr>
          <w:b/>
          <w:sz w:val="24"/>
          <w:szCs w:val="24"/>
          <w:lang w:val="en-US"/>
        </w:rPr>
        <w:t>TASK#1 – HOUSE PRICE PREDICTION USING SIMPLE LINEAR REGRESSION(SLR)</w:t>
      </w:r>
    </w:p>
    <w:p w:rsidR="00B6672D" w:rsidRDefault="00B6672D" w:rsidP="00B6672D">
      <w:pPr>
        <w:rPr>
          <w:b/>
          <w:sz w:val="24"/>
          <w:szCs w:val="24"/>
          <w:lang w:val="en-US"/>
        </w:rPr>
      </w:pPr>
      <w:r w:rsidRPr="00E154FA">
        <w:rPr>
          <w:rFonts w:ascii="Arial" w:hAnsi="Arial" w:cs="Arial"/>
          <w:b/>
          <w:sz w:val="36"/>
          <w:szCs w:val="36"/>
          <w:lang w:val="en-US"/>
        </w:rPr>
        <w:t>Step1-</w:t>
      </w:r>
      <w:r>
        <w:rPr>
          <w:b/>
          <w:sz w:val="24"/>
          <w:szCs w:val="24"/>
          <w:lang w:val="en-US"/>
        </w:rPr>
        <w:t xml:space="preserve"> </w:t>
      </w:r>
      <w:r w:rsidRPr="00E154FA">
        <w:rPr>
          <w:rFonts w:ascii="Arial" w:hAnsi="Arial" w:cs="Arial"/>
          <w:sz w:val="36"/>
          <w:szCs w:val="36"/>
          <w:lang w:val="en-US"/>
        </w:rPr>
        <w:t>Importing All The required libraries of Python in Jupyter Notebook.</w:t>
      </w:r>
    </w:p>
    <w:p w:rsidR="00B6672D" w:rsidRDefault="00E154FA" w:rsidP="00B6672D">
      <w:pPr>
        <w:rPr>
          <w:b/>
          <w:sz w:val="24"/>
          <w:szCs w:val="24"/>
          <w:lang w:val="en-US"/>
        </w:rPr>
      </w:pPr>
      <w:r w:rsidRPr="00E154FA">
        <w:rPr>
          <w:b/>
          <w:sz w:val="24"/>
          <w:szCs w:val="24"/>
          <w:lang w:val="en-US"/>
        </w:rPr>
        <w:drawing>
          <wp:inline distT="0" distB="0" distL="0" distR="0" wp14:anchorId="327DFFC3" wp14:editId="2EDA399F">
            <wp:extent cx="57315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2520"/>
                    </a:xfrm>
                    <a:prstGeom prst="rect">
                      <a:avLst/>
                    </a:prstGeom>
                  </pic:spPr>
                </pic:pic>
              </a:graphicData>
            </a:graphic>
          </wp:inline>
        </w:drawing>
      </w:r>
    </w:p>
    <w:p w:rsidR="00E154FA" w:rsidRDefault="00E154FA" w:rsidP="00E154FA">
      <w:pPr>
        <w:pStyle w:val="Heading1"/>
        <w:spacing w:before="0" w:beforeAutospacing="0" w:after="120" w:afterAutospacing="0"/>
        <w:rPr>
          <w:rFonts w:ascii="Arial" w:hAnsi="Arial" w:cs="Arial"/>
          <w:b w:val="0"/>
          <w:bCs w:val="0"/>
          <w:color w:val="000000"/>
          <w:sz w:val="36"/>
          <w:szCs w:val="36"/>
        </w:rPr>
      </w:pPr>
      <w:r w:rsidRPr="00E154FA">
        <w:rPr>
          <w:rFonts w:ascii="Arial" w:hAnsi="Arial" w:cs="Arial"/>
          <w:sz w:val="36"/>
          <w:szCs w:val="36"/>
          <w:lang w:val="en-US"/>
        </w:rPr>
        <w:t>Step2-</w:t>
      </w:r>
      <w:r>
        <w:rPr>
          <w:b w:val="0"/>
          <w:sz w:val="24"/>
          <w:szCs w:val="24"/>
          <w:lang w:val="en-US"/>
        </w:rPr>
        <w:t xml:space="preserve"> </w:t>
      </w:r>
      <w:r w:rsidRPr="00E154FA">
        <w:rPr>
          <w:rFonts w:ascii="Arial" w:hAnsi="Arial" w:cs="Arial"/>
          <w:b w:val="0"/>
          <w:bCs w:val="0"/>
          <w:color w:val="000000"/>
          <w:sz w:val="36"/>
          <w:szCs w:val="36"/>
        </w:rPr>
        <w:t>Understanding the Dataset</w:t>
      </w:r>
    </w:p>
    <w:p w:rsidR="00E154FA" w:rsidRDefault="00E154FA" w:rsidP="00E154FA">
      <w:pPr>
        <w:pStyle w:val="NormalWeb"/>
        <w:spacing w:before="0" w:beforeAutospacing="0" w:after="240" w:afterAutospacing="0"/>
        <w:rPr>
          <w:rFonts w:ascii="Arial" w:hAnsi="Arial" w:cs="Arial"/>
          <w:sz w:val="21"/>
          <w:szCs w:val="21"/>
        </w:rPr>
      </w:pPr>
      <w:r>
        <w:rPr>
          <w:rStyle w:val="Strong"/>
          <w:rFonts w:ascii="Arial" w:hAnsi="Arial" w:cs="Arial"/>
          <w:sz w:val="21"/>
          <w:szCs w:val="21"/>
        </w:rPr>
        <w:t>Features Included in the Dataset:</w:t>
      </w:r>
      <w:r>
        <w:rPr>
          <w:rFonts w:ascii="Arial" w:hAnsi="Arial" w:cs="Arial"/>
          <w:sz w:val="21"/>
          <w:szCs w:val="21"/>
        </w:rPr>
        <w:t> The dataset consists of various features or columns, each providing specific information about property sales. Common features may include property type (e.g., house, apartment), location details (suburb, postcode), property size (number of bedrooms, bathrooms), land size, historical sales prices, and potentially other attributes like proximity to amenities, school ratings, or economic indicators.</w:t>
      </w:r>
    </w:p>
    <w:p w:rsidR="00E154FA" w:rsidRDefault="00E154FA" w:rsidP="00E154FA">
      <w:pPr>
        <w:pStyle w:val="NormalWeb"/>
        <w:spacing w:before="0" w:beforeAutospacing="0" w:after="240" w:afterAutospacing="0"/>
        <w:rPr>
          <w:rFonts w:ascii="Arial" w:hAnsi="Arial" w:cs="Arial"/>
          <w:sz w:val="21"/>
          <w:szCs w:val="21"/>
        </w:rPr>
      </w:pPr>
      <w:r>
        <w:rPr>
          <w:rStyle w:val="Strong"/>
          <w:rFonts w:ascii="Arial" w:hAnsi="Arial" w:cs="Arial"/>
          <w:sz w:val="21"/>
          <w:szCs w:val="21"/>
        </w:rPr>
        <w:t>Range of Values for Each Feature:</w:t>
      </w:r>
      <w:r>
        <w:rPr>
          <w:rFonts w:ascii="Arial" w:hAnsi="Arial" w:cs="Arial"/>
          <w:sz w:val="21"/>
          <w:szCs w:val="21"/>
        </w:rPr>
        <w:t> To gain insights into the dataset's characteristics, we will examine the range of values for each feature. This involves calculating the minimum, maximum, mean, and standard deviation for numeric features and listing unique categories for categorical features. This step helps identify any potential outliers or data inconsistencies.</w:t>
      </w:r>
    </w:p>
    <w:p w:rsidR="00E154FA" w:rsidRDefault="00E154FA" w:rsidP="00E154FA">
      <w:pPr>
        <w:pStyle w:val="NormalWeb"/>
        <w:spacing w:before="0" w:beforeAutospacing="0" w:after="240" w:afterAutospacing="0"/>
        <w:rPr>
          <w:rFonts w:ascii="Arial" w:hAnsi="Arial" w:cs="Arial"/>
          <w:sz w:val="21"/>
          <w:szCs w:val="21"/>
        </w:rPr>
      </w:pPr>
      <w:r>
        <w:rPr>
          <w:rStyle w:val="Strong"/>
          <w:rFonts w:ascii="Arial" w:hAnsi="Arial" w:cs="Arial"/>
          <w:sz w:val="21"/>
          <w:szCs w:val="21"/>
        </w:rPr>
        <w:t>Handling Missing Values and Outliers:</w:t>
      </w:r>
      <w:r>
        <w:rPr>
          <w:rFonts w:ascii="Arial" w:hAnsi="Arial" w:cs="Arial"/>
          <w:sz w:val="21"/>
          <w:szCs w:val="21"/>
        </w:rPr>
        <w:t> During our analysis, I also pay close attention to missing values and outliers. Missing data can be problematic, as it may affect the quality of our predictions. I will decide on an appropriate strategy for handling missing values, such as imputation or removal. Additionally, identifying and addressing outliers is essential, as they can distort our models' predictions. Outliers may be handled through techniques like trimming or transformation.</w:t>
      </w:r>
    </w:p>
    <w:p w:rsidR="00C5467B" w:rsidRDefault="00C5467B" w:rsidP="00C5467B">
      <w:pPr>
        <w:pStyle w:val="Heading1"/>
        <w:spacing w:before="0" w:beforeAutospacing="0" w:after="120" w:afterAutospacing="0"/>
        <w:rPr>
          <w:rFonts w:ascii="Arial" w:hAnsi="Arial" w:cs="Arial"/>
          <w:b w:val="0"/>
          <w:bCs w:val="0"/>
          <w:color w:val="000000"/>
          <w:sz w:val="36"/>
          <w:szCs w:val="36"/>
        </w:rPr>
      </w:pPr>
      <w:r w:rsidRPr="00C5467B">
        <w:rPr>
          <w:rFonts w:ascii="Arial" w:hAnsi="Arial" w:cs="Arial"/>
          <w:bCs w:val="0"/>
          <w:color w:val="000000"/>
          <w:sz w:val="36"/>
          <w:szCs w:val="36"/>
        </w:rPr>
        <w:t xml:space="preserve">Step3- </w:t>
      </w:r>
      <w:r>
        <w:rPr>
          <w:rFonts w:ascii="Arial" w:hAnsi="Arial" w:cs="Arial"/>
          <w:b w:val="0"/>
          <w:bCs w:val="0"/>
          <w:color w:val="000000"/>
          <w:sz w:val="36"/>
          <w:szCs w:val="36"/>
        </w:rPr>
        <w:t>Analysing Features in the Dataset</w:t>
      </w:r>
    </w:p>
    <w:p w:rsidR="00C5467B" w:rsidRDefault="00C5467B" w:rsidP="00C5467B">
      <w:pPr>
        <w:pStyle w:val="Heading1"/>
        <w:spacing w:before="0" w:beforeAutospacing="0" w:after="120" w:afterAutospacing="0"/>
        <w:rPr>
          <w:rFonts w:ascii="Arial" w:hAnsi="Arial" w:cs="Arial"/>
          <w:b w:val="0"/>
          <w:sz w:val="21"/>
          <w:szCs w:val="21"/>
          <w:shd w:val="clear" w:color="auto" w:fill="FFFFFF"/>
        </w:rPr>
      </w:pPr>
      <w:r w:rsidRPr="00C5467B">
        <w:rPr>
          <w:rFonts w:ascii="Arial" w:hAnsi="Arial" w:cs="Arial"/>
          <w:b w:val="0"/>
          <w:sz w:val="21"/>
          <w:szCs w:val="21"/>
          <w:shd w:val="clear" w:color="auto" w:fill="FFFFFF"/>
        </w:rPr>
        <w:t xml:space="preserve">Each feature plays a significant role in influencing property prices in the real estate markets of Sydney and Melbourne. By thoroughly examining these features, I aim to uncover valuable insights that will inform my predictive </w:t>
      </w:r>
      <w:proofErr w:type="spellStart"/>
      <w:r w:rsidRPr="00C5467B">
        <w:rPr>
          <w:rFonts w:ascii="Arial" w:hAnsi="Arial" w:cs="Arial"/>
          <w:b w:val="0"/>
          <w:sz w:val="21"/>
          <w:szCs w:val="21"/>
          <w:shd w:val="clear" w:color="auto" w:fill="FFFFFF"/>
        </w:rPr>
        <w:t>modeling</w:t>
      </w:r>
      <w:proofErr w:type="spellEnd"/>
      <w:r w:rsidRPr="00C5467B">
        <w:rPr>
          <w:rFonts w:ascii="Arial" w:hAnsi="Arial" w:cs="Arial"/>
          <w:b w:val="0"/>
          <w:sz w:val="21"/>
          <w:szCs w:val="21"/>
          <w:shd w:val="clear" w:color="auto" w:fill="FFFFFF"/>
        </w:rPr>
        <w:t xml:space="preserve"> efforts. I tried to explore the relationships between features, identify key variables that impact property prices, and assess the overall data quality. This analysis will serve as a foundation for data </w:t>
      </w:r>
      <w:proofErr w:type="spellStart"/>
      <w:r w:rsidRPr="00C5467B">
        <w:rPr>
          <w:rFonts w:ascii="Arial" w:hAnsi="Arial" w:cs="Arial"/>
          <w:b w:val="0"/>
          <w:sz w:val="21"/>
          <w:szCs w:val="21"/>
          <w:shd w:val="clear" w:color="auto" w:fill="FFFFFF"/>
        </w:rPr>
        <w:t>preprocessing</w:t>
      </w:r>
      <w:proofErr w:type="spellEnd"/>
      <w:r w:rsidRPr="00C5467B">
        <w:rPr>
          <w:rFonts w:ascii="Arial" w:hAnsi="Arial" w:cs="Arial"/>
          <w:b w:val="0"/>
          <w:sz w:val="21"/>
          <w:szCs w:val="21"/>
          <w:shd w:val="clear" w:color="auto" w:fill="FFFFFF"/>
        </w:rPr>
        <w:t xml:space="preserve"> and </w:t>
      </w:r>
      <w:proofErr w:type="spellStart"/>
      <w:r w:rsidRPr="00C5467B">
        <w:rPr>
          <w:rFonts w:ascii="Arial" w:hAnsi="Arial" w:cs="Arial"/>
          <w:b w:val="0"/>
          <w:sz w:val="21"/>
          <w:szCs w:val="21"/>
          <w:shd w:val="clear" w:color="auto" w:fill="FFFFFF"/>
        </w:rPr>
        <w:t>modeling</w:t>
      </w:r>
      <w:proofErr w:type="spellEnd"/>
      <w:r w:rsidRPr="00C5467B">
        <w:rPr>
          <w:rFonts w:ascii="Arial" w:hAnsi="Arial" w:cs="Arial"/>
          <w:b w:val="0"/>
          <w:sz w:val="21"/>
          <w:szCs w:val="21"/>
          <w:shd w:val="clear" w:color="auto" w:fill="FFFFFF"/>
        </w:rPr>
        <w:t xml:space="preserve"> steps, ensuring that I build robust and accurate predictive models for property prices.</w:t>
      </w:r>
    </w:p>
    <w:p w:rsidR="00C5467B" w:rsidRPr="00C5467B" w:rsidRDefault="00C5467B" w:rsidP="00C5467B">
      <w:pPr>
        <w:pStyle w:val="Heading1"/>
        <w:spacing w:before="0" w:beforeAutospacing="0" w:after="120" w:afterAutospacing="0"/>
        <w:rPr>
          <w:rFonts w:ascii="Arial" w:hAnsi="Arial" w:cs="Arial"/>
          <w:b w:val="0"/>
          <w:bCs w:val="0"/>
          <w:color w:val="000000"/>
          <w:sz w:val="36"/>
          <w:szCs w:val="36"/>
        </w:rPr>
      </w:pPr>
      <w:r w:rsidRPr="00C5467B">
        <w:rPr>
          <w:rFonts w:ascii="Arial" w:hAnsi="Arial" w:cs="Arial"/>
          <w:b w:val="0"/>
          <w:bCs w:val="0"/>
          <w:color w:val="000000"/>
          <w:sz w:val="36"/>
          <w:szCs w:val="36"/>
        </w:rPr>
        <w:lastRenderedPageBreak/>
        <w:drawing>
          <wp:inline distT="0" distB="0" distL="0" distR="0" wp14:anchorId="17A1450C" wp14:editId="4649354B">
            <wp:extent cx="5731510" cy="3881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997"/>
                    <a:stretch/>
                  </pic:blipFill>
                  <pic:spPr bwMode="auto">
                    <a:xfrm>
                      <a:off x="0" y="0"/>
                      <a:ext cx="5731510" cy="3881755"/>
                    </a:xfrm>
                    <a:prstGeom prst="rect">
                      <a:avLst/>
                    </a:prstGeom>
                    <a:ln>
                      <a:noFill/>
                    </a:ln>
                    <a:extLst>
                      <a:ext uri="{53640926-AAD7-44D8-BBD7-CCE9431645EC}">
                        <a14:shadowObscured xmlns:a14="http://schemas.microsoft.com/office/drawing/2010/main"/>
                      </a:ext>
                    </a:extLst>
                  </pic:spPr>
                </pic:pic>
              </a:graphicData>
            </a:graphic>
          </wp:inline>
        </w:drawing>
      </w:r>
    </w:p>
    <w:p w:rsidR="00C5467B" w:rsidRDefault="001E72E0" w:rsidP="00E154FA">
      <w:pPr>
        <w:pStyle w:val="NormalWeb"/>
        <w:spacing w:before="0" w:beforeAutospacing="0" w:after="240" w:afterAutospacing="0"/>
        <w:rPr>
          <w:rFonts w:ascii="Arial" w:hAnsi="Arial" w:cs="Arial"/>
          <w:sz w:val="21"/>
          <w:szCs w:val="21"/>
        </w:rPr>
      </w:pPr>
      <w:r w:rsidRPr="001E72E0">
        <w:rPr>
          <w:rFonts w:ascii="Arial" w:hAnsi="Arial" w:cs="Arial"/>
          <w:sz w:val="21"/>
          <w:szCs w:val="21"/>
        </w:rPr>
        <w:drawing>
          <wp:inline distT="0" distB="0" distL="0" distR="0" wp14:anchorId="72F6FF6E" wp14:editId="7640F5B2">
            <wp:extent cx="5731510" cy="4580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80255"/>
                    </a:xfrm>
                    <a:prstGeom prst="rect">
                      <a:avLst/>
                    </a:prstGeom>
                  </pic:spPr>
                </pic:pic>
              </a:graphicData>
            </a:graphic>
          </wp:inline>
        </w:drawing>
      </w:r>
    </w:p>
    <w:p w:rsidR="001E72E0" w:rsidRDefault="001E72E0" w:rsidP="00E154FA">
      <w:pPr>
        <w:pStyle w:val="NormalWeb"/>
        <w:spacing w:before="0" w:beforeAutospacing="0" w:after="240" w:afterAutospacing="0"/>
        <w:rPr>
          <w:rFonts w:ascii="Arial" w:hAnsi="Arial" w:cs="Arial"/>
          <w:sz w:val="21"/>
          <w:szCs w:val="21"/>
        </w:rPr>
      </w:pPr>
      <w:r w:rsidRPr="001E72E0">
        <w:rPr>
          <w:rFonts w:ascii="Arial" w:hAnsi="Arial" w:cs="Arial"/>
          <w:sz w:val="21"/>
          <w:szCs w:val="21"/>
        </w:rPr>
        <w:drawing>
          <wp:inline distT="0" distB="0" distL="0" distR="0" wp14:anchorId="13A510E2" wp14:editId="608A5F11">
            <wp:extent cx="5731510" cy="4567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67555"/>
                    </a:xfrm>
                    <a:prstGeom prst="rect">
                      <a:avLst/>
                    </a:prstGeom>
                  </pic:spPr>
                </pic:pic>
              </a:graphicData>
            </a:graphic>
          </wp:inline>
        </w:drawing>
      </w:r>
    </w:p>
    <w:p w:rsidR="001E72E0" w:rsidRDefault="001E72E0" w:rsidP="00E154FA">
      <w:pPr>
        <w:pStyle w:val="NormalWeb"/>
        <w:spacing w:before="0" w:beforeAutospacing="0" w:after="240" w:afterAutospacing="0"/>
        <w:rPr>
          <w:rFonts w:ascii="Arial" w:hAnsi="Arial" w:cs="Arial"/>
          <w:sz w:val="21"/>
          <w:szCs w:val="21"/>
        </w:rPr>
      </w:pPr>
      <w:r w:rsidRPr="001E72E0">
        <w:rPr>
          <w:rFonts w:ascii="Arial" w:hAnsi="Arial" w:cs="Arial"/>
          <w:sz w:val="21"/>
          <w:szCs w:val="21"/>
        </w:rPr>
        <w:drawing>
          <wp:inline distT="0" distB="0" distL="0" distR="0" wp14:anchorId="0251B818" wp14:editId="42F65530">
            <wp:extent cx="5731510" cy="2399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9665"/>
                    </a:xfrm>
                    <a:prstGeom prst="rect">
                      <a:avLst/>
                    </a:prstGeom>
                  </pic:spPr>
                </pic:pic>
              </a:graphicData>
            </a:graphic>
          </wp:inline>
        </w:drawing>
      </w:r>
    </w:p>
    <w:p w:rsidR="001E72E0" w:rsidRPr="001E72E0" w:rsidRDefault="001E72E0" w:rsidP="001E72E0">
      <w:pPr>
        <w:pStyle w:val="Heading4"/>
        <w:rPr>
          <w:rFonts w:ascii="Arial" w:hAnsi="Arial" w:cs="Arial"/>
          <w:b/>
          <w:i w:val="0"/>
          <w:color w:val="000000"/>
          <w:sz w:val="36"/>
          <w:szCs w:val="36"/>
        </w:rPr>
      </w:pPr>
      <w:r w:rsidRPr="001E72E0">
        <w:rPr>
          <w:rFonts w:ascii="Arial" w:hAnsi="Arial" w:cs="Arial"/>
          <w:b/>
          <w:i w:val="0"/>
          <w:color w:val="auto"/>
          <w:sz w:val="36"/>
          <w:szCs w:val="36"/>
        </w:rPr>
        <w:t xml:space="preserve">Step4- </w:t>
      </w:r>
      <w:r w:rsidRPr="001E72E0">
        <w:rPr>
          <w:rFonts w:ascii="Arial" w:hAnsi="Arial" w:cs="Arial"/>
          <w:bCs/>
          <w:i w:val="0"/>
          <w:color w:val="000000"/>
          <w:sz w:val="36"/>
          <w:szCs w:val="36"/>
        </w:rPr>
        <w:t>Boxplot Analysis by City</w:t>
      </w:r>
    </w:p>
    <w:p w:rsidR="001E72E0" w:rsidRDefault="001E72E0" w:rsidP="001E72E0">
      <w:pPr>
        <w:pStyle w:val="NormalWeb"/>
        <w:spacing w:before="0" w:beforeAutospacing="0" w:after="240" w:afterAutospacing="0"/>
        <w:rPr>
          <w:rFonts w:ascii="Arial" w:hAnsi="Arial" w:cs="Arial"/>
          <w:sz w:val="21"/>
          <w:szCs w:val="21"/>
        </w:rPr>
      </w:pPr>
      <w:r>
        <w:rPr>
          <w:rFonts w:ascii="Arial" w:hAnsi="Arial" w:cs="Arial"/>
          <w:sz w:val="21"/>
          <w:szCs w:val="21"/>
        </w:rPr>
        <w:t>To gain insights into the distribution of the number of bedrooms in different cities, I created a boxplot. The boxplot provides a visual representation of the data's central tendency and spread. I plotted the number of bedrooms on the y-axis and the city on the x-axis. Each box represents a city's distribution of bedroom counts.</w:t>
      </w:r>
    </w:p>
    <w:p w:rsidR="001E72E0" w:rsidRDefault="001E72E0" w:rsidP="001E72E0">
      <w:pPr>
        <w:pStyle w:val="NormalWeb"/>
        <w:spacing w:before="0" w:beforeAutospacing="0" w:after="240" w:afterAutospacing="0"/>
        <w:rPr>
          <w:rFonts w:ascii="Arial" w:hAnsi="Arial" w:cs="Arial"/>
          <w:sz w:val="21"/>
          <w:szCs w:val="21"/>
        </w:rPr>
      </w:pPr>
      <w:r w:rsidRPr="001E72E0">
        <w:rPr>
          <w:rFonts w:ascii="Arial" w:hAnsi="Arial" w:cs="Arial"/>
          <w:sz w:val="21"/>
          <w:szCs w:val="21"/>
        </w:rPr>
        <w:drawing>
          <wp:inline distT="0" distB="0" distL="0" distR="0" wp14:anchorId="06D82CB2" wp14:editId="30A82922">
            <wp:extent cx="5731510" cy="3732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32530"/>
                    </a:xfrm>
                    <a:prstGeom prst="rect">
                      <a:avLst/>
                    </a:prstGeom>
                  </pic:spPr>
                </pic:pic>
              </a:graphicData>
            </a:graphic>
          </wp:inline>
        </w:drawing>
      </w:r>
    </w:p>
    <w:p w:rsidR="001E72E0" w:rsidRDefault="001E72E0" w:rsidP="001E72E0">
      <w:pPr>
        <w:pStyle w:val="NormalWeb"/>
        <w:spacing w:before="0" w:beforeAutospacing="0" w:after="240" w:afterAutospacing="0"/>
        <w:rPr>
          <w:rFonts w:ascii="Arial" w:hAnsi="Arial" w:cs="Arial"/>
          <w:bCs/>
          <w:color w:val="000000"/>
          <w:sz w:val="36"/>
          <w:szCs w:val="36"/>
        </w:rPr>
      </w:pPr>
      <w:r>
        <w:rPr>
          <w:rFonts w:ascii="Arial" w:hAnsi="Arial" w:cs="Arial"/>
          <w:b/>
          <w:sz w:val="36"/>
          <w:szCs w:val="36"/>
        </w:rPr>
        <w:t>Step5</w:t>
      </w:r>
      <w:r w:rsidRPr="001E72E0">
        <w:rPr>
          <w:rFonts w:ascii="Arial" w:hAnsi="Arial" w:cs="Arial"/>
          <w:b/>
          <w:sz w:val="36"/>
          <w:szCs w:val="36"/>
        </w:rPr>
        <w:t xml:space="preserve">- </w:t>
      </w:r>
      <w:r w:rsidRPr="001E72E0">
        <w:rPr>
          <w:rFonts w:ascii="Arial" w:hAnsi="Arial" w:cs="Arial"/>
          <w:bCs/>
          <w:color w:val="000000"/>
          <w:sz w:val="36"/>
          <w:szCs w:val="36"/>
        </w:rPr>
        <w:t>Boxplot Analysis by Condition</w:t>
      </w:r>
    </w:p>
    <w:p w:rsidR="001E72E0" w:rsidRDefault="001E72E0" w:rsidP="001E72E0">
      <w:pPr>
        <w:pStyle w:val="NormalWeb"/>
        <w:spacing w:before="0" w:beforeAutospacing="0" w:after="240" w:afterAutospacing="0"/>
        <w:rPr>
          <w:rFonts w:ascii="Arial" w:hAnsi="Arial" w:cs="Arial"/>
          <w:sz w:val="21"/>
          <w:szCs w:val="21"/>
        </w:rPr>
      </w:pPr>
      <w:r>
        <w:rPr>
          <w:rFonts w:ascii="Arial" w:hAnsi="Arial" w:cs="Arial"/>
          <w:sz w:val="21"/>
          <w:szCs w:val="21"/>
        </w:rPr>
        <w:t>To gain insights into the distribution of the number of bathrooms in different conditions, I created a boxplot. The boxplot provides a visual representation of the data's central tendency and spread. I plotted the number of bathrooms on the y-axis and the conditions on the x-axis. Each box represents a condition's distribution of bathroom counts.</w:t>
      </w:r>
    </w:p>
    <w:p w:rsidR="001E72E0" w:rsidRDefault="001E72E0" w:rsidP="001E72E0">
      <w:pPr>
        <w:pStyle w:val="NormalWeb"/>
        <w:spacing w:before="0" w:beforeAutospacing="0" w:after="240" w:afterAutospacing="0"/>
        <w:rPr>
          <w:rFonts w:ascii="Arial" w:hAnsi="Arial" w:cs="Arial"/>
          <w:sz w:val="21"/>
          <w:szCs w:val="21"/>
        </w:rPr>
      </w:pPr>
      <w:r w:rsidRPr="001E72E0">
        <w:rPr>
          <w:rFonts w:ascii="Arial" w:hAnsi="Arial" w:cs="Arial"/>
          <w:sz w:val="21"/>
          <w:szCs w:val="21"/>
        </w:rPr>
        <w:drawing>
          <wp:inline distT="0" distB="0" distL="0" distR="0" wp14:anchorId="58708DC2" wp14:editId="33A27C61">
            <wp:extent cx="5731510" cy="30981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8165"/>
                    </a:xfrm>
                    <a:prstGeom prst="rect">
                      <a:avLst/>
                    </a:prstGeom>
                  </pic:spPr>
                </pic:pic>
              </a:graphicData>
            </a:graphic>
          </wp:inline>
        </w:drawing>
      </w:r>
    </w:p>
    <w:p w:rsidR="00890502" w:rsidRDefault="00890502" w:rsidP="00890502">
      <w:pPr>
        <w:pStyle w:val="Heading1"/>
        <w:spacing w:before="0" w:beforeAutospacing="0" w:after="120" w:afterAutospacing="0"/>
        <w:rPr>
          <w:rFonts w:ascii="Arial" w:hAnsi="Arial" w:cs="Arial"/>
          <w:b w:val="0"/>
          <w:bCs w:val="0"/>
          <w:color w:val="000000"/>
          <w:sz w:val="36"/>
          <w:szCs w:val="36"/>
        </w:rPr>
      </w:pPr>
      <w:r w:rsidRPr="00890502">
        <w:rPr>
          <w:rFonts w:ascii="Arial" w:hAnsi="Arial" w:cs="Arial"/>
          <w:sz w:val="36"/>
          <w:szCs w:val="36"/>
        </w:rPr>
        <w:t xml:space="preserve">Step6- </w:t>
      </w:r>
      <w:r>
        <w:rPr>
          <w:rFonts w:ascii="Arial" w:hAnsi="Arial" w:cs="Arial"/>
          <w:b w:val="0"/>
          <w:bCs w:val="0"/>
          <w:color w:val="000000"/>
          <w:sz w:val="36"/>
          <w:szCs w:val="36"/>
        </w:rPr>
        <w:t>Perform one-way ANOVA for Each Numeric Feature</w:t>
      </w:r>
    </w:p>
    <w:p w:rsidR="00890502" w:rsidRDefault="00890502" w:rsidP="00890502">
      <w:pPr>
        <w:pStyle w:val="NormalWeb"/>
        <w:spacing w:before="0" w:beforeAutospacing="0" w:after="240" w:afterAutospacing="0"/>
        <w:rPr>
          <w:rFonts w:ascii="Arial" w:hAnsi="Arial" w:cs="Arial"/>
          <w:sz w:val="21"/>
          <w:szCs w:val="21"/>
        </w:rPr>
      </w:pPr>
      <w:r>
        <w:rPr>
          <w:rFonts w:ascii="Arial" w:hAnsi="Arial" w:cs="Arial"/>
          <w:sz w:val="21"/>
          <w:szCs w:val="21"/>
        </w:rPr>
        <w:t>In this code, one-way Analysis of Variance (ANOVA) is performed for each numeric feature in the dataset to assess their significance in explaining variations in the 'price' variable. The code follows these steps:</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Grouping Data:</w:t>
      </w:r>
      <w:r>
        <w:rPr>
          <w:rFonts w:ascii="Arial" w:hAnsi="Arial" w:cs="Arial"/>
          <w:sz w:val="21"/>
          <w:szCs w:val="21"/>
        </w:rPr>
        <w:t> For each numeric feature, the data is grouped based on unique values of that feature. This forms distinct groups for analysis.</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ANOVA Test:</w:t>
      </w:r>
      <w:r>
        <w:rPr>
          <w:rFonts w:ascii="Arial" w:hAnsi="Arial" w:cs="Arial"/>
          <w:sz w:val="21"/>
          <w:szCs w:val="21"/>
        </w:rPr>
        <w:t> One-way ANOVA is conducted on the grouped data to determine if there are statistically significant differences in 'price' among the groups.</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Significance Assessment:</w:t>
      </w:r>
      <w:r>
        <w:rPr>
          <w:rFonts w:ascii="Arial" w:hAnsi="Arial" w:cs="Arial"/>
          <w:sz w:val="21"/>
          <w:szCs w:val="21"/>
        </w:rPr>
        <w:t> The code checks if the p-value resulting from the ANOVA test is less than the significance level (alpha) of 0.05. If it is, the feature is marked as "Significant"; otherwise, it is marked as "Not Significant."</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Result Storage:</w:t>
      </w:r>
      <w:r>
        <w:rPr>
          <w:rFonts w:ascii="Arial" w:hAnsi="Arial" w:cs="Arial"/>
          <w:sz w:val="21"/>
          <w:szCs w:val="21"/>
        </w:rPr>
        <w:t xml:space="preserve"> The results, including the feature name, p-value, and significance assessment, are stored in a </w:t>
      </w:r>
      <w:proofErr w:type="spellStart"/>
      <w:r>
        <w:rPr>
          <w:rFonts w:ascii="Arial" w:hAnsi="Arial" w:cs="Arial"/>
          <w:sz w:val="21"/>
          <w:szCs w:val="21"/>
        </w:rPr>
        <w:t>DataFrame</w:t>
      </w:r>
      <w:proofErr w:type="spellEnd"/>
      <w:r>
        <w:rPr>
          <w:rFonts w:ascii="Arial" w:hAnsi="Arial" w:cs="Arial"/>
          <w:sz w:val="21"/>
          <w:szCs w:val="21"/>
        </w:rPr>
        <w:t xml:space="preserve"> called '</w:t>
      </w:r>
      <w:proofErr w:type="spellStart"/>
      <w:r>
        <w:rPr>
          <w:rFonts w:ascii="Arial" w:hAnsi="Arial" w:cs="Arial"/>
          <w:sz w:val="21"/>
          <w:szCs w:val="21"/>
        </w:rPr>
        <w:t>anova_results</w:t>
      </w:r>
      <w:proofErr w:type="spellEnd"/>
      <w:r>
        <w:rPr>
          <w:rFonts w:ascii="Arial" w:hAnsi="Arial" w:cs="Arial"/>
          <w:sz w:val="21"/>
          <w:szCs w:val="21"/>
        </w:rPr>
        <w:t>.'</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P-value Formatting:</w:t>
      </w:r>
      <w:r>
        <w:rPr>
          <w:rFonts w:ascii="Arial" w:hAnsi="Arial" w:cs="Arial"/>
          <w:sz w:val="21"/>
          <w:szCs w:val="21"/>
        </w:rPr>
        <w:t> To enhance readability, the p-values are formatted in scientific notation.</w:t>
      </w:r>
    </w:p>
    <w:p w:rsidR="00890502" w:rsidRDefault="00890502" w:rsidP="00890502">
      <w:pPr>
        <w:pStyle w:val="NormalWeb"/>
        <w:numPr>
          <w:ilvl w:val="0"/>
          <w:numId w:val="1"/>
        </w:numPr>
        <w:spacing w:before="0" w:beforeAutospacing="0" w:after="180" w:afterAutospacing="0"/>
        <w:rPr>
          <w:rFonts w:ascii="Arial" w:hAnsi="Arial" w:cs="Arial"/>
          <w:sz w:val="21"/>
          <w:szCs w:val="21"/>
        </w:rPr>
      </w:pPr>
      <w:r>
        <w:rPr>
          <w:rStyle w:val="Strong"/>
          <w:rFonts w:ascii="Arial" w:hAnsi="Arial" w:cs="Arial"/>
          <w:sz w:val="21"/>
          <w:szCs w:val="21"/>
        </w:rPr>
        <w:t>Displaying Results:</w:t>
      </w:r>
      <w:r>
        <w:rPr>
          <w:rFonts w:ascii="Arial" w:hAnsi="Arial" w:cs="Arial"/>
          <w:sz w:val="21"/>
          <w:szCs w:val="21"/>
        </w:rPr>
        <w:t> The final results, including feature names, p-values, and significance assessments, are displayed.</w:t>
      </w:r>
    </w:p>
    <w:p w:rsidR="00890502" w:rsidRDefault="00890502" w:rsidP="00890502">
      <w:pPr>
        <w:pStyle w:val="NormalWeb"/>
        <w:spacing w:before="0" w:beforeAutospacing="0" w:after="240" w:afterAutospacing="0"/>
        <w:rPr>
          <w:rFonts w:ascii="Arial" w:hAnsi="Arial" w:cs="Arial"/>
          <w:sz w:val="21"/>
          <w:szCs w:val="21"/>
          <w:shd w:val="clear" w:color="auto" w:fill="FFFFFF"/>
        </w:rPr>
      </w:pPr>
      <w:r>
        <w:rPr>
          <w:rFonts w:ascii="Arial" w:hAnsi="Arial" w:cs="Arial"/>
          <w:sz w:val="21"/>
          <w:szCs w:val="21"/>
        </w:rPr>
        <w:t xml:space="preserve">This analysis helps identify which numeric features have a statistically significant </w:t>
      </w:r>
      <w:r>
        <w:rPr>
          <w:rFonts w:ascii="Arial" w:hAnsi="Arial" w:cs="Arial"/>
          <w:sz w:val="21"/>
          <w:szCs w:val="21"/>
          <w:shd w:val="clear" w:color="auto" w:fill="FFFFFF"/>
        </w:rPr>
        <w:t>impact on the 'price,' which can be valuable for understanding feature importance in predicting house prices.</w:t>
      </w:r>
    </w:p>
    <w:p w:rsidR="00890502" w:rsidRDefault="00890502" w:rsidP="00890502">
      <w:pPr>
        <w:pStyle w:val="NormalWeb"/>
        <w:spacing w:before="0" w:beforeAutospacing="0" w:after="240" w:afterAutospacing="0"/>
        <w:rPr>
          <w:rFonts w:ascii="Arial" w:hAnsi="Arial" w:cs="Arial"/>
          <w:sz w:val="21"/>
          <w:szCs w:val="21"/>
        </w:rPr>
      </w:pPr>
      <w:r w:rsidRPr="00890502">
        <w:rPr>
          <w:rFonts w:ascii="Arial" w:hAnsi="Arial" w:cs="Arial"/>
          <w:sz w:val="21"/>
          <w:szCs w:val="21"/>
        </w:rPr>
        <w:drawing>
          <wp:inline distT="0" distB="0" distL="0" distR="0" wp14:anchorId="06FFFD26" wp14:editId="50FBD8FB">
            <wp:extent cx="5731510" cy="3669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69665"/>
                    </a:xfrm>
                    <a:prstGeom prst="rect">
                      <a:avLst/>
                    </a:prstGeom>
                  </pic:spPr>
                </pic:pic>
              </a:graphicData>
            </a:graphic>
          </wp:inline>
        </w:drawing>
      </w: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sz w:val="36"/>
          <w:szCs w:val="36"/>
        </w:rPr>
        <w:t xml:space="preserve">Step7- </w:t>
      </w:r>
      <w:r>
        <w:rPr>
          <w:rFonts w:ascii="Arial" w:hAnsi="Arial" w:cs="Arial"/>
          <w:b w:val="0"/>
          <w:bCs w:val="0"/>
          <w:color w:val="000000"/>
          <w:sz w:val="36"/>
          <w:szCs w:val="36"/>
        </w:rPr>
        <w:t>Visualizing Significant Features vs. Price</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Filtering Significant Features: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I begin by filtering the dataset to select only those rows where the 'Significant' column is marked as 'Yes.' This step ensures that I focus only on features with statistical significance in relation to the 'price' variable.</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Extracting Feature Names: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 xml:space="preserve">Next, I extract the names of these significant features from the filtered </w:t>
      </w:r>
      <w:proofErr w:type="spellStart"/>
      <w:r w:rsidRPr="00A03C1F">
        <w:rPr>
          <w:rFonts w:ascii="Arial" w:eastAsia="Times New Roman" w:hAnsi="Arial" w:cs="Arial"/>
          <w:sz w:val="21"/>
          <w:szCs w:val="21"/>
          <w:lang w:eastAsia="en-IN"/>
        </w:rPr>
        <w:t>DataFrame</w:t>
      </w:r>
      <w:proofErr w:type="spellEnd"/>
      <w:r w:rsidRPr="00A03C1F">
        <w:rPr>
          <w:rFonts w:ascii="Arial" w:eastAsia="Times New Roman" w:hAnsi="Arial" w:cs="Arial"/>
          <w:sz w:val="21"/>
          <w:szCs w:val="21"/>
          <w:lang w:eastAsia="en-IN"/>
        </w:rPr>
        <w:t>. These feature names will be used to create individual plots.</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Subplot Configuration:</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I calculate the number of rows and columns needed to arrange the plots based on the number of significant features. The '</w:t>
      </w:r>
      <w:proofErr w:type="spellStart"/>
      <w:r w:rsidRPr="00A03C1F">
        <w:rPr>
          <w:rFonts w:ascii="Arial" w:eastAsia="Times New Roman" w:hAnsi="Arial" w:cs="Arial"/>
          <w:sz w:val="21"/>
          <w:szCs w:val="21"/>
          <w:lang w:eastAsia="en-IN"/>
        </w:rPr>
        <w:t>num_cols</w:t>
      </w:r>
      <w:proofErr w:type="spellEnd"/>
      <w:r w:rsidRPr="00A03C1F">
        <w:rPr>
          <w:rFonts w:ascii="Arial" w:eastAsia="Times New Roman" w:hAnsi="Arial" w:cs="Arial"/>
          <w:sz w:val="21"/>
          <w:szCs w:val="21"/>
          <w:lang w:eastAsia="en-IN"/>
        </w:rPr>
        <w:t>' variable can be adjusted to control the number of columns in the layout.</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Creating Subplots: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I create subplots within a single figure, arranging them in rows and columns. If there's only one row, the axes are reshaped accordingly.</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Y-Axis Label:</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A common y-axis label, 'Price,' is added to the left of the subplots for clarity.</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Creating Scatter Plots: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 xml:space="preserve">For each significant feature, I create a scatter plot using </w:t>
      </w:r>
      <w:proofErr w:type="spellStart"/>
      <w:r w:rsidRPr="00A03C1F">
        <w:rPr>
          <w:rFonts w:ascii="Arial" w:eastAsia="Times New Roman" w:hAnsi="Arial" w:cs="Arial"/>
          <w:sz w:val="21"/>
          <w:szCs w:val="21"/>
          <w:lang w:eastAsia="en-IN"/>
        </w:rPr>
        <w:t>Seaborn's</w:t>
      </w:r>
      <w:proofErr w:type="spellEnd"/>
      <w:r w:rsidRPr="00A03C1F">
        <w:rPr>
          <w:rFonts w:ascii="Arial" w:eastAsia="Times New Roman" w:hAnsi="Arial" w:cs="Arial"/>
          <w:sz w:val="21"/>
          <w:szCs w:val="21"/>
          <w:lang w:eastAsia="en-IN"/>
        </w:rPr>
        <w:t> </w:t>
      </w:r>
      <w:proofErr w:type="spellStart"/>
      <w:proofErr w:type="gramStart"/>
      <w:r w:rsidRPr="00A03C1F">
        <w:rPr>
          <w:rFonts w:ascii="Consolas" w:eastAsia="Times New Roman" w:hAnsi="Consolas" w:cs="Courier New"/>
          <w:sz w:val="21"/>
          <w:szCs w:val="21"/>
          <w:lang w:eastAsia="en-IN"/>
        </w:rPr>
        <w:t>sns.scatterplot</w:t>
      </w:r>
      <w:proofErr w:type="spellEnd"/>
      <w:proofErr w:type="gramEnd"/>
      <w:r w:rsidRPr="00A03C1F">
        <w:rPr>
          <w:rFonts w:ascii="Arial" w:eastAsia="Times New Roman" w:hAnsi="Arial" w:cs="Arial"/>
          <w:sz w:val="21"/>
          <w:szCs w:val="21"/>
          <w:lang w:eastAsia="en-IN"/>
        </w:rPr>
        <w:t>. The x-axis represents the feature, and the y-axis represents the 'price.'</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Plot Titles and Labels: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Titles and labels are set for each subplot to describe the feature being plotted and the 'Price' axis.</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Removing Empty Subplots:</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In case there are empty subplots (if the number of features is not a multiple of the number of columns), they are removed to keep the layout clean.</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Layout and Spacing:</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I make adjustments to the layout and spacing of the subplots to ensure they are well-organized and easy to read.</w:t>
      </w:r>
    </w:p>
    <w:p w:rsidR="00A03C1F" w:rsidRPr="00A03C1F" w:rsidRDefault="00A03C1F" w:rsidP="00A03C1F">
      <w:pPr>
        <w:numPr>
          <w:ilvl w:val="0"/>
          <w:numId w:val="2"/>
        </w:numPr>
        <w:spacing w:after="180" w:line="240" w:lineRule="auto"/>
        <w:rPr>
          <w:rFonts w:ascii="Arial" w:eastAsia="Times New Roman" w:hAnsi="Arial" w:cs="Arial"/>
          <w:sz w:val="21"/>
          <w:szCs w:val="21"/>
          <w:lang w:eastAsia="en-IN"/>
        </w:rPr>
      </w:pPr>
      <w:r w:rsidRPr="00A03C1F">
        <w:rPr>
          <w:rFonts w:ascii="Arial" w:eastAsia="Times New Roman" w:hAnsi="Arial" w:cs="Arial"/>
          <w:b/>
          <w:bCs/>
          <w:sz w:val="21"/>
          <w:szCs w:val="21"/>
          <w:lang w:eastAsia="en-IN"/>
        </w:rPr>
        <w:t>Displaying the Plot:</w:t>
      </w:r>
    </w:p>
    <w:p w:rsidR="00A03C1F" w:rsidRPr="00A03C1F" w:rsidRDefault="00A03C1F" w:rsidP="00A03C1F">
      <w:pPr>
        <w:numPr>
          <w:ilvl w:val="1"/>
          <w:numId w:val="2"/>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Finally, the plot is displayed using </w:t>
      </w:r>
      <w:proofErr w:type="spellStart"/>
      <w:proofErr w:type="gramStart"/>
      <w:r w:rsidRPr="00A03C1F">
        <w:rPr>
          <w:rFonts w:ascii="Consolas" w:eastAsia="Times New Roman" w:hAnsi="Consolas" w:cs="Courier New"/>
          <w:sz w:val="21"/>
          <w:szCs w:val="21"/>
          <w:lang w:eastAsia="en-IN"/>
        </w:rPr>
        <w:t>plt.show</w:t>
      </w:r>
      <w:proofErr w:type="spellEnd"/>
      <w:proofErr w:type="gramEnd"/>
      <w:r w:rsidRPr="00A03C1F">
        <w:rPr>
          <w:rFonts w:ascii="Consolas" w:eastAsia="Times New Roman" w:hAnsi="Consolas" w:cs="Courier New"/>
          <w:sz w:val="21"/>
          <w:szCs w:val="21"/>
          <w:lang w:eastAsia="en-IN"/>
        </w:rPr>
        <w:t>()</w:t>
      </w:r>
      <w:r w:rsidRPr="00A03C1F">
        <w:rPr>
          <w:rFonts w:ascii="Arial" w:eastAsia="Times New Roman" w:hAnsi="Arial" w:cs="Arial"/>
          <w:sz w:val="21"/>
          <w:szCs w:val="21"/>
          <w:lang w:eastAsia="en-IN"/>
        </w:rPr>
        <w:t>.</w:t>
      </w: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b w:val="0"/>
          <w:bCs w:val="0"/>
          <w:color w:val="000000"/>
          <w:sz w:val="36"/>
          <w:szCs w:val="36"/>
        </w:rPr>
        <w:drawing>
          <wp:inline distT="0" distB="0" distL="0" distR="0" wp14:anchorId="4C930EC8" wp14:editId="65ECE91A">
            <wp:extent cx="5731510" cy="3284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4220"/>
                    </a:xfrm>
                    <a:prstGeom prst="rect">
                      <a:avLst/>
                    </a:prstGeom>
                  </pic:spPr>
                </pic:pic>
              </a:graphicData>
            </a:graphic>
          </wp:inline>
        </w:drawing>
      </w: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b w:val="0"/>
          <w:bCs w:val="0"/>
          <w:color w:val="000000"/>
          <w:sz w:val="36"/>
          <w:szCs w:val="36"/>
        </w:rPr>
        <w:drawing>
          <wp:inline distT="0" distB="0" distL="0" distR="0" wp14:anchorId="5B70123E" wp14:editId="1564E44E">
            <wp:extent cx="5731510" cy="47097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09795"/>
                    </a:xfrm>
                    <a:prstGeom prst="rect">
                      <a:avLst/>
                    </a:prstGeom>
                  </pic:spPr>
                </pic:pic>
              </a:graphicData>
            </a:graphic>
          </wp:inline>
        </w:drawing>
      </w: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bCs w:val="0"/>
          <w:color w:val="000000"/>
          <w:sz w:val="36"/>
          <w:szCs w:val="36"/>
        </w:rPr>
        <w:t>Step8-</w:t>
      </w:r>
      <w:r>
        <w:rPr>
          <w:rFonts w:ascii="Arial" w:hAnsi="Arial" w:cs="Arial"/>
          <w:b w:val="0"/>
          <w:bCs w:val="0"/>
          <w:color w:val="000000"/>
          <w:sz w:val="36"/>
          <w:szCs w:val="36"/>
        </w:rPr>
        <w:t xml:space="preserve"> Visualizing Data Distribution with Pie Charts</w:t>
      </w:r>
    </w:p>
    <w:p w:rsidR="00A03C1F" w:rsidRDefault="00A03C1F" w:rsidP="00A03C1F">
      <w:pPr>
        <w:pStyle w:val="NormalWeb"/>
        <w:spacing w:before="0" w:beforeAutospacing="0" w:after="240" w:afterAutospacing="0"/>
        <w:rPr>
          <w:rFonts w:ascii="Arial" w:hAnsi="Arial" w:cs="Arial"/>
          <w:sz w:val="21"/>
          <w:szCs w:val="21"/>
        </w:rPr>
      </w:pPr>
      <w:r>
        <w:rPr>
          <w:rFonts w:ascii="Arial" w:hAnsi="Arial" w:cs="Arial"/>
          <w:sz w:val="21"/>
          <w:szCs w:val="21"/>
        </w:rPr>
        <w:t>I utilize pie charts to visually represent the distribution of house sales by month and the distribution of houses based on their condition. The code provides a quick and intuitive way to understand the composition of data within these categories.</w:t>
      </w:r>
    </w:p>
    <w:p w:rsidR="00A03C1F" w:rsidRDefault="00A03C1F" w:rsidP="00A03C1F">
      <w:pPr>
        <w:pStyle w:val="Heading2"/>
        <w:spacing w:before="480" w:after="120"/>
        <w:rPr>
          <w:rFonts w:ascii="Arial" w:hAnsi="Arial" w:cs="Arial"/>
          <w:color w:val="000000"/>
          <w:sz w:val="30"/>
          <w:szCs w:val="30"/>
        </w:rPr>
      </w:pPr>
      <w:r>
        <w:rPr>
          <w:rFonts w:ascii="Arial" w:hAnsi="Arial" w:cs="Arial"/>
          <w:b/>
          <w:bCs/>
          <w:color w:val="000000"/>
          <w:sz w:val="30"/>
          <w:szCs w:val="30"/>
        </w:rPr>
        <w:t>House Sales by Month:</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The first pie chart displays the distribution of house sales by month.</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Each slice of the pie represents a month, and its size corresponds to the proportion of house sales that occurred in that month.</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 xml:space="preserve">The </w:t>
      </w:r>
      <w:proofErr w:type="spellStart"/>
      <w:r>
        <w:rPr>
          <w:rFonts w:ascii="Arial" w:hAnsi="Arial" w:cs="Arial"/>
          <w:sz w:val="21"/>
          <w:szCs w:val="21"/>
        </w:rPr>
        <w:t>autopct</w:t>
      </w:r>
      <w:proofErr w:type="spellEnd"/>
      <w:r>
        <w:rPr>
          <w:rFonts w:ascii="Arial" w:hAnsi="Arial" w:cs="Arial"/>
          <w:sz w:val="21"/>
          <w:szCs w:val="21"/>
        </w:rPr>
        <w:t xml:space="preserve"> parameter adds percentage labels to each slice, indicating the percentage of sales in each month.</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 xml:space="preserve">Different </w:t>
      </w:r>
      <w:proofErr w:type="spellStart"/>
      <w:r>
        <w:rPr>
          <w:rFonts w:ascii="Arial" w:hAnsi="Arial" w:cs="Arial"/>
          <w:sz w:val="21"/>
          <w:szCs w:val="21"/>
        </w:rPr>
        <w:t>colors</w:t>
      </w:r>
      <w:proofErr w:type="spellEnd"/>
      <w:r>
        <w:rPr>
          <w:rFonts w:ascii="Arial" w:hAnsi="Arial" w:cs="Arial"/>
          <w:sz w:val="21"/>
          <w:szCs w:val="21"/>
        </w:rPr>
        <w:t xml:space="preserve"> are used to distinguish between the months.</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A legend is provided in the upper left corner to label the months.</w:t>
      </w:r>
    </w:p>
    <w:p w:rsidR="00A03C1F" w:rsidRDefault="00A03C1F" w:rsidP="00A03C1F">
      <w:pPr>
        <w:numPr>
          <w:ilvl w:val="0"/>
          <w:numId w:val="4"/>
        </w:numPr>
        <w:spacing w:before="100" w:beforeAutospacing="1" w:after="60" w:line="240" w:lineRule="auto"/>
        <w:rPr>
          <w:rFonts w:ascii="Arial" w:hAnsi="Arial" w:cs="Arial"/>
          <w:sz w:val="21"/>
          <w:szCs w:val="21"/>
        </w:rPr>
      </w:pPr>
      <w:r>
        <w:rPr>
          <w:rFonts w:ascii="Arial" w:hAnsi="Arial" w:cs="Arial"/>
          <w:sz w:val="21"/>
          <w:szCs w:val="21"/>
        </w:rPr>
        <w:t>The title of the pie chart is "Distribution of House Sales by Month."</w:t>
      </w:r>
    </w:p>
    <w:p w:rsidR="00A03C1F" w:rsidRDefault="00A03C1F" w:rsidP="00A03C1F">
      <w:pPr>
        <w:pStyle w:val="Heading2"/>
        <w:spacing w:before="480" w:after="120"/>
        <w:rPr>
          <w:rFonts w:ascii="Arial" w:hAnsi="Arial" w:cs="Arial"/>
          <w:color w:val="000000"/>
          <w:sz w:val="30"/>
          <w:szCs w:val="30"/>
        </w:rPr>
      </w:pPr>
      <w:r>
        <w:rPr>
          <w:rFonts w:ascii="Arial" w:hAnsi="Arial" w:cs="Arial"/>
          <w:b/>
          <w:bCs/>
          <w:color w:val="000000"/>
          <w:sz w:val="30"/>
          <w:szCs w:val="30"/>
        </w:rPr>
        <w:t>Houses Based on Condition:</w:t>
      </w:r>
    </w:p>
    <w:p w:rsidR="00A03C1F" w:rsidRDefault="00A03C1F" w:rsidP="00A03C1F">
      <w:pPr>
        <w:numPr>
          <w:ilvl w:val="0"/>
          <w:numId w:val="5"/>
        </w:numPr>
        <w:spacing w:before="100" w:beforeAutospacing="1" w:after="60" w:line="240" w:lineRule="auto"/>
        <w:rPr>
          <w:rFonts w:ascii="Arial" w:hAnsi="Arial" w:cs="Arial"/>
          <w:sz w:val="21"/>
          <w:szCs w:val="21"/>
        </w:rPr>
      </w:pPr>
      <w:r>
        <w:rPr>
          <w:rFonts w:ascii="Arial" w:hAnsi="Arial" w:cs="Arial"/>
          <w:sz w:val="21"/>
          <w:szCs w:val="21"/>
        </w:rPr>
        <w:t>The second pie chart illustrates the distribution of houses based on their condition.</w:t>
      </w:r>
    </w:p>
    <w:p w:rsidR="00A03C1F" w:rsidRDefault="00A03C1F" w:rsidP="00A03C1F">
      <w:pPr>
        <w:numPr>
          <w:ilvl w:val="0"/>
          <w:numId w:val="5"/>
        </w:numPr>
        <w:spacing w:before="100" w:beforeAutospacing="1" w:after="60" w:line="240" w:lineRule="auto"/>
        <w:rPr>
          <w:rFonts w:ascii="Arial" w:hAnsi="Arial" w:cs="Arial"/>
          <w:sz w:val="21"/>
          <w:szCs w:val="21"/>
        </w:rPr>
      </w:pPr>
      <w:r>
        <w:rPr>
          <w:rFonts w:ascii="Arial" w:hAnsi="Arial" w:cs="Arial"/>
          <w:sz w:val="21"/>
          <w:szCs w:val="21"/>
        </w:rPr>
        <w:t>Each slice of the pie represents a specific condition category (e.g., "Good," "Excellent," etc.).</w:t>
      </w:r>
    </w:p>
    <w:p w:rsidR="00A03C1F" w:rsidRPr="00A03C1F" w:rsidRDefault="00A03C1F" w:rsidP="00A03C1F">
      <w:pPr>
        <w:numPr>
          <w:ilvl w:val="0"/>
          <w:numId w:val="5"/>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The size of each slice reflects the proportion of houses falling into that condition category.</w:t>
      </w:r>
    </w:p>
    <w:p w:rsidR="00A03C1F" w:rsidRPr="00A03C1F" w:rsidRDefault="00A03C1F" w:rsidP="00A03C1F">
      <w:pPr>
        <w:numPr>
          <w:ilvl w:val="0"/>
          <w:numId w:val="5"/>
        </w:numPr>
        <w:spacing w:before="100" w:beforeAutospacing="1" w:after="60" w:line="240" w:lineRule="auto"/>
        <w:rPr>
          <w:rFonts w:ascii="Arial" w:eastAsia="Times New Roman" w:hAnsi="Arial" w:cs="Arial"/>
          <w:sz w:val="21"/>
          <w:szCs w:val="21"/>
          <w:lang w:eastAsia="en-IN"/>
        </w:rPr>
      </w:pPr>
      <w:proofErr w:type="spellStart"/>
      <w:r w:rsidRPr="00A03C1F">
        <w:rPr>
          <w:rFonts w:ascii="Arial" w:eastAsia="Times New Roman" w:hAnsi="Arial" w:cs="Arial"/>
          <w:sz w:val="21"/>
          <w:szCs w:val="21"/>
          <w:lang w:eastAsia="en-IN"/>
        </w:rPr>
        <w:t>autopct</w:t>
      </w:r>
      <w:proofErr w:type="spellEnd"/>
      <w:r w:rsidRPr="00A03C1F">
        <w:rPr>
          <w:rFonts w:ascii="Arial" w:eastAsia="Times New Roman" w:hAnsi="Arial" w:cs="Arial"/>
          <w:sz w:val="21"/>
          <w:szCs w:val="21"/>
          <w:lang w:eastAsia="en-IN"/>
        </w:rPr>
        <w:t xml:space="preserve"> is used to display the percentage of houses in each condition category.</w:t>
      </w:r>
    </w:p>
    <w:p w:rsidR="00A03C1F" w:rsidRPr="00A03C1F" w:rsidRDefault="00A03C1F" w:rsidP="00A03C1F">
      <w:pPr>
        <w:numPr>
          <w:ilvl w:val="0"/>
          <w:numId w:val="5"/>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 xml:space="preserve">Distinct </w:t>
      </w:r>
      <w:proofErr w:type="spellStart"/>
      <w:r w:rsidRPr="00A03C1F">
        <w:rPr>
          <w:rFonts w:ascii="Arial" w:eastAsia="Times New Roman" w:hAnsi="Arial" w:cs="Arial"/>
          <w:sz w:val="21"/>
          <w:szCs w:val="21"/>
          <w:lang w:eastAsia="en-IN"/>
        </w:rPr>
        <w:t>colors</w:t>
      </w:r>
      <w:proofErr w:type="spellEnd"/>
      <w:r w:rsidRPr="00A03C1F">
        <w:rPr>
          <w:rFonts w:ascii="Arial" w:eastAsia="Times New Roman" w:hAnsi="Arial" w:cs="Arial"/>
          <w:sz w:val="21"/>
          <w:szCs w:val="21"/>
          <w:lang w:eastAsia="en-IN"/>
        </w:rPr>
        <w:t xml:space="preserve"> are employed to differentiate between the condition categories.</w:t>
      </w:r>
    </w:p>
    <w:p w:rsidR="00A03C1F" w:rsidRPr="00A03C1F" w:rsidRDefault="00A03C1F" w:rsidP="00A03C1F">
      <w:pPr>
        <w:numPr>
          <w:ilvl w:val="0"/>
          <w:numId w:val="5"/>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A legend is included in the upper left corner to label the condition categories.</w:t>
      </w:r>
    </w:p>
    <w:p w:rsidR="00A03C1F" w:rsidRPr="00D212BB" w:rsidRDefault="00A03C1F" w:rsidP="00D212BB">
      <w:pPr>
        <w:numPr>
          <w:ilvl w:val="0"/>
          <w:numId w:val="5"/>
        </w:numPr>
        <w:spacing w:before="100" w:beforeAutospacing="1" w:after="60" w:line="240" w:lineRule="auto"/>
        <w:rPr>
          <w:rFonts w:ascii="Arial" w:eastAsia="Times New Roman" w:hAnsi="Arial" w:cs="Arial"/>
          <w:sz w:val="21"/>
          <w:szCs w:val="21"/>
          <w:lang w:eastAsia="en-IN"/>
        </w:rPr>
      </w:pPr>
      <w:r w:rsidRPr="00A03C1F">
        <w:rPr>
          <w:rFonts w:ascii="Arial" w:eastAsia="Times New Roman" w:hAnsi="Arial" w:cs="Arial"/>
          <w:sz w:val="21"/>
          <w:szCs w:val="21"/>
          <w:lang w:eastAsia="en-IN"/>
        </w:rPr>
        <w:t>The title of the pie chart is "Distribution of Houses based on Condition."</w:t>
      </w:r>
    </w:p>
    <w:p w:rsidR="00A03C1F" w:rsidRDefault="00A03C1F" w:rsidP="00A03C1F">
      <w:pPr>
        <w:pStyle w:val="Heading1"/>
        <w:spacing w:before="0" w:beforeAutospacing="0" w:after="120" w:afterAutospacing="0"/>
        <w:rPr>
          <w:rFonts w:ascii="Arial" w:hAnsi="Arial" w:cs="Arial"/>
          <w:b w:val="0"/>
          <w:bCs w:val="0"/>
          <w:color w:val="000000"/>
          <w:sz w:val="36"/>
          <w:szCs w:val="36"/>
        </w:rPr>
      </w:pP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b w:val="0"/>
          <w:bCs w:val="0"/>
          <w:color w:val="000000"/>
          <w:sz w:val="36"/>
          <w:szCs w:val="36"/>
        </w:rPr>
        <w:drawing>
          <wp:inline distT="0" distB="0" distL="0" distR="0" wp14:anchorId="412216CB" wp14:editId="11B79B81">
            <wp:extent cx="5731510" cy="4751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51705"/>
                    </a:xfrm>
                    <a:prstGeom prst="rect">
                      <a:avLst/>
                    </a:prstGeom>
                  </pic:spPr>
                </pic:pic>
              </a:graphicData>
            </a:graphic>
          </wp:inline>
        </w:drawing>
      </w:r>
    </w:p>
    <w:p w:rsidR="00A03C1F" w:rsidRDefault="00A03C1F" w:rsidP="00A03C1F">
      <w:pPr>
        <w:pStyle w:val="Heading1"/>
        <w:spacing w:before="0" w:beforeAutospacing="0" w:after="120" w:afterAutospacing="0"/>
        <w:rPr>
          <w:rFonts w:ascii="Arial" w:hAnsi="Arial" w:cs="Arial"/>
          <w:b w:val="0"/>
          <w:bCs w:val="0"/>
          <w:color w:val="000000"/>
          <w:sz w:val="36"/>
          <w:szCs w:val="36"/>
        </w:rPr>
      </w:pPr>
      <w:r w:rsidRPr="00A03C1F">
        <w:rPr>
          <w:rFonts w:ascii="Arial" w:hAnsi="Arial" w:cs="Arial"/>
          <w:b w:val="0"/>
          <w:bCs w:val="0"/>
          <w:color w:val="000000"/>
          <w:sz w:val="36"/>
          <w:szCs w:val="36"/>
        </w:rPr>
        <w:drawing>
          <wp:inline distT="0" distB="0" distL="0" distR="0" wp14:anchorId="3059417B" wp14:editId="3228ACEF">
            <wp:extent cx="5731510" cy="2253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3615"/>
                    </a:xfrm>
                    <a:prstGeom prst="rect">
                      <a:avLst/>
                    </a:prstGeom>
                  </pic:spPr>
                </pic:pic>
              </a:graphicData>
            </a:graphic>
          </wp:inline>
        </w:drawing>
      </w:r>
    </w:p>
    <w:p w:rsidR="00D212BB" w:rsidRPr="00D212BB" w:rsidRDefault="00D212BB" w:rsidP="00D212BB">
      <w:pPr>
        <w:pStyle w:val="Heading2"/>
        <w:spacing w:before="0" w:after="120"/>
        <w:rPr>
          <w:rFonts w:ascii="Arial" w:hAnsi="Arial" w:cs="Arial"/>
          <w:color w:val="000000"/>
          <w:sz w:val="30"/>
          <w:szCs w:val="30"/>
        </w:rPr>
      </w:pPr>
      <w:r w:rsidRPr="00D212BB">
        <w:rPr>
          <w:rFonts w:ascii="Arial" w:hAnsi="Arial" w:cs="Arial"/>
          <w:b/>
          <w:color w:val="auto"/>
          <w:sz w:val="36"/>
          <w:szCs w:val="36"/>
        </w:rPr>
        <w:t>Step9-</w:t>
      </w:r>
      <w:r>
        <w:rPr>
          <w:rFonts w:ascii="Arial" w:hAnsi="Arial" w:cs="Arial"/>
          <w:b/>
          <w:bCs/>
          <w:color w:val="000000"/>
          <w:sz w:val="30"/>
          <w:szCs w:val="30"/>
        </w:rPr>
        <w:t xml:space="preserve"> </w:t>
      </w:r>
      <w:r w:rsidRPr="00D212BB">
        <w:rPr>
          <w:rFonts w:ascii="Arial" w:hAnsi="Arial" w:cs="Arial"/>
          <w:bCs/>
          <w:color w:val="000000"/>
          <w:sz w:val="30"/>
          <w:szCs w:val="30"/>
        </w:rPr>
        <w:t>Scatter Plot of Price vs. Square Feet of Living Room</w:t>
      </w:r>
    </w:p>
    <w:p w:rsidR="00D212BB" w:rsidRDefault="00D212BB" w:rsidP="00D212BB">
      <w:pPr>
        <w:pStyle w:val="NormalWeb"/>
        <w:spacing w:before="0" w:beforeAutospacing="0" w:after="240" w:afterAutospacing="0"/>
        <w:rPr>
          <w:rFonts w:ascii="Arial" w:hAnsi="Arial" w:cs="Arial"/>
          <w:sz w:val="21"/>
          <w:szCs w:val="21"/>
        </w:rPr>
      </w:pPr>
      <w:r>
        <w:rPr>
          <w:rFonts w:ascii="Arial" w:hAnsi="Arial" w:cs="Arial"/>
          <w:sz w:val="21"/>
          <w:szCs w:val="21"/>
        </w:rPr>
        <w:t>A scatter plot is created to visualize the relationship between the prices of houses and the square footage of their living rooms. The code serves to provide a visual representation of how house prices vary based on the size of the living room.</w:t>
      </w:r>
    </w:p>
    <w:p w:rsidR="00D212BB" w:rsidRDefault="00D212BB" w:rsidP="00D212BB">
      <w:pPr>
        <w:pStyle w:val="Heading3"/>
        <w:spacing w:before="480" w:after="120"/>
        <w:rPr>
          <w:rFonts w:ascii="Arial" w:hAnsi="Arial" w:cs="Arial"/>
          <w:color w:val="000000"/>
        </w:rPr>
      </w:pPr>
      <w:r>
        <w:rPr>
          <w:rFonts w:ascii="Arial" w:hAnsi="Arial" w:cs="Arial"/>
          <w:b/>
          <w:bCs/>
          <w:color w:val="000000"/>
        </w:rPr>
        <w:t>Scatter Plot:</w:t>
      </w:r>
    </w:p>
    <w:p w:rsidR="00D212BB" w:rsidRDefault="00D212BB" w:rsidP="00D212BB">
      <w:pPr>
        <w:numPr>
          <w:ilvl w:val="0"/>
          <w:numId w:val="7"/>
        </w:numPr>
        <w:spacing w:before="100" w:beforeAutospacing="1" w:after="60" w:line="240" w:lineRule="auto"/>
        <w:rPr>
          <w:rFonts w:ascii="Arial" w:hAnsi="Arial" w:cs="Arial"/>
          <w:sz w:val="21"/>
          <w:szCs w:val="21"/>
        </w:rPr>
      </w:pPr>
      <w:r>
        <w:rPr>
          <w:rFonts w:ascii="Arial" w:hAnsi="Arial" w:cs="Arial"/>
          <w:sz w:val="21"/>
          <w:szCs w:val="21"/>
        </w:rPr>
        <w:t>The scatter plot is generated with '</w:t>
      </w:r>
      <w:proofErr w:type="spellStart"/>
      <w:r>
        <w:rPr>
          <w:rFonts w:ascii="Arial" w:hAnsi="Arial" w:cs="Arial"/>
          <w:sz w:val="21"/>
          <w:szCs w:val="21"/>
        </w:rPr>
        <w:t>sqft_living</w:t>
      </w:r>
      <w:proofErr w:type="spellEnd"/>
      <w:r>
        <w:rPr>
          <w:rFonts w:ascii="Arial" w:hAnsi="Arial" w:cs="Arial"/>
          <w:sz w:val="21"/>
          <w:szCs w:val="21"/>
        </w:rPr>
        <w:t>' on the x-axis (representing square feet of living space) and 'price' on the y-axis (representing the price of houses).</w:t>
      </w:r>
    </w:p>
    <w:p w:rsidR="00D212BB" w:rsidRDefault="00D212BB" w:rsidP="00D212BB">
      <w:pPr>
        <w:numPr>
          <w:ilvl w:val="0"/>
          <w:numId w:val="7"/>
        </w:numPr>
        <w:spacing w:before="100" w:beforeAutospacing="1" w:after="60" w:line="240" w:lineRule="auto"/>
        <w:rPr>
          <w:rFonts w:ascii="Arial" w:hAnsi="Arial" w:cs="Arial"/>
          <w:sz w:val="21"/>
          <w:szCs w:val="21"/>
        </w:rPr>
      </w:pPr>
      <w:r>
        <w:rPr>
          <w:rFonts w:ascii="Arial" w:hAnsi="Arial" w:cs="Arial"/>
          <w:sz w:val="21"/>
          <w:szCs w:val="21"/>
        </w:rPr>
        <w:t>Each data point in the plot corresponds to a specific house, where the x-coordinate represents the size of the living room, and the y-coordinate represents the price.</w:t>
      </w:r>
    </w:p>
    <w:p w:rsidR="00D212BB" w:rsidRDefault="00D212BB" w:rsidP="00D212BB">
      <w:pPr>
        <w:numPr>
          <w:ilvl w:val="0"/>
          <w:numId w:val="7"/>
        </w:numPr>
        <w:spacing w:before="100" w:beforeAutospacing="1" w:after="60" w:line="240" w:lineRule="auto"/>
        <w:rPr>
          <w:rFonts w:ascii="Arial" w:hAnsi="Arial" w:cs="Arial"/>
          <w:sz w:val="21"/>
          <w:szCs w:val="21"/>
        </w:rPr>
      </w:pPr>
      <w:r>
        <w:rPr>
          <w:rFonts w:ascii="Arial" w:hAnsi="Arial" w:cs="Arial"/>
          <w:sz w:val="21"/>
          <w:szCs w:val="21"/>
        </w:rPr>
        <w:t>This type of plot is used to observe patterns and relationships between two continuous variables.</w:t>
      </w:r>
    </w:p>
    <w:p w:rsidR="00D212BB" w:rsidRDefault="00D212BB" w:rsidP="00D212BB">
      <w:pPr>
        <w:pStyle w:val="Heading3"/>
        <w:spacing w:before="480" w:after="120"/>
        <w:rPr>
          <w:rFonts w:ascii="Arial" w:hAnsi="Arial" w:cs="Arial"/>
          <w:color w:val="000000"/>
        </w:rPr>
      </w:pPr>
      <w:r>
        <w:rPr>
          <w:rFonts w:ascii="Arial" w:hAnsi="Arial" w:cs="Arial"/>
          <w:b/>
          <w:bCs/>
          <w:color w:val="000000"/>
        </w:rPr>
        <w:t>Legend:</w:t>
      </w:r>
    </w:p>
    <w:p w:rsidR="00D212BB" w:rsidRDefault="00D212BB" w:rsidP="00D212BB">
      <w:pPr>
        <w:numPr>
          <w:ilvl w:val="0"/>
          <w:numId w:val="8"/>
        </w:numPr>
        <w:spacing w:before="100" w:beforeAutospacing="1" w:after="60" w:line="240" w:lineRule="auto"/>
        <w:rPr>
          <w:rFonts w:ascii="Arial" w:hAnsi="Arial" w:cs="Arial"/>
          <w:sz w:val="21"/>
          <w:szCs w:val="21"/>
        </w:rPr>
      </w:pPr>
      <w:r>
        <w:rPr>
          <w:rFonts w:ascii="Arial" w:hAnsi="Arial" w:cs="Arial"/>
          <w:sz w:val="21"/>
          <w:szCs w:val="21"/>
        </w:rPr>
        <w:t>The code adds a legend to the plot, which includes information about the average price of houses in the dataset.</w:t>
      </w:r>
    </w:p>
    <w:p w:rsidR="00D212BB" w:rsidRDefault="00D212BB" w:rsidP="00D212BB">
      <w:pPr>
        <w:numPr>
          <w:ilvl w:val="0"/>
          <w:numId w:val="8"/>
        </w:numPr>
        <w:spacing w:before="100" w:beforeAutospacing="1" w:after="60" w:line="240" w:lineRule="auto"/>
        <w:rPr>
          <w:rFonts w:ascii="Arial" w:hAnsi="Arial" w:cs="Arial"/>
          <w:sz w:val="21"/>
          <w:szCs w:val="21"/>
        </w:rPr>
      </w:pPr>
      <w:r>
        <w:rPr>
          <w:rFonts w:ascii="Arial" w:hAnsi="Arial" w:cs="Arial"/>
          <w:sz w:val="21"/>
          <w:szCs w:val="21"/>
        </w:rPr>
        <w:t>The legend displays the average price with proper formatting.</w:t>
      </w:r>
    </w:p>
    <w:p w:rsidR="00D212BB" w:rsidRDefault="00D212BB" w:rsidP="00D212BB">
      <w:pPr>
        <w:pStyle w:val="Heading3"/>
        <w:spacing w:before="480" w:after="120"/>
        <w:rPr>
          <w:rFonts w:ascii="Arial" w:hAnsi="Arial" w:cs="Arial"/>
          <w:color w:val="000000"/>
        </w:rPr>
      </w:pPr>
      <w:r>
        <w:rPr>
          <w:rFonts w:ascii="Arial" w:hAnsi="Arial" w:cs="Arial"/>
          <w:b/>
          <w:bCs/>
          <w:color w:val="000000"/>
        </w:rPr>
        <w:t>Axis Labels:</w:t>
      </w:r>
    </w:p>
    <w:p w:rsidR="00D212BB" w:rsidRDefault="00D212BB" w:rsidP="00D212BB">
      <w:pPr>
        <w:numPr>
          <w:ilvl w:val="0"/>
          <w:numId w:val="9"/>
        </w:numPr>
        <w:spacing w:before="100" w:beforeAutospacing="1" w:after="60" w:line="240" w:lineRule="auto"/>
        <w:rPr>
          <w:rFonts w:ascii="Arial" w:hAnsi="Arial" w:cs="Arial"/>
          <w:sz w:val="21"/>
          <w:szCs w:val="21"/>
        </w:rPr>
      </w:pPr>
      <w:r>
        <w:rPr>
          <w:rFonts w:ascii="Arial" w:hAnsi="Arial" w:cs="Arial"/>
          <w:sz w:val="21"/>
          <w:szCs w:val="21"/>
        </w:rPr>
        <w:t xml:space="preserve">Axis labels are provided to indicate the variables being plotted. The x-axis is </w:t>
      </w:r>
      <w:proofErr w:type="spellStart"/>
      <w:r>
        <w:rPr>
          <w:rFonts w:ascii="Arial" w:hAnsi="Arial" w:cs="Arial"/>
          <w:sz w:val="21"/>
          <w:szCs w:val="21"/>
        </w:rPr>
        <w:t>labeled</w:t>
      </w:r>
      <w:proofErr w:type="spellEnd"/>
      <w:r>
        <w:rPr>
          <w:rFonts w:ascii="Arial" w:hAnsi="Arial" w:cs="Arial"/>
          <w:sz w:val="21"/>
          <w:szCs w:val="21"/>
        </w:rPr>
        <w:t xml:space="preserve"> as "Price," and the y-axis is </w:t>
      </w:r>
      <w:proofErr w:type="spellStart"/>
      <w:r>
        <w:rPr>
          <w:rFonts w:ascii="Arial" w:hAnsi="Arial" w:cs="Arial"/>
          <w:sz w:val="21"/>
          <w:szCs w:val="21"/>
        </w:rPr>
        <w:t>labeled</w:t>
      </w:r>
      <w:proofErr w:type="spellEnd"/>
      <w:r>
        <w:rPr>
          <w:rFonts w:ascii="Arial" w:hAnsi="Arial" w:cs="Arial"/>
          <w:sz w:val="21"/>
          <w:szCs w:val="21"/>
        </w:rPr>
        <w:t xml:space="preserve"> as "Square feet Living room."</w:t>
      </w:r>
    </w:p>
    <w:p w:rsidR="00D212BB" w:rsidRDefault="00D212BB" w:rsidP="00D212BB">
      <w:pPr>
        <w:pStyle w:val="NormalWeb"/>
        <w:spacing w:before="0" w:beforeAutospacing="0" w:after="240" w:afterAutospacing="0"/>
        <w:rPr>
          <w:rFonts w:ascii="Arial" w:hAnsi="Arial" w:cs="Arial"/>
          <w:sz w:val="21"/>
          <w:szCs w:val="21"/>
        </w:rPr>
      </w:pPr>
      <w:r>
        <w:rPr>
          <w:rFonts w:ascii="Arial" w:hAnsi="Arial" w:cs="Arial"/>
          <w:sz w:val="21"/>
          <w:szCs w:val="21"/>
        </w:rPr>
        <w:t>This scatter plot allows for a quick visual assessment of how the size of the living room relates to house price</w:t>
      </w:r>
    </w:p>
    <w:p w:rsidR="00D212BB" w:rsidRDefault="00D212BB" w:rsidP="00D212BB">
      <w:pPr>
        <w:pStyle w:val="NormalWeb"/>
        <w:spacing w:before="0" w:beforeAutospacing="0" w:after="240" w:afterAutospacing="0"/>
        <w:rPr>
          <w:rFonts w:ascii="Arial" w:hAnsi="Arial" w:cs="Arial"/>
          <w:sz w:val="21"/>
          <w:szCs w:val="21"/>
        </w:rPr>
      </w:pPr>
      <w:r w:rsidRPr="00D212BB">
        <w:rPr>
          <w:rFonts w:ascii="Arial" w:hAnsi="Arial" w:cs="Arial"/>
          <w:sz w:val="21"/>
          <w:szCs w:val="21"/>
        </w:rPr>
        <w:drawing>
          <wp:inline distT="0" distB="0" distL="0" distR="0" wp14:anchorId="7B4ABFAE" wp14:editId="59CB40AB">
            <wp:extent cx="5731510" cy="3209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9290"/>
                    </a:xfrm>
                    <a:prstGeom prst="rect">
                      <a:avLst/>
                    </a:prstGeom>
                  </pic:spPr>
                </pic:pic>
              </a:graphicData>
            </a:graphic>
          </wp:inline>
        </w:drawing>
      </w:r>
    </w:p>
    <w:p w:rsidR="00D212BB" w:rsidRDefault="00972D52" w:rsidP="00D212BB">
      <w:pPr>
        <w:pStyle w:val="Heading3"/>
        <w:shd w:val="clear" w:color="auto" w:fill="FFFFFF"/>
        <w:spacing w:before="0" w:after="120"/>
        <w:rPr>
          <w:rFonts w:ascii="Arial" w:hAnsi="Arial" w:cs="Arial"/>
          <w:color w:val="000000"/>
        </w:rPr>
      </w:pPr>
      <w:r w:rsidRPr="00972D52">
        <w:rPr>
          <w:rFonts w:ascii="Arial" w:hAnsi="Arial" w:cs="Arial"/>
          <w:b/>
          <w:bCs/>
          <w:color w:val="000000"/>
          <w:sz w:val="36"/>
          <w:szCs w:val="36"/>
        </w:rPr>
        <w:t>Step10-</w:t>
      </w:r>
      <w:r>
        <w:rPr>
          <w:rFonts w:ascii="Arial" w:hAnsi="Arial" w:cs="Arial"/>
          <w:b/>
          <w:bCs/>
          <w:color w:val="000000"/>
        </w:rPr>
        <w:t xml:space="preserve"> </w:t>
      </w:r>
      <w:r w:rsidR="00D212BB" w:rsidRPr="00972D52">
        <w:rPr>
          <w:rFonts w:ascii="Arial" w:hAnsi="Arial" w:cs="Arial"/>
          <w:bCs/>
          <w:color w:val="000000"/>
          <w:sz w:val="36"/>
          <w:szCs w:val="36"/>
        </w:rPr>
        <w:t>Scatter Plot: Prices vs. Years</w:t>
      </w:r>
    </w:p>
    <w:p w:rsidR="00972D52" w:rsidRDefault="00972D52" w:rsidP="00972D52">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w:t>
      </w:r>
      <w:r w:rsidR="00D212BB">
        <w:rPr>
          <w:rFonts w:ascii="Arial" w:hAnsi="Arial" w:cs="Arial"/>
          <w:sz w:val="21"/>
          <w:szCs w:val="21"/>
        </w:rPr>
        <w:t xml:space="preserve"> scatter plot is created to visualize the relationship between house prices and the year they were built. Each data point on the plot represents a specific house, with the x-axis showing the construction year and the y-axis displaying the house prices. A red dashed line marks the average construction year for reference</w:t>
      </w:r>
      <w:r>
        <w:rPr>
          <w:rFonts w:ascii="Arial" w:hAnsi="Arial" w:cs="Arial"/>
          <w:sz w:val="21"/>
          <w:szCs w:val="21"/>
        </w:rPr>
        <w:t>.</w:t>
      </w:r>
    </w:p>
    <w:p w:rsidR="00972D52" w:rsidRDefault="00972D52" w:rsidP="00972D52">
      <w:pPr>
        <w:pStyle w:val="NormalWeb"/>
        <w:shd w:val="clear" w:color="auto" w:fill="FFFFFF"/>
        <w:spacing w:before="0" w:beforeAutospacing="0" w:after="240" w:afterAutospacing="0"/>
        <w:rPr>
          <w:rFonts w:ascii="Arial" w:hAnsi="Arial" w:cs="Arial"/>
          <w:sz w:val="21"/>
          <w:szCs w:val="21"/>
        </w:rPr>
      </w:pPr>
      <w:r w:rsidRPr="00972D52">
        <w:rPr>
          <w:rFonts w:ascii="Arial" w:hAnsi="Arial" w:cs="Arial"/>
          <w:sz w:val="21"/>
          <w:szCs w:val="21"/>
        </w:rPr>
        <w:drawing>
          <wp:inline distT="0" distB="0" distL="0" distR="0" wp14:anchorId="2E90B864" wp14:editId="5DC6DEEA">
            <wp:extent cx="5731510" cy="30651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5145"/>
                    </a:xfrm>
                    <a:prstGeom prst="rect">
                      <a:avLst/>
                    </a:prstGeom>
                  </pic:spPr>
                </pic:pic>
              </a:graphicData>
            </a:graphic>
          </wp:inline>
        </w:drawing>
      </w:r>
    </w:p>
    <w:p w:rsidR="00972D52" w:rsidRDefault="00972D52" w:rsidP="00972D52">
      <w:pPr>
        <w:pStyle w:val="Heading3"/>
        <w:spacing w:before="0" w:after="120"/>
        <w:rPr>
          <w:rFonts w:ascii="Arial" w:hAnsi="Arial" w:cs="Arial"/>
          <w:color w:val="000000"/>
        </w:rPr>
      </w:pPr>
      <w:r w:rsidRPr="00972D52">
        <w:rPr>
          <w:rFonts w:ascii="Arial" w:hAnsi="Arial" w:cs="Arial"/>
          <w:b/>
          <w:color w:val="auto"/>
          <w:sz w:val="36"/>
          <w:szCs w:val="36"/>
        </w:rPr>
        <w:t>Step11-</w:t>
      </w:r>
      <w:r>
        <w:rPr>
          <w:rFonts w:ascii="Arial" w:hAnsi="Arial" w:cs="Arial"/>
          <w:sz w:val="21"/>
          <w:szCs w:val="21"/>
        </w:rPr>
        <w:t xml:space="preserve"> </w:t>
      </w:r>
      <w:r w:rsidRPr="00972D52">
        <w:rPr>
          <w:rFonts w:ascii="Arial" w:hAnsi="Arial" w:cs="Arial"/>
          <w:bCs/>
          <w:color w:val="000000"/>
          <w:sz w:val="36"/>
          <w:szCs w:val="36"/>
        </w:rPr>
        <w:t>Bar Plot: City Distribution</w:t>
      </w:r>
    </w:p>
    <w:p w:rsidR="00972D52" w:rsidRDefault="00972D52" w:rsidP="00972D52">
      <w:pPr>
        <w:pStyle w:val="NormalWeb"/>
        <w:spacing w:before="0" w:beforeAutospacing="0" w:after="240" w:afterAutospacing="0"/>
        <w:rPr>
          <w:rFonts w:ascii="Arial" w:hAnsi="Arial" w:cs="Arial"/>
          <w:sz w:val="21"/>
          <w:szCs w:val="21"/>
        </w:rPr>
      </w:pPr>
      <w:r>
        <w:rPr>
          <w:rFonts w:ascii="Arial" w:hAnsi="Arial" w:cs="Arial"/>
          <w:sz w:val="21"/>
          <w:szCs w:val="21"/>
        </w:rPr>
        <w:t>A bar plot is generated to visualize the distribution of cities in the dataset. Each horizontal bar represents a city, and the length of the bar corresponds to the number of occurrences of that city in the data. The x-axis displays the number of cities, while the y-axis lists the city names. This bar plot allows for a quick assessment of how data is distributed across different cities, helping to identify the prevalence of each city in the dataset.</w:t>
      </w:r>
    </w:p>
    <w:p w:rsidR="00972D52" w:rsidRDefault="00972D52" w:rsidP="00972D52">
      <w:pPr>
        <w:pStyle w:val="NormalWeb"/>
        <w:spacing w:before="0" w:beforeAutospacing="0" w:after="240" w:afterAutospacing="0"/>
        <w:rPr>
          <w:rFonts w:ascii="Arial" w:hAnsi="Arial" w:cs="Arial"/>
          <w:sz w:val="21"/>
          <w:szCs w:val="21"/>
        </w:rPr>
      </w:pPr>
      <w:r w:rsidRPr="00972D52">
        <w:rPr>
          <w:rFonts w:ascii="Arial" w:hAnsi="Arial" w:cs="Arial"/>
          <w:sz w:val="21"/>
          <w:szCs w:val="21"/>
        </w:rPr>
        <w:drawing>
          <wp:inline distT="0" distB="0" distL="0" distR="0" wp14:anchorId="713679A5" wp14:editId="1EF584B8">
            <wp:extent cx="5731510" cy="1326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6515"/>
                    </a:xfrm>
                    <a:prstGeom prst="rect">
                      <a:avLst/>
                    </a:prstGeom>
                  </pic:spPr>
                </pic:pic>
              </a:graphicData>
            </a:graphic>
          </wp:inline>
        </w:drawing>
      </w:r>
    </w:p>
    <w:p w:rsidR="00972D52" w:rsidRDefault="00972D52" w:rsidP="00972D52">
      <w:pPr>
        <w:pStyle w:val="NormalWeb"/>
        <w:spacing w:before="0" w:beforeAutospacing="0" w:after="240" w:afterAutospacing="0"/>
        <w:rPr>
          <w:rFonts w:ascii="Arial" w:hAnsi="Arial" w:cs="Arial"/>
          <w:sz w:val="21"/>
          <w:szCs w:val="21"/>
        </w:rPr>
      </w:pPr>
      <w:r w:rsidRPr="00972D52">
        <w:rPr>
          <w:rFonts w:ascii="Arial" w:hAnsi="Arial" w:cs="Arial"/>
          <w:sz w:val="21"/>
          <w:szCs w:val="21"/>
        </w:rPr>
        <w:drawing>
          <wp:inline distT="0" distB="0" distL="0" distR="0" wp14:anchorId="66183906" wp14:editId="3825D145">
            <wp:extent cx="5731510" cy="4686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86300"/>
                    </a:xfrm>
                    <a:prstGeom prst="rect">
                      <a:avLst/>
                    </a:prstGeom>
                  </pic:spPr>
                </pic:pic>
              </a:graphicData>
            </a:graphic>
          </wp:inline>
        </w:drawing>
      </w:r>
    </w:p>
    <w:p w:rsidR="00972D52" w:rsidRDefault="00972D52" w:rsidP="00972D52">
      <w:pPr>
        <w:pStyle w:val="Heading1"/>
        <w:spacing w:before="0" w:beforeAutospacing="0" w:after="120" w:afterAutospacing="0"/>
        <w:rPr>
          <w:rFonts w:ascii="Arial" w:hAnsi="Arial" w:cs="Arial"/>
          <w:b w:val="0"/>
          <w:bCs w:val="0"/>
          <w:color w:val="000000"/>
          <w:sz w:val="36"/>
          <w:szCs w:val="36"/>
        </w:rPr>
      </w:pPr>
      <w:r w:rsidRPr="00972D52">
        <w:rPr>
          <w:rFonts w:ascii="Arial" w:hAnsi="Arial" w:cs="Arial"/>
          <w:sz w:val="36"/>
          <w:szCs w:val="36"/>
        </w:rPr>
        <w:t>Step12-</w:t>
      </w:r>
      <w:r>
        <w:rPr>
          <w:rFonts w:ascii="Arial" w:hAnsi="Arial" w:cs="Arial"/>
          <w:sz w:val="21"/>
          <w:szCs w:val="21"/>
        </w:rPr>
        <w:t xml:space="preserve"> </w:t>
      </w:r>
      <w:r>
        <w:rPr>
          <w:rFonts w:ascii="Arial" w:hAnsi="Arial" w:cs="Arial"/>
          <w:b w:val="0"/>
          <w:bCs w:val="0"/>
          <w:color w:val="000000"/>
          <w:sz w:val="36"/>
          <w:szCs w:val="36"/>
        </w:rPr>
        <w:t>Feature Significance Analysis</w:t>
      </w:r>
    </w:p>
    <w:p w:rsidR="008349B6" w:rsidRPr="008349B6" w:rsidRDefault="008349B6" w:rsidP="008349B6">
      <w:pPr>
        <w:spacing w:after="240" w:line="240" w:lineRule="auto"/>
        <w:rPr>
          <w:rFonts w:ascii="Arial" w:eastAsia="Times New Roman" w:hAnsi="Arial" w:cs="Arial"/>
          <w:sz w:val="21"/>
          <w:szCs w:val="21"/>
          <w:lang w:eastAsia="en-IN"/>
        </w:rPr>
      </w:pPr>
      <w:r w:rsidRPr="008349B6">
        <w:rPr>
          <w:rFonts w:ascii="Arial" w:eastAsia="Times New Roman" w:hAnsi="Arial" w:cs="Arial"/>
          <w:sz w:val="21"/>
          <w:szCs w:val="21"/>
          <w:lang w:eastAsia="en-IN"/>
        </w:rPr>
        <w:t>I identified several features that do not significantly contribute to predicting home prices. These features include 'date,' '</w:t>
      </w:r>
      <w:proofErr w:type="spellStart"/>
      <w:r w:rsidRPr="008349B6">
        <w:rPr>
          <w:rFonts w:ascii="Arial" w:eastAsia="Times New Roman" w:hAnsi="Arial" w:cs="Arial"/>
          <w:sz w:val="21"/>
          <w:szCs w:val="21"/>
          <w:lang w:eastAsia="en-IN"/>
        </w:rPr>
        <w:t>yr_renovated</w:t>
      </w:r>
      <w:proofErr w:type="spellEnd"/>
      <w:r w:rsidRPr="008349B6">
        <w:rPr>
          <w:rFonts w:ascii="Arial" w:eastAsia="Times New Roman" w:hAnsi="Arial" w:cs="Arial"/>
          <w:sz w:val="21"/>
          <w:szCs w:val="21"/>
          <w:lang w:eastAsia="en-IN"/>
        </w:rPr>
        <w:t>,' 'street,' 'city,' '</w:t>
      </w:r>
      <w:proofErr w:type="spellStart"/>
      <w:r w:rsidRPr="008349B6">
        <w:rPr>
          <w:rFonts w:ascii="Arial" w:eastAsia="Times New Roman" w:hAnsi="Arial" w:cs="Arial"/>
          <w:sz w:val="21"/>
          <w:szCs w:val="21"/>
          <w:lang w:eastAsia="en-IN"/>
        </w:rPr>
        <w:t>statezip</w:t>
      </w:r>
      <w:proofErr w:type="spellEnd"/>
      <w:r w:rsidRPr="008349B6">
        <w:rPr>
          <w:rFonts w:ascii="Arial" w:eastAsia="Times New Roman" w:hAnsi="Arial" w:cs="Arial"/>
          <w:sz w:val="21"/>
          <w:szCs w:val="21"/>
          <w:lang w:eastAsia="en-IN"/>
        </w:rPr>
        <w:t>,' and 'country.'</w:t>
      </w:r>
    </w:p>
    <w:p w:rsidR="008349B6" w:rsidRPr="008349B6" w:rsidRDefault="008349B6" w:rsidP="008349B6">
      <w:pPr>
        <w:numPr>
          <w:ilvl w:val="0"/>
          <w:numId w:val="10"/>
        </w:numPr>
        <w:spacing w:after="180" w:line="240" w:lineRule="auto"/>
        <w:rPr>
          <w:rFonts w:ascii="Arial" w:eastAsia="Times New Roman" w:hAnsi="Arial" w:cs="Arial"/>
          <w:sz w:val="21"/>
          <w:szCs w:val="21"/>
          <w:lang w:eastAsia="en-IN"/>
        </w:rPr>
      </w:pPr>
      <w:r w:rsidRPr="008349B6">
        <w:rPr>
          <w:rFonts w:ascii="Arial" w:eastAsia="Times New Roman" w:hAnsi="Arial" w:cs="Arial"/>
          <w:b/>
          <w:bCs/>
          <w:sz w:val="21"/>
          <w:szCs w:val="21"/>
          <w:lang w:eastAsia="en-IN"/>
        </w:rPr>
        <w:t>Date:</w:t>
      </w:r>
      <w:r w:rsidRPr="008349B6">
        <w:rPr>
          <w:rFonts w:ascii="Arial" w:eastAsia="Times New Roman" w:hAnsi="Arial" w:cs="Arial"/>
          <w:sz w:val="21"/>
          <w:szCs w:val="21"/>
          <w:lang w:eastAsia="en-IN"/>
        </w:rPr>
        <w:t> The 'date' feature, which likely represents the date of property sales, may not be a strong predictor of home prices. While it could be relevant for time-series analysis or understanding market trends over time, its direct impact on individual home prices might be limited.</w:t>
      </w:r>
    </w:p>
    <w:p w:rsidR="008349B6" w:rsidRPr="008349B6" w:rsidRDefault="008349B6" w:rsidP="008349B6">
      <w:pPr>
        <w:numPr>
          <w:ilvl w:val="0"/>
          <w:numId w:val="10"/>
        </w:numPr>
        <w:spacing w:after="180" w:line="240" w:lineRule="auto"/>
        <w:rPr>
          <w:rFonts w:ascii="Arial" w:eastAsia="Times New Roman" w:hAnsi="Arial" w:cs="Arial"/>
          <w:sz w:val="21"/>
          <w:szCs w:val="21"/>
          <w:lang w:eastAsia="en-IN"/>
        </w:rPr>
      </w:pPr>
      <w:r w:rsidRPr="008349B6">
        <w:rPr>
          <w:rFonts w:ascii="Arial" w:eastAsia="Times New Roman" w:hAnsi="Arial" w:cs="Arial"/>
          <w:b/>
          <w:bCs/>
          <w:sz w:val="21"/>
          <w:szCs w:val="21"/>
          <w:lang w:eastAsia="en-IN"/>
        </w:rPr>
        <w:t>Year of Renovation (</w:t>
      </w:r>
      <w:proofErr w:type="spellStart"/>
      <w:r w:rsidRPr="008349B6">
        <w:rPr>
          <w:rFonts w:ascii="Arial" w:eastAsia="Times New Roman" w:hAnsi="Arial" w:cs="Arial"/>
          <w:b/>
          <w:bCs/>
          <w:sz w:val="21"/>
          <w:szCs w:val="21"/>
          <w:lang w:eastAsia="en-IN"/>
        </w:rPr>
        <w:t>yr_renovated</w:t>
      </w:r>
      <w:proofErr w:type="spellEnd"/>
      <w:r w:rsidRPr="008349B6">
        <w:rPr>
          <w:rFonts w:ascii="Arial" w:eastAsia="Times New Roman" w:hAnsi="Arial" w:cs="Arial"/>
          <w:b/>
          <w:bCs/>
          <w:sz w:val="21"/>
          <w:szCs w:val="21"/>
          <w:lang w:eastAsia="en-IN"/>
        </w:rPr>
        <w:t>):</w:t>
      </w:r>
      <w:r w:rsidRPr="008349B6">
        <w:rPr>
          <w:rFonts w:ascii="Arial" w:eastAsia="Times New Roman" w:hAnsi="Arial" w:cs="Arial"/>
          <w:sz w:val="21"/>
          <w:szCs w:val="21"/>
          <w:lang w:eastAsia="en-IN"/>
        </w:rPr>
        <w:t> '</w:t>
      </w:r>
      <w:proofErr w:type="spellStart"/>
      <w:r w:rsidRPr="008349B6">
        <w:rPr>
          <w:rFonts w:ascii="Arial" w:eastAsia="Times New Roman" w:hAnsi="Arial" w:cs="Arial"/>
          <w:sz w:val="21"/>
          <w:szCs w:val="21"/>
          <w:lang w:eastAsia="en-IN"/>
        </w:rPr>
        <w:t>yr_renovated</w:t>
      </w:r>
      <w:proofErr w:type="spellEnd"/>
      <w:r w:rsidRPr="008349B6">
        <w:rPr>
          <w:rFonts w:ascii="Arial" w:eastAsia="Times New Roman" w:hAnsi="Arial" w:cs="Arial"/>
          <w:sz w:val="21"/>
          <w:szCs w:val="21"/>
          <w:lang w:eastAsia="en-IN"/>
        </w:rPr>
        <w:t>' represents the year when a property was renovated. In cases where many properties have not undergone renovation, this feature may not significantly affect home prices. Additionally, it's often overshadowed by other more crucial factors, such as location and property size.</w:t>
      </w:r>
    </w:p>
    <w:p w:rsidR="008349B6" w:rsidRPr="008349B6" w:rsidRDefault="008349B6" w:rsidP="008349B6">
      <w:pPr>
        <w:numPr>
          <w:ilvl w:val="0"/>
          <w:numId w:val="10"/>
        </w:numPr>
        <w:spacing w:after="180" w:line="240" w:lineRule="auto"/>
        <w:rPr>
          <w:rFonts w:ascii="Arial" w:eastAsia="Times New Roman" w:hAnsi="Arial" w:cs="Arial"/>
          <w:sz w:val="21"/>
          <w:szCs w:val="21"/>
          <w:lang w:eastAsia="en-IN"/>
        </w:rPr>
      </w:pPr>
      <w:r w:rsidRPr="008349B6">
        <w:rPr>
          <w:rFonts w:ascii="Arial" w:eastAsia="Times New Roman" w:hAnsi="Arial" w:cs="Arial"/>
          <w:b/>
          <w:bCs/>
          <w:sz w:val="21"/>
          <w:szCs w:val="21"/>
          <w:lang w:eastAsia="en-IN"/>
        </w:rPr>
        <w:t xml:space="preserve">Street, City, </w:t>
      </w:r>
      <w:proofErr w:type="spellStart"/>
      <w:r w:rsidRPr="008349B6">
        <w:rPr>
          <w:rFonts w:ascii="Arial" w:eastAsia="Times New Roman" w:hAnsi="Arial" w:cs="Arial"/>
          <w:b/>
          <w:bCs/>
          <w:sz w:val="21"/>
          <w:szCs w:val="21"/>
          <w:lang w:eastAsia="en-IN"/>
        </w:rPr>
        <w:t>Statezip</w:t>
      </w:r>
      <w:proofErr w:type="spellEnd"/>
      <w:r w:rsidRPr="008349B6">
        <w:rPr>
          <w:rFonts w:ascii="Arial" w:eastAsia="Times New Roman" w:hAnsi="Arial" w:cs="Arial"/>
          <w:b/>
          <w:bCs/>
          <w:sz w:val="21"/>
          <w:szCs w:val="21"/>
          <w:lang w:eastAsia="en-IN"/>
        </w:rPr>
        <w:t>, and Country:</w:t>
      </w:r>
      <w:r w:rsidRPr="008349B6">
        <w:rPr>
          <w:rFonts w:ascii="Arial" w:eastAsia="Times New Roman" w:hAnsi="Arial" w:cs="Arial"/>
          <w:sz w:val="21"/>
          <w:szCs w:val="21"/>
          <w:lang w:eastAsia="en-IN"/>
        </w:rPr>
        <w:t> Categorical features like 'street,' 'city,' '</w:t>
      </w:r>
      <w:proofErr w:type="spellStart"/>
      <w:r w:rsidRPr="008349B6">
        <w:rPr>
          <w:rFonts w:ascii="Arial" w:eastAsia="Times New Roman" w:hAnsi="Arial" w:cs="Arial"/>
          <w:sz w:val="21"/>
          <w:szCs w:val="21"/>
          <w:lang w:eastAsia="en-IN"/>
        </w:rPr>
        <w:t>statezip</w:t>
      </w:r>
      <w:proofErr w:type="spellEnd"/>
      <w:r w:rsidRPr="008349B6">
        <w:rPr>
          <w:rFonts w:ascii="Arial" w:eastAsia="Times New Roman" w:hAnsi="Arial" w:cs="Arial"/>
          <w:sz w:val="21"/>
          <w:szCs w:val="21"/>
          <w:lang w:eastAsia="en-IN"/>
        </w:rPr>
        <w:t>,' and 'country' can indeed influence home prices, but they can be challenging to use directly in predictive models. One-hot encoding or label encoding these features may lead to a high dimensionality problem and may not always yield substantial improvements in predictive accuracy.</w:t>
      </w:r>
    </w:p>
    <w:p w:rsidR="008349B6" w:rsidRDefault="008349B6" w:rsidP="008349B6">
      <w:pPr>
        <w:spacing w:after="240" w:line="240" w:lineRule="auto"/>
        <w:rPr>
          <w:rFonts w:ascii="Arial" w:eastAsia="Times New Roman" w:hAnsi="Arial" w:cs="Arial"/>
          <w:sz w:val="21"/>
          <w:szCs w:val="21"/>
          <w:lang w:eastAsia="en-IN"/>
        </w:rPr>
      </w:pPr>
      <w:r w:rsidRPr="008349B6">
        <w:rPr>
          <w:rFonts w:ascii="Arial" w:eastAsia="Times New Roman" w:hAnsi="Arial" w:cs="Arial"/>
          <w:sz w:val="21"/>
          <w:szCs w:val="21"/>
          <w:lang w:eastAsia="en-IN"/>
        </w:rPr>
        <w:t xml:space="preserve">My decision to exclude these features from my predictive </w:t>
      </w:r>
      <w:proofErr w:type="spellStart"/>
      <w:r w:rsidRPr="008349B6">
        <w:rPr>
          <w:rFonts w:ascii="Arial" w:eastAsia="Times New Roman" w:hAnsi="Arial" w:cs="Arial"/>
          <w:sz w:val="21"/>
          <w:szCs w:val="21"/>
          <w:lang w:eastAsia="en-IN"/>
        </w:rPr>
        <w:t>modeling</w:t>
      </w:r>
      <w:proofErr w:type="spellEnd"/>
      <w:r w:rsidRPr="008349B6">
        <w:rPr>
          <w:rFonts w:ascii="Arial" w:eastAsia="Times New Roman" w:hAnsi="Arial" w:cs="Arial"/>
          <w:sz w:val="21"/>
          <w:szCs w:val="21"/>
          <w:lang w:eastAsia="en-IN"/>
        </w:rPr>
        <w:t xml:space="preserve"> is based on both statistical analysis and practical considerations. While every feature carries some degree of information, it's essential to focus on the most influential ones to build a concise and effective predictive model. By removing less significant features, I aim to streamline my model, reduce dimensionality, and improve its interpretability without compromising its predictive power.</w:t>
      </w:r>
    </w:p>
    <w:p w:rsidR="008349B6" w:rsidRDefault="008349B6" w:rsidP="008349B6">
      <w:pPr>
        <w:spacing w:after="240" w:line="240" w:lineRule="auto"/>
        <w:rPr>
          <w:rFonts w:ascii="Arial" w:eastAsia="Times New Roman" w:hAnsi="Arial" w:cs="Arial"/>
          <w:sz w:val="21"/>
          <w:szCs w:val="21"/>
          <w:lang w:eastAsia="en-IN"/>
        </w:rPr>
      </w:pPr>
      <w:r w:rsidRPr="008349B6">
        <w:rPr>
          <w:rFonts w:ascii="Arial" w:eastAsia="Times New Roman" w:hAnsi="Arial" w:cs="Arial"/>
          <w:sz w:val="21"/>
          <w:szCs w:val="21"/>
          <w:lang w:eastAsia="en-IN"/>
        </w:rPr>
        <w:drawing>
          <wp:inline distT="0" distB="0" distL="0" distR="0" wp14:anchorId="20FB08E4" wp14:editId="7661E456">
            <wp:extent cx="5731510" cy="8718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71855"/>
                    </a:xfrm>
                    <a:prstGeom prst="rect">
                      <a:avLst/>
                    </a:prstGeom>
                  </pic:spPr>
                </pic:pic>
              </a:graphicData>
            </a:graphic>
          </wp:inline>
        </w:drawing>
      </w:r>
    </w:p>
    <w:p w:rsidR="008349B6" w:rsidRDefault="008349B6" w:rsidP="008349B6">
      <w:pPr>
        <w:spacing w:after="240" w:line="240" w:lineRule="auto"/>
        <w:rPr>
          <w:rFonts w:ascii="Arial" w:eastAsia="Times New Roman" w:hAnsi="Arial" w:cs="Arial"/>
          <w:sz w:val="36"/>
          <w:szCs w:val="36"/>
          <w:lang w:eastAsia="en-IN"/>
        </w:rPr>
      </w:pPr>
      <w:r w:rsidRPr="008349B6">
        <w:rPr>
          <w:rFonts w:ascii="Arial" w:eastAsia="Times New Roman" w:hAnsi="Arial" w:cs="Arial"/>
          <w:b/>
          <w:sz w:val="36"/>
          <w:szCs w:val="36"/>
          <w:lang w:eastAsia="en-IN"/>
        </w:rPr>
        <w:t>Step13-</w:t>
      </w:r>
      <w:r>
        <w:rPr>
          <w:rFonts w:ascii="Arial" w:eastAsia="Times New Roman" w:hAnsi="Arial" w:cs="Arial"/>
          <w:sz w:val="21"/>
          <w:szCs w:val="21"/>
          <w:lang w:eastAsia="en-IN"/>
        </w:rPr>
        <w:t xml:space="preserve"> </w:t>
      </w:r>
      <w:r w:rsidRPr="008349B6">
        <w:rPr>
          <w:rFonts w:ascii="Arial" w:eastAsia="Times New Roman" w:hAnsi="Arial" w:cs="Arial"/>
          <w:sz w:val="36"/>
          <w:szCs w:val="36"/>
          <w:lang w:eastAsia="en-IN"/>
        </w:rPr>
        <w:t>Outlier Removal and Feature Scaling for Improved Predictions</w:t>
      </w:r>
    </w:p>
    <w:p w:rsidR="008349B6" w:rsidRDefault="008349B6" w:rsidP="008349B6">
      <w:pPr>
        <w:spacing w:after="240" w:line="240" w:lineRule="auto"/>
        <w:rPr>
          <w:rFonts w:ascii="Arial" w:hAnsi="Arial" w:cs="Arial"/>
          <w:sz w:val="21"/>
          <w:szCs w:val="21"/>
          <w:shd w:val="clear" w:color="auto" w:fill="FFFFFF"/>
        </w:rPr>
      </w:pPr>
      <w:r>
        <w:rPr>
          <w:rFonts w:ascii="Arial" w:hAnsi="Arial" w:cs="Arial"/>
          <w:sz w:val="21"/>
          <w:szCs w:val="21"/>
          <w:shd w:val="clear" w:color="auto" w:fill="FFFFFF"/>
        </w:rPr>
        <w:t> I employ outlier removal techniques to enhance the accuracy of my predictive model for home prices. Outliers, which are extreme data points, can distort the model's performance. Using Z-scores, I automatically identify and remove outliers in all numeric columns, ensuring that the model trains on a more representative and reliable dataset. By doing so, I aim to improve the accuracy of my predictions in the Sydney and Melbourne real estate markets</w:t>
      </w:r>
      <w:r>
        <w:rPr>
          <w:rFonts w:ascii="Arial" w:hAnsi="Arial" w:cs="Arial"/>
          <w:sz w:val="21"/>
          <w:szCs w:val="21"/>
          <w:shd w:val="clear" w:color="auto" w:fill="FFFFFF"/>
        </w:rPr>
        <w:t>.</w:t>
      </w:r>
    </w:p>
    <w:p w:rsidR="008349B6" w:rsidRDefault="008349B6" w:rsidP="008349B6">
      <w:pPr>
        <w:spacing w:after="240" w:line="240" w:lineRule="auto"/>
        <w:rPr>
          <w:rFonts w:ascii="Arial" w:eastAsia="Times New Roman" w:hAnsi="Arial" w:cs="Arial"/>
          <w:sz w:val="21"/>
          <w:szCs w:val="21"/>
          <w:lang w:eastAsia="en-IN"/>
        </w:rPr>
      </w:pPr>
      <w:r w:rsidRPr="008349B6">
        <w:rPr>
          <w:rFonts w:ascii="Arial" w:eastAsia="Times New Roman" w:hAnsi="Arial" w:cs="Arial"/>
          <w:sz w:val="21"/>
          <w:szCs w:val="21"/>
          <w:lang w:eastAsia="en-IN"/>
        </w:rPr>
        <w:drawing>
          <wp:inline distT="0" distB="0" distL="0" distR="0" wp14:anchorId="05A21613" wp14:editId="4C0EDF2E">
            <wp:extent cx="5731510" cy="4365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5625"/>
                    </a:xfrm>
                    <a:prstGeom prst="rect">
                      <a:avLst/>
                    </a:prstGeom>
                  </pic:spPr>
                </pic:pic>
              </a:graphicData>
            </a:graphic>
          </wp:inline>
        </w:drawing>
      </w:r>
    </w:p>
    <w:p w:rsidR="008349B6" w:rsidRDefault="008349B6" w:rsidP="008349B6">
      <w:pPr>
        <w:spacing w:after="240" w:line="240" w:lineRule="auto"/>
        <w:rPr>
          <w:rFonts w:ascii="Arial" w:eastAsia="Times New Roman" w:hAnsi="Arial" w:cs="Arial"/>
          <w:sz w:val="21"/>
          <w:szCs w:val="21"/>
          <w:lang w:eastAsia="en-IN"/>
        </w:rPr>
      </w:pPr>
      <w:r w:rsidRPr="008349B6">
        <w:rPr>
          <w:rFonts w:ascii="Arial" w:eastAsia="Times New Roman" w:hAnsi="Arial" w:cs="Arial"/>
          <w:sz w:val="21"/>
          <w:szCs w:val="21"/>
          <w:lang w:eastAsia="en-IN"/>
        </w:rPr>
        <w:drawing>
          <wp:inline distT="0" distB="0" distL="0" distR="0" wp14:anchorId="0608A477" wp14:editId="46201AEA">
            <wp:extent cx="5731510" cy="3219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9450"/>
                    </a:xfrm>
                    <a:prstGeom prst="rect">
                      <a:avLst/>
                    </a:prstGeom>
                  </pic:spPr>
                </pic:pic>
              </a:graphicData>
            </a:graphic>
          </wp:inline>
        </w:drawing>
      </w:r>
    </w:p>
    <w:p w:rsidR="008349B6" w:rsidRDefault="008349B6" w:rsidP="008349B6">
      <w:pPr>
        <w:pStyle w:val="Heading1"/>
        <w:spacing w:before="0" w:beforeAutospacing="0" w:after="120" w:afterAutospacing="0"/>
        <w:rPr>
          <w:rFonts w:ascii="Arial" w:hAnsi="Arial" w:cs="Arial"/>
          <w:b w:val="0"/>
          <w:bCs w:val="0"/>
          <w:color w:val="000000"/>
          <w:sz w:val="36"/>
          <w:szCs w:val="36"/>
        </w:rPr>
      </w:pPr>
      <w:r w:rsidRPr="008349B6">
        <w:rPr>
          <w:rFonts w:ascii="Arial" w:hAnsi="Arial" w:cs="Arial"/>
          <w:sz w:val="36"/>
          <w:szCs w:val="36"/>
        </w:rPr>
        <w:t xml:space="preserve">Step14- </w:t>
      </w:r>
      <w:r w:rsidRPr="008349B6">
        <w:rPr>
          <w:rFonts w:ascii="Arial" w:hAnsi="Arial" w:cs="Arial"/>
          <w:b w:val="0"/>
          <w:bCs w:val="0"/>
          <w:color w:val="000000"/>
          <w:sz w:val="36"/>
          <w:szCs w:val="36"/>
        </w:rPr>
        <w:t xml:space="preserve">Model </w:t>
      </w:r>
      <w:r w:rsidRPr="008349B6">
        <w:rPr>
          <w:rFonts w:ascii="Arial" w:hAnsi="Arial" w:cs="Arial"/>
          <w:b w:val="0"/>
          <w:bCs w:val="0"/>
          <w:color w:val="000000"/>
          <w:sz w:val="36"/>
          <w:szCs w:val="36"/>
        </w:rPr>
        <w:t>Evaluation and Prediction using Model</w:t>
      </w:r>
    </w:p>
    <w:p w:rsidR="008349B6" w:rsidRDefault="008349B6" w:rsidP="008349B6">
      <w:pPr>
        <w:pStyle w:val="Heading1"/>
        <w:spacing w:before="0" w:beforeAutospacing="0" w:after="120" w:afterAutospacing="0"/>
        <w:rPr>
          <w:rFonts w:ascii="Arial" w:hAnsi="Arial" w:cs="Arial"/>
          <w:sz w:val="21"/>
          <w:szCs w:val="21"/>
        </w:rPr>
      </w:pPr>
      <w:r w:rsidRPr="008349B6">
        <w:rPr>
          <w:rFonts w:ascii="Arial" w:hAnsi="Arial" w:cs="Arial"/>
          <w:b w:val="0"/>
          <w:bCs w:val="0"/>
          <w:color w:val="000000"/>
          <w:sz w:val="30"/>
          <w:szCs w:val="30"/>
          <w:u w:val="single"/>
        </w:rPr>
        <w:t>Models Evaluated:</w:t>
      </w:r>
      <w:r w:rsidRPr="008349B6">
        <w:rPr>
          <w:rFonts w:ascii="Arial" w:hAnsi="Arial" w:cs="Arial"/>
          <w:b w:val="0"/>
          <w:bCs w:val="0"/>
          <w:color w:val="000000"/>
          <w:sz w:val="30"/>
          <w:szCs w:val="30"/>
        </w:rPr>
        <w:t xml:space="preserve"> </w:t>
      </w:r>
      <w:r w:rsidRPr="008349B6">
        <w:rPr>
          <w:rFonts w:ascii="Arial" w:hAnsi="Arial" w:cs="Arial"/>
          <w:sz w:val="21"/>
          <w:szCs w:val="21"/>
        </w:rPr>
        <w:t>Linear Regression: A fundamental linear model</w:t>
      </w:r>
      <w:r>
        <w:rPr>
          <w:rFonts w:ascii="Arial" w:hAnsi="Arial" w:cs="Arial"/>
          <w:sz w:val="21"/>
          <w:szCs w:val="21"/>
        </w:rPr>
        <w:t>l</w:t>
      </w:r>
      <w:r w:rsidRPr="008349B6">
        <w:rPr>
          <w:rFonts w:ascii="Arial" w:hAnsi="Arial" w:cs="Arial"/>
          <w:sz w:val="21"/>
          <w:szCs w:val="21"/>
        </w:rPr>
        <w:t>ing approach that assumes a linear relationship between input features and the target variable.</w:t>
      </w:r>
    </w:p>
    <w:p w:rsidR="008349B6" w:rsidRDefault="008349B6" w:rsidP="008349B6">
      <w:pPr>
        <w:pStyle w:val="Heading2"/>
        <w:spacing w:before="480" w:after="120"/>
        <w:rPr>
          <w:rFonts w:ascii="Arial" w:hAnsi="Arial" w:cs="Arial"/>
          <w:color w:val="000000"/>
          <w:sz w:val="30"/>
          <w:szCs w:val="30"/>
        </w:rPr>
      </w:pPr>
      <w:r w:rsidRPr="008349B6">
        <w:rPr>
          <w:rFonts w:ascii="Arial" w:hAnsi="Arial" w:cs="Arial"/>
          <w:bCs/>
          <w:color w:val="000000"/>
          <w:sz w:val="30"/>
          <w:szCs w:val="30"/>
          <w:u w:val="single"/>
        </w:rPr>
        <w:t>Evaluation Metrics</w:t>
      </w:r>
      <w:r>
        <w:rPr>
          <w:rFonts w:ascii="Arial" w:hAnsi="Arial" w:cs="Arial"/>
          <w:b/>
          <w:bCs/>
          <w:color w:val="000000"/>
          <w:sz w:val="30"/>
          <w:szCs w:val="30"/>
        </w:rPr>
        <w:t>:</w:t>
      </w:r>
    </w:p>
    <w:p w:rsidR="008349B6" w:rsidRDefault="008349B6" w:rsidP="008349B6">
      <w:pPr>
        <w:pStyle w:val="NormalWeb"/>
        <w:spacing w:before="0" w:beforeAutospacing="0" w:after="240" w:afterAutospacing="0"/>
        <w:rPr>
          <w:rFonts w:ascii="Arial" w:hAnsi="Arial" w:cs="Arial"/>
          <w:sz w:val="21"/>
          <w:szCs w:val="21"/>
        </w:rPr>
      </w:pPr>
      <w:r>
        <w:rPr>
          <w:rFonts w:ascii="Arial" w:hAnsi="Arial" w:cs="Arial"/>
          <w:sz w:val="21"/>
          <w:szCs w:val="21"/>
        </w:rPr>
        <w:t xml:space="preserve">For </w:t>
      </w:r>
      <w:r>
        <w:rPr>
          <w:rFonts w:ascii="Arial" w:hAnsi="Arial" w:cs="Arial"/>
          <w:sz w:val="21"/>
          <w:szCs w:val="21"/>
        </w:rPr>
        <w:t xml:space="preserve">the model, </w:t>
      </w:r>
      <w:r>
        <w:rPr>
          <w:rFonts w:ascii="Arial" w:hAnsi="Arial" w:cs="Arial"/>
          <w:sz w:val="21"/>
          <w:szCs w:val="21"/>
        </w:rPr>
        <w:t>I calculate two key metrics:</w:t>
      </w:r>
    </w:p>
    <w:p w:rsidR="008349B6" w:rsidRDefault="008349B6" w:rsidP="008349B6">
      <w:pPr>
        <w:numPr>
          <w:ilvl w:val="0"/>
          <w:numId w:val="12"/>
        </w:numPr>
        <w:spacing w:before="100" w:beforeAutospacing="1" w:after="60" w:line="240" w:lineRule="auto"/>
        <w:rPr>
          <w:rFonts w:ascii="Arial" w:hAnsi="Arial" w:cs="Arial"/>
          <w:sz w:val="21"/>
          <w:szCs w:val="21"/>
        </w:rPr>
      </w:pPr>
      <w:r>
        <w:rPr>
          <w:rStyle w:val="Strong"/>
          <w:rFonts w:ascii="Arial" w:hAnsi="Arial" w:cs="Arial"/>
          <w:sz w:val="21"/>
          <w:szCs w:val="21"/>
        </w:rPr>
        <w:t>Mean Squared Error (MSE)</w:t>
      </w:r>
      <w:r>
        <w:rPr>
          <w:rFonts w:ascii="Arial" w:hAnsi="Arial" w:cs="Arial"/>
          <w:sz w:val="21"/>
          <w:szCs w:val="21"/>
        </w:rPr>
        <w:t>: Measures the average squared difference between predicted and actual values. Lower MSE indicates better predictive accuracy.</w:t>
      </w:r>
    </w:p>
    <w:p w:rsidR="008349B6" w:rsidRDefault="008349B6" w:rsidP="008349B6">
      <w:pPr>
        <w:numPr>
          <w:ilvl w:val="0"/>
          <w:numId w:val="12"/>
        </w:numPr>
        <w:spacing w:before="100" w:beforeAutospacing="1" w:after="60" w:line="240" w:lineRule="auto"/>
        <w:rPr>
          <w:rFonts w:ascii="Arial" w:hAnsi="Arial" w:cs="Arial"/>
          <w:sz w:val="21"/>
          <w:szCs w:val="21"/>
        </w:rPr>
      </w:pPr>
      <w:r>
        <w:rPr>
          <w:rStyle w:val="Strong"/>
          <w:rFonts w:ascii="Arial" w:hAnsi="Arial" w:cs="Arial"/>
          <w:sz w:val="21"/>
          <w:szCs w:val="21"/>
        </w:rPr>
        <w:t>R-squared (R^2) Score</w:t>
      </w:r>
      <w:r>
        <w:rPr>
          <w:rFonts w:ascii="Arial" w:hAnsi="Arial" w:cs="Arial"/>
          <w:sz w:val="21"/>
          <w:szCs w:val="21"/>
        </w:rPr>
        <w:t>: Measures the proportion of variance in the target variable explained by the model. Higher R^2 scores indicate better explanatory power.</w:t>
      </w:r>
    </w:p>
    <w:p w:rsidR="008349B6" w:rsidRDefault="008349B6" w:rsidP="008349B6">
      <w:pPr>
        <w:spacing w:before="100" w:beforeAutospacing="1" w:after="60" w:line="240" w:lineRule="auto"/>
        <w:rPr>
          <w:rFonts w:ascii="Arial" w:hAnsi="Arial" w:cs="Arial"/>
          <w:sz w:val="21"/>
          <w:szCs w:val="21"/>
        </w:rPr>
      </w:pPr>
      <w:r w:rsidRPr="008349B6">
        <w:rPr>
          <w:rFonts w:ascii="Arial" w:hAnsi="Arial" w:cs="Arial"/>
          <w:sz w:val="21"/>
          <w:szCs w:val="21"/>
        </w:rPr>
        <w:drawing>
          <wp:inline distT="0" distB="0" distL="0" distR="0" wp14:anchorId="1EF02C15" wp14:editId="2E85BA2E">
            <wp:extent cx="5731510" cy="4021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1455"/>
                    </a:xfrm>
                    <a:prstGeom prst="rect">
                      <a:avLst/>
                    </a:prstGeom>
                  </pic:spPr>
                </pic:pic>
              </a:graphicData>
            </a:graphic>
          </wp:inline>
        </w:drawing>
      </w:r>
    </w:p>
    <w:p w:rsidR="008349B6" w:rsidRDefault="008349B6" w:rsidP="008349B6">
      <w:pPr>
        <w:pStyle w:val="Heading1"/>
        <w:spacing w:before="0" w:beforeAutospacing="0" w:after="120" w:afterAutospacing="0"/>
        <w:rPr>
          <w:rFonts w:ascii="Arial" w:hAnsi="Arial" w:cs="Arial"/>
          <w:b w:val="0"/>
          <w:bCs w:val="0"/>
          <w:color w:val="000000"/>
          <w:sz w:val="36"/>
          <w:szCs w:val="36"/>
        </w:rPr>
      </w:pPr>
      <w:r w:rsidRPr="008349B6">
        <w:rPr>
          <w:rFonts w:ascii="Arial" w:hAnsi="Arial" w:cs="Arial"/>
          <w:bCs w:val="0"/>
          <w:color w:val="000000"/>
          <w:sz w:val="36"/>
          <w:szCs w:val="36"/>
        </w:rPr>
        <w:t>Step15-</w:t>
      </w:r>
      <w:r>
        <w:rPr>
          <w:rFonts w:ascii="Arial" w:hAnsi="Arial" w:cs="Arial"/>
          <w:b w:val="0"/>
          <w:bCs w:val="0"/>
          <w:color w:val="000000"/>
          <w:sz w:val="36"/>
          <w:szCs w:val="36"/>
        </w:rPr>
        <w:t xml:space="preserve"> </w:t>
      </w:r>
      <w:r>
        <w:rPr>
          <w:rFonts w:ascii="Arial" w:hAnsi="Arial" w:cs="Arial"/>
          <w:b w:val="0"/>
          <w:bCs w:val="0"/>
          <w:color w:val="000000"/>
          <w:sz w:val="36"/>
          <w:szCs w:val="36"/>
        </w:rPr>
        <w:t>Regression Model Visualization</w:t>
      </w:r>
    </w:p>
    <w:p w:rsidR="008349B6" w:rsidRDefault="008349B6" w:rsidP="008349B6">
      <w:pPr>
        <w:pStyle w:val="NormalWeb"/>
        <w:spacing w:before="0" w:beforeAutospacing="0" w:after="240" w:afterAutospacing="0"/>
        <w:rPr>
          <w:rFonts w:ascii="Arial" w:hAnsi="Arial" w:cs="Arial"/>
          <w:sz w:val="21"/>
          <w:szCs w:val="21"/>
        </w:rPr>
      </w:pPr>
      <w:r>
        <w:rPr>
          <w:rFonts w:ascii="Arial" w:hAnsi="Arial" w:cs="Arial"/>
          <w:sz w:val="21"/>
          <w:szCs w:val="21"/>
        </w:rPr>
        <w:t>I visually ev</w:t>
      </w:r>
      <w:r>
        <w:rPr>
          <w:rFonts w:ascii="Arial" w:hAnsi="Arial" w:cs="Arial"/>
          <w:sz w:val="21"/>
          <w:szCs w:val="21"/>
        </w:rPr>
        <w:t xml:space="preserve">aluate the performance of regression model. </w:t>
      </w:r>
      <w:r>
        <w:rPr>
          <w:rFonts w:ascii="Arial" w:hAnsi="Arial" w:cs="Arial"/>
          <w:sz w:val="21"/>
          <w:szCs w:val="21"/>
        </w:rPr>
        <w:t>The scatter plots illustr</w:t>
      </w:r>
      <w:r>
        <w:rPr>
          <w:rFonts w:ascii="Arial" w:hAnsi="Arial" w:cs="Arial"/>
          <w:sz w:val="21"/>
          <w:szCs w:val="21"/>
        </w:rPr>
        <w:t xml:space="preserve">ate the predictions made by </w:t>
      </w:r>
      <w:r>
        <w:rPr>
          <w:rFonts w:ascii="Arial" w:hAnsi="Arial" w:cs="Arial"/>
          <w:sz w:val="21"/>
          <w:szCs w:val="21"/>
        </w:rPr>
        <w:t>model against the actual target values.</w:t>
      </w:r>
    </w:p>
    <w:p w:rsidR="008349B6" w:rsidRDefault="008349B6" w:rsidP="008349B6">
      <w:pPr>
        <w:pStyle w:val="Heading2"/>
        <w:spacing w:before="480" w:after="120"/>
        <w:rPr>
          <w:rFonts w:ascii="Arial" w:hAnsi="Arial" w:cs="Arial"/>
          <w:color w:val="000000"/>
          <w:sz w:val="30"/>
          <w:szCs w:val="30"/>
        </w:rPr>
      </w:pPr>
      <w:r>
        <w:rPr>
          <w:rFonts w:ascii="Arial" w:hAnsi="Arial" w:cs="Arial"/>
          <w:b/>
          <w:bCs/>
          <w:color w:val="000000"/>
          <w:sz w:val="30"/>
          <w:szCs w:val="30"/>
        </w:rPr>
        <w:t>Purpose:</w:t>
      </w:r>
    </w:p>
    <w:p w:rsidR="008349B6" w:rsidRDefault="008349B6" w:rsidP="008349B6">
      <w:pPr>
        <w:pStyle w:val="NormalWeb"/>
        <w:spacing w:before="0" w:beforeAutospacing="0" w:after="240" w:afterAutospacing="0"/>
        <w:rPr>
          <w:rFonts w:ascii="Arial" w:hAnsi="Arial" w:cs="Arial"/>
          <w:sz w:val="21"/>
          <w:szCs w:val="21"/>
        </w:rPr>
      </w:pPr>
      <w:r>
        <w:rPr>
          <w:rFonts w:ascii="Arial" w:hAnsi="Arial" w:cs="Arial"/>
          <w:sz w:val="21"/>
          <w:szCs w:val="21"/>
        </w:rPr>
        <w:t>The purpose of these scatter plots is to provide a clear vis</w:t>
      </w:r>
      <w:r>
        <w:rPr>
          <w:rFonts w:ascii="Arial" w:hAnsi="Arial" w:cs="Arial"/>
          <w:sz w:val="21"/>
          <w:szCs w:val="21"/>
        </w:rPr>
        <w:t xml:space="preserve">ual comparison of how well </w:t>
      </w:r>
      <w:r>
        <w:rPr>
          <w:rFonts w:ascii="Arial" w:hAnsi="Arial" w:cs="Arial"/>
          <w:sz w:val="21"/>
          <w:szCs w:val="21"/>
        </w:rPr>
        <w:t>regression model predicts the target variable (property prices). By plotting the real values a</w:t>
      </w:r>
      <w:r>
        <w:rPr>
          <w:rFonts w:ascii="Arial" w:hAnsi="Arial" w:cs="Arial"/>
          <w:sz w:val="21"/>
          <w:szCs w:val="21"/>
        </w:rPr>
        <w:t xml:space="preserve">gainst the predicted values, I </w:t>
      </w:r>
      <w:r>
        <w:rPr>
          <w:rFonts w:ascii="Arial" w:hAnsi="Arial" w:cs="Arial"/>
          <w:sz w:val="21"/>
          <w:szCs w:val="21"/>
        </w:rPr>
        <w:t xml:space="preserve">can quickly assess the models' accuracy and understand their predictive </w:t>
      </w:r>
      <w:r>
        <w:rPr>
          <w:rFonts w:ascii="Arial" w:hAnsi="Arial" w:cs="Arial"/>
          <w:sz w:val="21"/>
          <w:szCs w:val="21"/>
        </w:rPr>
        <w:t>behaviour</w:t>
      </w:r>
      <w:r>
        <w:rPr>
          <w:rFonts w:ascii="Arial" w:hAnsi="Arial" w:cs="Arial"/>
          <w:sz w:val="21"/>
          <w:szCs w:val="21"/>
        </w:rPr>
        <w:t>.</w:t>
      </w:r>
    </w:p>
    <w:p w:rsidR="008349B6" w:rsidRDefault="008349B6" w:rsidP="008349B6">
      <w:pPr>
        <w:pStyle w:val="Heading2"/>
        <w:spacing w:before="480" w:after="120"/>
        <w:rPr>
          <w:rFonts w:ascii="Arial" w:hAnsi="Arial" w:cs="Arial"/>
          <w:color w:val="000000"/>
          <w:sz w:val="30"/>
          <w:szCs w:val="30"/>
        </w:rPr>
      </w:pPr>
      <w:r>
        <w:rPr>
          <w:rFonts w:ascii="Arial" w:hAnsi="Arial" w:cs="Arial"/>
          <w:b/>
          <w:bCs/>
          <w:color w:val="000000"/>
          <w:sz w:val="30"/>
          <w:szCs w:val="30"/>
        </w:rPr>
        <w:t>Interpretation:</w:t>
      </w:r>
    </w:p>
    <w:p w:rsidR="008349B6" w:rsidRDefault="008349B6" w:rsidP="008349B6">
      <w:pPr>
        <w:numPr>
          <w:ilvl w:val="0"/>
          <w:numId w:val="13"/>
        </w:numPr>
        <w:spacing w:before="100" w:beforeAutospacing="1" w:after="60" w:line="240" w:lineRule="auto"/>
        <w:rPr>
          <w:rFonts w:ascii="Arial" w:hAnsi="Arial" w:cs="Arial"/>
          <w:sz w:val="21"/>
          <w:szCs w:val="21"/>
        </w:rPr>
      </w:pPr>
      <w:r>
        <w:rPr>
          <w:rFonts w:ascii="Arial" w:hAnsi="Arial" w:cs="Arial"/>
          <w:sz w:val="21"/>
          <w:szCs w:val="21"/>
        </w:rPr>
        <w:t>Points in red represent the actual property prices in the dataset.</w:t>
      </w:r>
    </w:p>
    <w:p w:rsidR="008349B6" w:rsidRDefault="008349B6" w:rsidP="008349B6">
      <w:pPr>
        <w:numPr>
          <w:ilvl w:val="0"/>
          <w:numId w:val="13"/>
        </w:numPr>
        <w:spacing w:before="100" w:beforeAutospacing="1" w:after="60" w:line="240" w:lineRule="auto"/>
        <w:rPr>
          <w:rFonts w:ascii="Arial" w:hAnsi="Arial" w:cs="Arial"/>
          <w:sz w:val="21"/>
          <w:szCs w:val="21"/>
        </w:rPr>
      </w:pPr>
      <w:r>
        <w:rPr>
          <w:rFonts w:ascii="Arial" w:hAnsi="Arial" w:cs="Arial"/>
          <w:sz w:val="21"/>
          <w:szCs w:val="21"/>
        </w:rPr>
        <w:t>Points marked with dots represent the predict</w:t>
      </w:r>
      <w:r>
        <w:rPr>
          <w:rFonts w:ascii="Arial" w:hAnsi="Arial" w:cs="Arial"/>
          <w:sz w:val="21"/>
          <w:szCs w:val="21"/>
        </w:rPr>
        <w:t xml:space="preserve">ed property prices made by </w:t>
      </w:r>
      <w:r>
        <w:rPr>
          <w:rFonts w:ascii="Arial" w:hAnsi="Arial" w:cs="Arial"/>
          <w:sz w:val="21"/>
          <w:szCs w:val="21"/>
        </w:rPr>
        <w:t>model.</w:t>
      </w:r>
    </w:p>
    <w:p w:rsidR="008349B6" w:rsidRDefault="008349B6" w:rsidP="008349B6">
      <w:pPr>
        <w:numPr>
          <w:ilvl w:val="0"/>
          <w:numId w:val="13"/>
        </w:numPr>
        <w:spacing w:before="100" w:beforeAutospacing="1" w:after="60" w:line="240" w:lineRule="auto"/>
        <w:rPr>
          <w:rFonts w:ascii="Arial" w:hAnsi="Arial" w:cs="Arial"/>
          <w:sz w:val="21"/>
          <w:szCs w:val="21"/>
        </w:rPr>
      </w:pPr>
      <w:r>
        <w:rPr>
          <w:rFonts w:ascii="Arial" w:hAnsi="Arial" w:cs="Arial"/>
          <w:sz w:val="21"/>
          <w:szCs w:val="21"/>
        </w:rPr>
        <w:t>The closeness of the dots to the red points indicates the accuracy of the model's predictions.</w:t>
      </w:r>
    </w:p>
    <w:p w:rsidR="008349B6" w:rsidRDefault="008349B6" w:rsidP="008349B6">
      <w:pPr>
        <w:numPr>
          <w:ilvl w:val="0"/>
          <w:numId w:val="13"/>
        </w:numPr>
        <w:spacing w:before="100" w:beforeAutospacing="1" w:after="60" w:line="240" w:lineRule="auto"/>
        <w:rPr>
          <w:rFonts w:ascii="Arial" w:hAnsi="Arial" w:cs="Arial"/>
          <w:sz w:val="21"/>
          <w:szCs w:val="21"/>
        </w:rPr>
      </w:pPr>
      <w:r>
        <w:rPr>
          <w:rFonts w:ascii="Arial" w:hAnsi="Arial" w:cs="Arial"/>
          <w:sz w:val="21"/>
          <w:szCs w:val="21"/>
        </w:rPr>
        <w:t>A clear separation between the red and dotted points suggests good predictive performance.</w:t>
      </w:r>
    </w:p>
    <w:p w:rsidR="008349B6" w:rsidRDefault="008349B6" w:rsidP="008349B6">
      <w:pPr>
        <w:spacing w:before="100" w:beforeAutospacing="1" w:after="60" w:line="240" w:lineRule="auto"/>
        <w:rPr>
          <w:rFonts w:ascii="Arial" w:hAnsi="Arial" w:cs="Arial"/>
          <w:sz w:val="21"/>
          <w:szCs w:val="21"/>
          <w:shd w:val="clear" w:color="auto" w:fill="FFFFFF"/>
        </w:rPr>
      </w:pPr>
      <w:r>
        <w:rPr>
          <w:rFonts w:ascii="Arial" w:hAnsi="Arial" w:cs="Arial"/>
          <w:sz w:val="21"/>
          <w:szCs w:val="21"/>
          <w:shd w:val="clear" w:color="auto" w:fill="FFFFFF"/>
        </w:rPr>
        <w:t>By visually inspecting these scatter plots, we can identify patterns, trends, and potential outliers in the predictions. This visual assessment complements the quantitative evaluation using metrics such as Mean Squared Error and R-squared score.</w:t>
      </w:r>
    </w:p>
    <w:p w:rsidR="008349B6" w:rsidRDefault="008349B6" w:rsidP="008349B6">
      <w:pPr>
        <w:spacing w:before="100" w:beforeAutospacing="1" w:after="60" w:line="240" w:lineRule="auto"/>
        <w:rPr>
          <w:rFonts w:ascii="Arial" w:hAnsi="Arial" w:cs="Arial"/>
          <w:sz w:val="21"/>
          <w:szCs w:val="21"/>
        </w:rPr>
      </w:pPr>
      <w:r w:rsidRPr="008349B6">
        <w:rPr>
          <w:rFonts w:ascii="Arial" w:hAnsi="Arial" w:cs="Arial"/>
          <w:sz w:val="21"/>
          <w:szCs w:val="21"/>
        </w:rPr>
        <w:drawing>
          <wp:inline distT="0" distB="0" distL="0" distR="0" wp14:anchorId="7F6617D6" wp14:editId="447A0D90">
            <wp:extent cx="5731510" cy="42329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32910"/>
                    </a:xfrm>
                    <a:prstGeom prst="rect">
                      <a:avLst/>
                    </a:prstGeom>
                  </pic:spPr>
                </pic:pic>
              </a:graphicData>
            </a:graphic>
          </wp:inline>
        </w:drawing>
      </w:r>
    </w:p>
    <w:p w:rsidR="008349B6" w:rsidRDefault="008349B6" w:rsidP="008349B6">
      <w:pPr>
        <w:spacing w:before="100" w:beforeAutospacing="1" w:after="60" w:line="240" w:lineRule="auto"/>
        <w:rPr>
          <w:rFonts w:ascii="Arial" w:hAnsi="Arial" w:cs="Arial"/>
          <w:sz w:val="21"/>
          <w:szCs w:val="21"/>
        </w:rPr>
      </w:pPr>
      <w:r w:rsidRPr="008349B6">
        <w:rPr>
          <w:rFonts w:ascii="Arial" w:hAnsi="Arial" w:cs="Arial"/>
          <w:sz w:val="21"/>
          <w:szCs w:val="21"/>
        </w:rPr>
        <w:drawing>
          <wp:inline distT="0" distB="0" distL="0" distR="0" wp14:anchorId="65FD35B8" wp14:editId="17F3F880">
            <wp:extent cx="5731510" cy="30156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5615"/>
                    </a:xfrm>
                    <a:prstGeom prst="rect">
                      <a:avLst/>
                    </a:prstGeom>
                  </pic:spPr>
                </pic:pic>
              </a:graphicData>
            </a:graphic>
          </wp:inline>
        </w:drawing>
      </w:r>
    </w:p>
    <w:p w:rsidR="008349B6" w:rsidRPr="008349B6" w:rsidRDefault="008349B6" w:rsidP="008349B6">
      <w:pPr>
        <w:spacing w:before="100" w:beforeAutospacing="1" w:after="60" w:line="240" w:lineRule="auto"/>
        <w:rPr>
          <w:rFonts w:ascii="Arial" w:hAnsi="Arial" w:cs="Arial"/>
          <w:sz w:val="21"/>
          <w:szCs w:val="21"/>
        </w:rPr>
      </w:pPr>
      <w:bookmarkStart w:id="0" w:name="_GoBack"/>
      <w:bookmarkEnd w:id="0"/>
    </w:p>
    <w:p w:rsidR="008349B6" w:rsidRPr="008349B6" w:rsidRDefault="008349B6" w:rsidP="008349B6">
      <w:pPr>
        <w:pStyle w:val="Heading1"/>
        <w:spacing w:before="0" w:beforeAutospacing="0" w:after="120" w:afterAutospacing="0"/>
        <w:rPr>
          <w:rFonts w:ascii="Arial" w:hAnsi="Arial" w:cs="Arial"/>
          <w:b w:val="0"/>
          <w:bCs w:val="0"/>
          <w:color w:val="000000"/>
          <w:sz w:val="30"/>
          <w:szCs w:val="30"/>
          <w:u w:val="single"/>
        </w:rPr>
      </w:pPr>
    </w:p>
    <w:p w:rsidR="008349B6" w:rsidRPr="008349B6" w:rsidRDefault="008349B6" w:rsidP="008349B6">
      <w:pPr>
        <w:pStyle w:val="Heading1"/>
        <w:spacing w:before="0" w:beforeAutospacing="0" w:after="120" w:afterAutospacing="0"/>
        <w:rPr>
          <w:rFonts w:ascii="Arial" w:hAnsi="Arial" w:cs="Arial"/>
          <w:b w:val="0"/>
          <w:bCs w:val="0"/>
          <w:color w:val="000000"/>
          <w:sz w:val="36"/>
          <w:szCs w:val="36"/>
          <w:u w:val="single"/>
        </w:rPr>
      </w:pPr>
    </w:p>
    <w:p w:rsidR="008349B6" w:rsidRDefault="008349B6" w:rsidP="008349B6">
      <w:pPr>
        <w:pStyle w:val="Heading1"/>
        <w:spacing w:before="0" w:beforeAutospacing="0" w:after="120" w:afterAutospacing="0"/>
        <w:rPr>
          <w:rFonts w:ascii="Arial" w:hAnsi="Arial" w:cs="Arial"/>
          <w:b w:val="0"/>
          <w:bCs w:val="0"/>
          <w:color w:val="000000"/>
          <w:sz w:val="36"/>
          <w:szCs w:val="36"/>
        </w:rPr>
      </w:pPr>
    </w:p>
    <w:p w:rsidR="008349B6" w:rsidRPr="008349B6" w:rsidRDefault="008349B6" w:rsidP="008349B6">
      <w:pPr>
        <w:spacing w:after="240" w:line="240" w:lineRule="auto"/>
        <w:rPr>
          <w:rFonts w:ascii="Arial" w:eastAsia="Times New Roman" w:hAnsi="Arial" w:cs="Arial"/>
          <w:sz w:val="21"/>
          <w:szCs w:val="21"/>
          <w:lang w:eastAsia="en-IN"/>
        </w:rPr>
      </w:pPr>
    </w:p>
    <w:p w:rsidR="008349B6" w:rsidRDefault="008349B6" w:rsidP="00972D52">
      <w:pPr>
        <w:pStyle w:val="Heading1"/>
        <w:spacing w:before="0" w:beforeAutospacing="0" w:after="120" w:afterAutospacing="0"/>
        <w:rPr>
          <w:rFonts w:ascii="Arial" w:hAnsi="Arial" w:cs="Arial"/>
          <w:b w:val="0"/>
          <w:bCs w:val="0"/>
          <w:color w:val="000000"/>
          <w:sz w:val="36"/>
          <w:szCs w:val="36"/>
        </w:rPr>
      </w:pPr>
    </w:p>
    <w:p w:rsidR="00972D52" w:rsidRDefault="00972D52" w:rsidP="00972D52">
      <w:pPr>
        <w:pStyle w:val="NormalWeb"/>
        <w:spacing w:before="0" w:beforeAutospacing="0" w:after="240" w:afterAutospacing="0"/>
        <w:rPr>
          <w:rFonts w:ascii="Arial" w:hAnsi="Arial" w:cs="Arial"/>
          <w:sz w:val="21"/>
          <w:szCs w:val="21"/>
        </w:rPr>
      </w:pPr>
    </w:p>
    <w:p w:rsidR="00972D52" w:rsidRDefault="00972D52" w:rsidP="00972D52">
      <w:pPr>
        <w:pStyle w:val="NormalWeb"/>
        <w:shd w:val="clear" w:color="auto" w:fill="FFFFFF"/>
        <w:spacing w:before="0" w:beforeAutospacing="0" w:after="240" w:afterAutospacing="0"/>
        <w:rPr>
          <w:rFonts w:ascii="Arial" w:hAnsi="Arial" w:cs="Arial"/>
          <w:sz w:val="21"/>
          <w:szCs w:val="21"/>
        </w:rPr>
      </w:pPr>
    </w:p>
    <w:p w:rsidR="00972D52" w:rsidRDefault="00972D52" w:rsidP="00972D52">
      <w:pPr>
        <w:pStyle w:val="NormalWeb"/>
        <w:shd w:val="clear" w:color="auto" w:fill="FFFFFF"/>
        <w:spacing w:before="0" w:beforeAutospacing="0" w:after="240" w:afterAutospacing="0"/>
        <w:rPr>
          <w:rFonts w:ascii="Arial" w:hAnsi="Arial" w:cs="Arial"/>
          <w:sz w:val="21"/>
          <w:szCs w:val="21"/>
        </w:rPr>
      </w:pPr>
    </w:p>
    <w:p w:rsidR="00890502" w:rsidRDefault="00890502" w:rsidP="00890502">
      <w:pPr>
        <w:pStyle w:val="NormalWeb"/>
        <w:spacing w:before="0" w:beforeAutospacing="0" w:after="240" w:afterAutospacing="0"/>
        <w:rPr>
          <w:rFonts w:ascii="Arial" w:hAnsi="Arial" w:cs="Arial"/>
          <w:sz w:val="21"/>
          <w:szCs w:val="21"/>
        </w:rPr>
      </w:pPr>
    </w:p>
    <w:p w:rsidR="001E72E0" w:rsidRDefault="001E72E0" w:rsidP="001E72E0">
      <w:pPr>
        <w:pStyle w:val="NormalWeb"/>
        <w:spacing w:before="0" w:beforeAutospacing="0" w:after="240" w:afterAutospacing="0"/>
        <w:rPr>
          <w:rFonts w:ascii="Arial" w:hAnsi="Arial" w:cs="Arial"/>
          <w:sz w:val="21"/>
          <w:szCs w:val="21"/>
        </w:rPr>
      </w:pPr>
    </w:p>
    <w:p w:rsidR="00890502" w:rsidRPr="001E72E0" w:rsidRDefault="00890502" w:rsidP="001E72E0">
      <w:pPr>
        <w:pStyle w:val="NormalWeb"/>
        <w:spacing w:before="0" w:beforeAutospacing="0" w:after="240" w:afterAutospacing="0"/>
        <w:rPr>
          <w:rFonts w:ascii="Arial" w:hAnsi="Arial" w:cs="Arial"/>
          <w:sz w:val="21"/>
          <w:szCs w:val="21"/>
        </w:rPr>
      </w:pPr>
    </w:p>
    <w:p w:rsidR="001E72E0" w:rsidRDefault="001E72E0" w:rsidP="001E72E0">
      <w:pPr>
        <w:pStyle w:val="NormalWeb"/>
        <w:spacing w:before="0" w:beforeAutospacing="0" w:after="240" w:afterAutospacing="0"/>
        <w:rPr>
          <w:rFonts w:ascii="Arial" w:hAnsi="Arial" w:cs="Arial"/>
          <w:sz w:val="21"/>
          <w:szCs w:val="21"/>
        </w:rPr>
      </w:pPr>
    </w:p>
    <w:p w:rsidR="001E72E0" w:rsidRDefault="001E72E0" w:rsidP="00E154FA">
      <w:pPr>
        <w:pStyle w:val="NormalWeb"/>
        <w:spacing w:before="0" w:beforeAutospacing="0" w:after="240" w:afterAutospacing="0"/>
        <w:rPr>
          <w:rFonts w:ascii="Arial" w:hAnsi="Arial" w:cs="Arial"/>
          <w:sz w:val="21"/>
          <w:szCs w:val="21"/>
        </w:rPr>
      </w:pPr>
    </w:p>
    <w:p w:rsidR="00E154FA" w:rsidRPr="00E154FA" w:rsidRDefault="00E154FA" w:rsidP="00E154FA">
      <w:pPr>
        <w:pStyle w:val="Heading1"/>
        <w:spacing w:before="0" w:beforeAutospacing="0" w:after="120" w:afterAutospacing="0"/>
        <w:rPr>
          <w:rFonts w:ascii="Arial" w:hAnsi="Arial" w:cs="Arial"/>
          <w:b w:val="0"/>
          <w:bCs w:val="0"/>
          <w:color w:val="000000"/>
          <w:sz w:val="24"/>
          <w:szCs w:val="24"/>
        </w:rPr>
      </w:pPr>
    </w:p>
    <w:p w:rsidR="00E154FA" w:rsidRPr="00B6672D" w:rsidRDefault="00E154FA" w:rsidP="00B6672D">
      <w:pPr>
        <w:rPr>
          <w:b/>
          <w:sz w:val="24"/>
          <w:szCs w:val="24"/>
          <w:lang w:val="en-US"/>
        </w:rPr>
      </w:pPr>
    </w:p>
    <w:sectPr w:rsidR="00E154FA" w:rsidRPr="00B66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5C8"/>
    <w:multiLevelType w:val="multilevel"/>
    <w:tmpl w:val="C0E4A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530BC"/>
    <w:multiLevelType w:val="multilevel"/>
    <w:tmpl w:val="C58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966FE"/>
    <w:multiLevelType w:val="multilevel"/>
    <w:tmpl w:val="B780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278E0"/>
    <w:multiLevelType w:val="multilevel"/>
    <w:tmpl w:val="EE06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B0502"/>
    <w:multiLevelType w:val="multilevel"/>
    <w:tmpl w:val="9F08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847E65"/>
    <w:multiLevelType w:val="multilevel"/>
    <w:tmpl w:val="87D6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47E42"/>
    <w:multiLevelType w:val="multilevel"/>
    <w:tmpl w:val="D960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2C87"/>
    <w:multiLevelType w:val="multilevel"/>
    <w:tmpl w:val="C1C6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75320A"/>
    <w:multiLevelType w:val="multilevel"/>
    <w:tmpl w:val="EB62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01113"/>
    <w:multiLevelType w:val="multilevel"/>
    <w:tmpl w:val="6406DA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95843"/>
    <w:multiLevelType w:val="multilevel"/>
    <w:tmpl w:val="8DD6E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1470D4"/>
    <w:multiLevelType w:val="multilevel"/>
    <w:tmpl w:val="666A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F81448"/>
    <w:multiLevelType w:val="multilevel"/>
    <w:tmpl w:val="AB48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9"/>
  </w:num>
  <w:num w:numId="3">
    <w:abstractNumId w:val="0"/>
  </w:num>
  <w:num w:numId="4">
    <w:abstractNumId w:val="7"/>
  </w:num>
  <w:num w:numId="5">
    <w:abstractNumId w:val="5"/>
  </w:num>
  <w:num w:numId="6">
    <w:abstractNumId w:val="2"/>
  </w:num>
  <w:num w:numId="7">
    <w:abstractNumId w:val="1"/>
  </w:num>
  <w:num w:numId="8">
    <w:abstractNumId w:val="11"/>
  </w:num>
  <w:num w:numId="9">
    <w:abstractNumId w:val="4"/>
  </w:num>
  <w:num w:numId="10">
    <w:abstractNumId w:val="8"/>
  </w:num>
  <w:num w:numId="11">
    <w:abstractNumId w:val="10"/>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D"/>
    <w:rsid w:val="00186FB2"/>
    <w:rsid w:val="001E72E0"/>
    <w:rsid w:val="008349B6"/>
    <w:rsid w:val="00890502"/>
    <w:rsid w:val="00972D52"/>
    <w:rsid w:val="00A03C1F"/>
    <w:rsid w:val="00B6672D"/>
    <w:rsid w:val="00C5467B"/>
    <w:rsid w:val="00D212BB"/>
    <w:rsid w:val="00E15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BD7C8"/>
  <w15:chartTrackingRefBased/>
  <w15:docId w15:val="{5D90F28D-1F73-4C9F-B9F2-021A92C8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54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03C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05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72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4F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154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54FA"/>
    <w:rPr>
      <w:b/>
      <w:bCs/>
    </w:rPr>
  </w:style>
  <w:style w:type="character" w:customStyle="1" w:styleId="Heading4Char">
    <w:name w:val="Heading 4 Char"/>
    <w:basedOn w:val="DefaultParagraphFont"/>
    <w:link w:val="Heading4"/>
    <w:uiPriority w:val="9"/>
    <w:semiHidden/>
    <w:rsid w:val="001E72E0"/>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90502"/>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A03C1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03C1F"/>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21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12BB"/>
    <w:rPr>
      <w:rFonts w:ascii="Courier New" w:eastAsia="Times New Roman" w:hAnsi="Courier New" w:cs="Courier New"/>
      <w:sz w:val="20"/>
      <w:szCs w:val="20"/>
      <w:lang w:eastAsia="en-IN"/>
    </w:rPr>
  </w:style>
  <w:style w:type="character" w:customStyle="1" w:styleId="n">
    <w:name w:val="n"/>
    <w:basedOn w:val="DefaultParagraphFont"/>
    <w:rsid w:val="00D212BB"/>
  </w:style>
  <w:style w:type="character" w:customStyle="1" w:styleId="o">
    <w:name w:val="o"/>
    <w:basedOn w:val="DefaultParagraphFont"/>
    <w:rsid w:val="00D212BB"/>
  </w:style>
  <w:style w:type="character" w:customStyle="1" w:styleId="p">
    <w:name w:val="p"/>
    <w:basedOn w:val="DefaultParagraphFont"/>
    <w:rsid w:val="00D212BB"/>
  </w:style>
  <w:style w:type="character" w:customStyle="1" w:styleId="s1">
    <w:name w:val="s1"/>
    <w:basedOn w:val="DefaultParagraphFont"/>
    <w:rsid w:val="00D212BB"/>
  </w:style>
  <w:style w:type="character" w:customStyle="1" w:styleId="s2">
    <w:name w:val="s2"/>
    <w:basedOn w:val="DefaultParagraphFont"/>
    <w:rsid w:val="00D212BB"/>
  </w:style>
  <w:style w:type="character" w:customStyle="1" w:styleId="mi">
    <w:name w:val="mi"/>
    <w:basedOn w:val="DefaultParagraphFont"/>
    <w:rsid w:val="00D21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5897">
      <w:bodyDiv w:val="1"/>
      <w:marLeft w:val="0"/>
      <w:marRight w:val="0"/>
      <w:marTop w:val="0"/>
      <w:marBottom w:val="0"/>
      <w:divBdr>
        <w:top w:val="none" w:sz="0" w:space="0" w:color="auto"/>
        <w:left w:val="none" w:sz="0" w:space="0" w:color="auto"/>
        <w:bottom w:val="none" w:sz="0" w:space="0" w:color="auto"/>
        <w:right w:val="none" w:sz="0" w:space="0" w:color="auto"/>
      </w:divBdr>
    </w:div>
    <w:div w:id="43405396">
      <w:bodyDiv w:val="1"/>
      <w:marLeft w:val="0"/>
      <w:marRight w:val="0"/>
      <w:marTop w:val="0"/>
      <w:marBottom w:val="0"/>
      <w:divBdr>
        <w:top w:val="none" w:sz="0" w:space="0" w:color="auto"/>
        <w:left w:val="none" w:sz="0" w:space="0" w:color="auto"/>
        <w:bottom w:val="none" w:sz="0" w:space="0" w:color="auto"/>
        <w:right w:val="none" w:sz="0" w:space="0" w:color="auto"/>
      </w:divBdr>
    </w:div>
    <w:div w:id="127287800">
      <w:bodyDiv w:val="1"/>
      <w:marLeft w:val="0"/>
      <w:marRight w:val="0"/>
      <w:marTop w:val="0"/>
      <w:marBottom w:val="0"/>
      <w:divBdr>
        <w:top w:val="none" w:sz="0" w:space="0" w:color="auto"/>
        <w:left w:val="none" w:sz="0" w:space="0" w:color="auto"/>
        <w:bottom w:val="none" w:sz="0" w:space="0" w:color="auto"/>
        <w:right w:val="none" w:sz="0" w:space="0" w:color="auto"/>
      </w:divBdr>
    </w:div>
    <w:div w:id="210699398">
      <w:bodyDiv w:val="1"/>
      <w:marLeft w:val="0"/>
      <w:marRight w:val="0"/>
      <w:marTop w:val="0"/>
      <w:marBottom w:val="0"/>
      <w:divBdr>
        <w:top w:val="none" w:sz="0" w:space="0" w:color="auto"/>
        <w:left w:val="none" w:sz="0" w:space="0" w:color="auto"/>
        <w:bottom w:val="none" w:sz="0" w:space="0" w:color="auto"/>
        <w:right w:val="none" w:sz="0" w:space="0" w:color="auto"/>
      </w:divBdr>
    </w:div>
    <w:div w:id="252863406">
      <w:bodyDiv w:val="1"/>
      <w:marLeft w:val="0"/>
      <w:marRight w:val="0"/>
      <w:marTop w:val="0"/>
      <w:marBottom w:val="0"/>
      <w:divBdr>
        <w:top w:val="none" w:sz="0" w:space="0" w:color="auto"/>
        <w:left w:val="none" w:sz="0" w:space="0" w:color="auto"/>
        <w:bottom w:val="none" w:sz="0" w:space="0" w:color="auto"/>
        <w:right w:val="none" w:sz="0" w:space="0" w:color="auto"/>
      </w:divBdr>
    </w:div>
    <w:div w:id="555314707">
      <w:bodyDiv w:val="1"/>
      <w:marLeft w:val="0"/>
      <w:marRight w:val="0"/>
      <w:marTop w:val="0"/>
      <w:marBottom w:val="0"/>
      <w:divBdr>
        <w:top w:val="none" w:sz="0" w:space="0" w:color="auto"/>
        <w:left w:val="none" w:sz="0" w:space="0" w:color="auto"/>
        <w:bottom w:val="none" w:sz="0" w:space="0" w:color="auto"/>
        <w:right w:val="none" w:sz="0" w:space="0" w:color="auto"/>
      </w:divBdr>
    </w:div>
    <w:div w:id="563294058">
      <w:bodyDiv w:val="1"/>
      <w:marLeft w:val="0"/>
      <w:marRight w:val="0"/>
      <w:marTop w:val="0"/>
      <w:marBottom w:val="0"/>
      <w:divBdr>
        <w:top w:val="none" w:sz="0" w:space="0" w:color="auto"/>
        <w:left w:val="none" w:sz="0" w:space="0" w:color="auto"/>
        <w:bottom w:val="none" w:sz="0" w:space="0" w:color="auto"/>
        <w:right w:val="none" w:sz="0" w:space="0" w:color="auto"/>
      </w:divBdr>
    </w:div>
    <w:div w:id="835343011">
      <w:bodyDiv w:val="1"/>
      <w:marLeft w:val="0"/>
      <w:marRight w:val="0"/>
      <w:marTop w:val="0"/>
      <w:marBottom w:val="0"/>
      <w:divBdr>
        <w:top w:val="none" w:sz="0" w:space="0" w:color="auto"/>
        <w:left w:val="none" w:sz="0" w:space="0" w:color="auto"/>
        <w:bottom w:val="none" w:sz="0" w:space="0" w:color="auto"/>
        <w:right w:val="none" w:sz="0" w:space="0" w:color="auto"/>
      </w:divBdr>
    </w:div>
    <w:div w:id="935480647">
      <w:bodyDiv w:val="1"/>
      <w:marLeft w:val="0"/>
      <w:marRight w:val="0"/>
      <w:marTop w:val="0"/>
      <w:marBottom w:val="0"/>
      <w:divBdr>
        <w:top w:val="none" w:sz="0" w:space="0" w:color="auto"/>
        <w:left w:val="none" w:sz="0" w:space="0" w:color="auto"/>
        <w:bottom w:val="none" w:sz="0" w:space="0" w:color="auto"/>
        <w:right w:val="none" w:sz="0" w:space="0" w:color="auto"/>
      </w:divBdr>
      <w:divsChild>
        <w:div w:id="1563827548">
          <w:marLeft w:val="0"/>
          <w:marRight w:val="0"/>
          <w:marTop w:val="240"/>
          <w:marBottom w:val="0"/>
          <w:divBdr>
            <w:top w:val="none" w:sz="0" w:space="0" w:color="auto"/>
            <w:left w:val="none" w:sz="0" w:space="0" w:color="auto"/>
            <w:bottom w:val="none" w:sz="0" w:space="0" w:color="auto"/>
            <w:right w:val="none" w:sz="0" w:space="0" w:color="auto"/>
          </w:divBdr>
          <w:divsChild>
            <w:div w:id="1987932651">
              <w:marLeft w:val="0"/>
              <w:marRight w:val="0"/>
              <w:marTop w:val="0"/>
              <w:marBottom w:val="0"/>
              <w:divBdr>
                <w:top w:val="single" w:sz="6" w:space="4" w:color="auto"/>
                <w:left w:val="single" w:sz="6" w:space="4" w:color="auto"/>
                <w:bottom w:val="single" w:sz="6" w:space="4" w:color="auto"/>
                <w:right w:val="single" w:sz="6" w:space="4" w:color="auto"/>
              </w:divBdr>
              <w:divsChild>
                <w:div w:id="1121268095">
                  <w:marLeft w:val="0"/>
                  <w:marRight w:val="0"/>
                  <w:marTop w:val="0"/>
                  <w:marBottom w:val="0"/>
                  <w:divBdr>
                    <w:top w:val="none" w:sz="0" w:space="0" w:color="auto"/>
                    <w:left w:val="none" w:sz="0" w:space="0" w:color="auto"/>
                    <w:bottom w:val="none" w:sz="0" w:space="0" w:color="auto"/>
                    <w:right w:val="none" w:sz="0" w:space="0" w:color="auto"/>
                  </w:divBdr>
                  <w:divsChild>
                    <w:div w:id="14417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6610">
          <w:marLeft w:val="0"/>
          <w:marRight w:val="0"/>
          <w:marTop w:val="240"/>
          <w:marBottom w:val="0"/>
          <w:divBdr>
            <w:top w:val="none" w:sz="0" w:space="0" w:color="auto"/>
            <w:left w:val="none" w:sz="0" w:space="0" w:color="auto"/>
            <w:bottom w:val="none" w:sz="0" w:space="0" w:color="auto"/>
            <w:right w:val="none" w:sz="0" w:space="0" w:color="auto"/>
          </w:divBdr>
          <w:divsChild>
            <w:div w:id="787747380">
              <w:marLeft w:val="0"/>
              <w:marRight w:val="0"/>
              <w:marTop w:val="0"/>
              <w:marBottom w:val="0"/>
              <w:divBdr>
                <w:top w:val="single" w:sz="6" w:space="4" w:color="auto"/>
                <w:left w:val="single" w:sz="6" w:space="4" w:color="auto"/>
                <w:bottom w:val="single" w:sz="6" w:space="4" w:color="auto"/>
                <w:right w:val="single" w:sz="6" w:space="4" w:color="auto"/>
              </w:divBdr>
              <w:divsChild>
                <w:div w:id="1237787932">
                  <w:marLeft w:val="0"/>
                  <w:marRight w:val="0"/>
                  <w:marTop w:val="0"/>
                  <w:marBottom w:val="0"/>
                  <w:divBdr>
                    <w:top w:val="none" w:sz="0" w:space="0" w:color="auto"/>
                    <w:left w:val="none" w:sz="0" w:space="0" w:color="auto"/>
                    <w:bottom w:val="none" w:sz="0" w:space="0" w:color="auto"/>
                    <w:right w:val="none" w:sz="0" w:space="0" w:color="auto"/>
                  </w:divBdr>
                  <w:divsChild>
                    <w:div w:id="38088782">
                      <w:marLeft w:val="0"/>
                      <w:marRight w:val="0"/>
                      <w:marTop w:val="0"/>
                      <w:marBottom w:val="0"/>
                      <w:divBdr>
                        <w:top w:val="none" w:sz="0" w:space="0" w:color="auto"/>
                        <w:left w:val="none" w:sz="0" w:space="0" w:color="auto"/>
                        <w:bottom w:val="none" w:sz="0" w:space="0" w:color="auto"/>
                        <w:right w:val="none" w:sz="0" w:space="0" w:color="auto"/>
                      </w:divBdr>
                      <w:divsChild>
                        <w:div w:id="661473911">
                          <w:marLeft w:val="0"/>
                          <w:marRight w:val="0"/>
                          <w:marTop w:val="0"/>
                          <w:marBottom w:val="0"/>
                          <w:divBdr>
                            <w:top w:val="none" w:sz="0" w:space="0" w:color="auto"/>
                            <w:left w:val="none" w:sz="0" w:space="0" w:color="auto"/>
                            <w:bottom w:val="none" w:sz="0" w:space="0" w:color="auto"/>
                            <w:right w:val="none" w:sz="0" w:space="0" w:color="auto"/>
                          </w:divBdr>
                          <w:divsChild>
                            <w:div w:id="2139377674">
                              <w:marLeft w:val="0"/>
                              <w:marRight w:val="0"/>
                              <w:marTop w:val="0"/>
                              <w:marBottom w:val="0"/>
                              <w:divBdr>
                                <w:top w:val="none" w:sz="0" w:space="0" w:color="auto"/>
                                <w:left w:val="none" w:sz="0" w:space="0" w:color="auto"/>
                                <w:bottom w:val="none" w:sz="0" w:space="0" w:color="auto"/>
                                <w:right w:val="none" w:sz="0" w:space="0" w:color="auto"/>
                              </w:divBdr>
                              <w:divsChild>
                                <w:div w:id="506142118">
                                  <w:marLeft w:val="0"/>
                                  <w:marRight w:val="0"/>
                                  <w:marTop w:val="0"/>
                                  <w:marBottom w:val="0"/>
                                  <w:divBdr>
                                    <w:top w:val="none" w:sz="0" w:space="0" w:color="auto"/>
                                    <w:left w:val="none" w:sz="0" w:space="0" w:color="auto"/>
                                    <w:bottom w:val="none" w:sz="0" w:space="0" w:color="auto"/>
                                    <w:right w:val="none" w:sz="0" w:space="0" w:color="auto"/>
                                  </w:divBdr>
                                  <w:divsChild>
                                    <w:div w:id="116609253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766317219">
                          <w:marLeft w:val="0"/>
                          <w:marRight w:val="0"/>
                          <w:marTop w:val="0"/>
                          <w:marBottom w:val="0"/>
                          <w:divBdr>
                            <w:top w:val="single" w:sz="6" w:space="0" w:color="EAEAEA"/>
                            <w:left w:val="single" w:sz="6" w:space="0" w:color="EAEAEA"/>
                            <w:bottom w:val="single" w:sz="6" w:space="0" w:color="EAEAEA"/>
                            <w:right w:val="single" w:sz="6" w:space="0" w:color="EAEAEA"/>
                          </w:divBdr>
                          <w:divsChild>
                            <w:div w:id="1210922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6825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5773">
      <w:bodyDiv w:val="1"/>
      <w:marLeft w:val="0"/>
      <w:marRight w:val="0"/>
      <w:marTop w:val="0"/>
      <w:marBottom w:val="0"/>
      <w:divBdr>
        <w:top w:val="none" w:sz="0" w:space="0" w:color="auto"/>
        <w:left w:val="none" w:sz="0" w:space="0" w:color="auto"/>
        <w:bottom w:val="none" w:sz="0" w:space="0" w:color="auto"/>
        <w:right w:val="none" w:sz="0" w:space="0" w:color="auto"/>
      </w:divBdr>
    </w:div>
    <w:div w:id="1127623805">
      <w:bodyDiv w:val="1"/>
      <w:marLeft w:val="0"/>
      <w:marRight w:val="0"/>
      <w:marTop w:val="0"/>
      <w:marBottom w:val="0"/>
      <w:divBdr>
        <w:top w:val="none" w:sz="0" w:space="0" w:color="auto"/>
        <w:left w:val="none" w:sz="0" w:space="0" w:color="auto"/>
        <w:bottom w:val="none" w:sz="0" w:space="0" w:color="auto"/>
        <w:right w:val="none" w:sz="0" w:space="0" w:color="auto"/>
      </w:divBdr>
    </w:div>
    <w:div w:id="1203515616">
      <w:bodyDiv w:val="1"/>
      <w:marLeft w:val="0"/>
      <w:marRight w:val="0"/>
      <w:marTop w:val="0"/>
      <w:marBottom w:val="0"/>
      <w:divBdr>
        <w:top w:val="none" w:sz="0" w:space="0" w:color="auto"/>
        <w:left w:val="none" w:sz="0" w:space="0" w:color="auto"/>
        <w:bottom w:val="none" w:sz="0" w:space="0" w:color="auto"/>
        <w:right w:val="none" w:sz="0" w:space="0" w:color="auto"/>
      </w:divBdr>
    </w:div>
    <w:div w:id="1311252654">
      <w:bodyDiv w:val="1"/>
      <w:marLeft w:val="0"/>
      <w:marRight w:val="0"/>
      <w:marTop w:val="0"/>
      <w:marBottom w:val="0"/>
      <w:divBdr>
        <w:top w:val="none" w:sz="0" w:space="0" w:color="auto"/>
        <w:left w:val="none" w:sz="0" w:space="0" w:color="auto"/>
        <w:bottom w:val="none" w:sz="0" w:space="0" w:color="auto"/>
        <w:right w:val="none" w:sz="0" w:space="0" w:color="auto"/>
      </w:divBdr>
    </w:div>
    <w:div w:id="1419516901">
      <w:bodyDiv w:val="1"/>
      <w:marLeft w:val="0"/>
      <w:marRight w:val="0"/>
      <w:marTop w:val="0"/>
      <w:marBottom w:val="0"/>
      <w:divBdr>
        <w:top w:val="none" w:sz="0" w:space="0" w:color="auto"/>
        <w:left w:val="none" w:sz="0" w:space="0" w:color="auto"/>
        <w:bottom w:val="none" w:sz="0" w:space="0" w:color="auto"/>
        <w:right w:val="none" w:sz="0" w:space="0" w:color="auto"/>
      </w:divBdr>
    </w:div>
    <w:div w:id="1426221299">
      <w:bodyDiv w:val="1"/>
      <w:marLeft w:val="0"/>
      <w:marRight w:val="0"/>
      <w:marTop w:val="0"/>
      <w:marBottom w:val="0"/>
      <w:divBdr>
        <w:top w:val="none" w:sz="0" w:space="0" w:color="auto"/>
        <w:left w:val="none" w:sz="0" w:space="0" w:color="auto"/>
        <w:bottom w:val="none" w:sz="0" w:space="0" w:color="auto"/>
        <w:right w:val="none" w:sz="0" w:space="0" w:color="auto"/>
      </w:divBdr>
    </w:div>
    <w:div w:id="1503858424">
      <w:bodyDiv w:val="1"/>
      <w:marLeft w:val="0"/>
      <w:marRight w:val="0"/>
      <w:marTop w:val="0"/>
      <w:marBottom w:val="0"/>
      <w:divBdr>
        <w:top w:val="none" w:sz="0" w:space="0" w:color="auto"/>
        <w:left w:val="none" w:sz="0" w:space="0" w:color="auto"/>
        <w:bottom w:val="none" w:sz="0" w:space="0" w:color="auto"/>
        <w:right w:val="none" w:sz="0" w:space="0" w:color="auto"/>
      </w:divBdr>
    </w:div>
    <w:div w:id="1543833012">
      <w:bodyDiv w:val="1"/>
      <w:marLeft w:val="0"/>
      <w:marRight w:val="0"/>
      <w:marTop w:val="0"/>
      <w:marBottom w:val="0"/>
      <w:divBdr>
        <w:top w:val="none" w:sz="0" w:space="0" w:color="auto"/>
        <w:left w:val="none" w:sz="0" w:space="0" w:color="auto"/>
        <w:bottom w:val="none" w:sz="0" w:space="0" w:color="auto"/>
        <w:right w:val="none" w:sz="0" w:space="0" w:color="auto"/>
      </w:divBdr>
    </w:div>
    <w:div w:id="1678339050">
      <w:bodyDiv w:val="1"/>
      <w:marLeft w:val="0"/>
      <w:marRight w:val="0"/>
      <w:marTop w:val="0"/>
      <w:marBottom w:val="0"/>
      <w:divBdr>
        <w:top w:val="none" w:sz="0" w:space="0" w:color="auto"/>
        <w:left w:val="none" w:sz="0" w:space="0" w:color="auto"/>
        <w:bottom w:val="none" w:sz="0" w:space="0" w:color="auto"/>
        <w:right w:val="none" w:sz="0" w:space="0" w:color="auto"/>
      </w:divBdr>
    </w:div>
    <w:div w:id="1712338326">
      <w:bodyDiv w:val="1"/>
      <w:marLeft w:val="0"/>
      <w:marRight w:val="0"/>
      <w:marTop w:val="0"/>
      <w:marBottom w:val="0"/>
      <w:divBdr>
        <w:top w:val="none" w:sz="0" w:space="0" w:color="auto"/>
        <w:left w:val="none" w:sz="0" w:space="0" w:color="auto"/>
        <w:bottom w:val="none" w:sz="0" w:space="0" w:color="auto"/>
        <w:right w:val="none" w:sz="0" w:space="0" w:color="auto"/>
      </w:divBdr>
    </w:div>
    <w:div w:id="1971670446">
      <w:bodyDiv w:val="1"/>
      <w:marLeft w:val="0"/>
      <w:marRight w:val="0"/>
      <w:marTop w:val="0"/>
      <w:marBottom w:val="0"/>
      <w:divBdr>
        <w:top w:val="none" w:sz="0" w:space="0" w:color="auto"/>
        <w:left w:val="none" w:sz="0" w:space="0" w:color="auto"/>
        <w:bottom w:val="none" w:sz="0" w:space="0" w:color="auto"/>
        <w:right w:val="none" w:sz="0" w:space="0" w:color="auto"/>
      </w:divBdr>
    </w:div>
    <w:div w:id="2073964022">
      <w:bodyDiv w:val="1"/>
      <w:marLeft w:val="0"/>
      <w:marRight w:val="0"/>
      <w:marTop w:val="0"/>
      <w:marBottom w:val="0"/>
      <w:divBdr>
        <w:top w:val="none" w:sz="0" w:space="0" w:color="auto"/>
        <w:left w:val="none" w:sz="0" w:space="0" w:color="auto"/>
        <w:bottom w:val="none" w:sz="0" w:space="0" w:color="auto"/>
        <w:right w:val="none" w:sz="0" w:space="0" w:color="auto"/>
      </w:divBdr>
    </w:div>
    <w:div w:id="208938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1931</TotalTime>
  <Pages>16</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c:creator>
  <cp:keywords/>
  <dc:description/>
  <cp:lastModifiedBy>GoD</cp:lastModifiedBy>
  <cp:revision>1</cp:revision>
  <dcterms:created xsi:type="dcterms:W3CDTF">2023-10-13T07:00:00Z</dcterms:created>
  <dcterms:modified xsi:type="dcterms:W3CDTF">2023-10-16T08:46:00Z</dcterms:modified>
</cp:coreProperties>
</file>