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763" w:rsidRPr="00CF0FFA" w:rsidRDefault="006F2763" w:rsidP="006F2763">
      <w:pPr>
        <w:spacing w:before="144" w:after="0" w:line="761" w:lineRule="atLeast"/>
        <w:outlineLvl w:val="0"/>
        <w:rPr>
          <w:rFonts w:ascii="Times New Roman" w:eastAsia="Times New Roman" w:hAnsi="Times New Roman" w:cs="Times New Roman"/>
          <w:b/>
          <w:bCs/>
          <w:color w:val="292929"/>
          <w:spacing w:val="-3"/>
          <w:kern w:val="36"/>
          <w:sz w:val="63"/>
          <w:szCs w:val="63"/>
        </w:rPr>
      </w:pPr>
      <w:proofErr w:type="spellStart"/>
      <w:r w:rsidRPr="00CF0FFA">
        <w:rPr>
          <w:rFonts w:ascii="Times New Roman" w:eastAsia="Times New Roman" w:hAnsi="Times New Roman" w:cs="Times New Roman"/>
          <w:b/>
          <w:bCs/>
          <w:color w:val="292929"/>
          <w:spacing w:val="-3"/>
          <w:kern w:val="36"/>
          <w:sz w:val="63"/>
          <w:szCs w:val="63"/>
        </w:rPr>
        <w:t>Multibranch</w:t>
      </w:r>
      <w:proofErr w:type="spellEnd"/>
      <w:r w:rsidRPr="00CF0FFA">
        <w:rPr>
          <w:rFonts w:ascii="Times New Roman" w:eastAsia="Times New Roman" w:hAnsi="Times New Roman" w:cs="Times New Roman"/>
          <w:b/>
          <w:bCs/>
          <w:color w:val="292929"/>
          <w:spacing w:val="-3"/>
          <w:kern w:val="36"/>
          <w:sz w:val="63"/>
          <w:szCs w:val="63"/>
        </w:rPr>
        <w:t xml:space="preserve"> Pipeline with a </w:t>
      </w:r>
      <w:proofErr w:type="spellStart"/>
      <w:r w:rsidRPr="00CF0FFA">
        <w:rPr>
          <w:rFonts w:ascii="Times New Roman" w:eastAsia="Times New Roman" w:hAnsi="Times New Roman" w:cs="Times New Roman"/>
          <w:b/>
          <w:bCs/>
          <w:color w:val="292929"/>
          <w:spacing w:val="-3"/>
          <w:kern w:val="36"/>
          <w:sz w:val="63"/>
          <w:szCs w:val="63"/>
        </w:rPr>
        <w:t>Webhook</w:t>
      </w:r>
      <w:proofErr w:type="spellEnd"/>
      <w:r w:rsidRPr="00CF0FFA">
        <w:rPr>
          <w:rFonts w:ascii="Times New Roman" w:eastAsia="Times New Roman" w:hAnsi="Times New Roman" w:cs="Times New Roman"/>
          <w:b/>
          <w:bCs/>
          <w:color w:val="292929"/>
          <w:spacing w:val="-3"/>
          <w:kern w:val="36"/>
          <w:sz w:val="63"/>
          <w:szCs w:val="63"/>
        </w:rPr>
        <w:t xml:space="preserve"> on Jenkins</w:t>
      </w:r>
    </w:p>
    <w:p w:rsidR="006F2763" w:rsidRPr="00CF0FFA" w:rsidRDefault="006F2763" w:rsidP="006F2763">
      <w:pPr>
        <w:spacing w:before="326" w:after="0" w:line="435" w:lineRule="atLeast"/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</w:pPr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 xml:space="preserve">Sometimes it may be necessary to create a pipeline on Jenkins for each Git branch. In this case it could be difficult to create independent pipeline for each branch. Besides that what if we create or delete a branch in future? So someone has to take care of the pipelines on Jenkins whenever there is change in branches. </w:t>
      </w:r>
      <w:proofErr w:type="gramStart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>that's</w:t>
      </w:r>
      <w:proofErr w:type="gramEnd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 xml:space="preserve"> where </w:t>
      </w:r>
      <w:proofErr w:type="spellStart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>Multibranch</w:t>
      </w:r>
      <w:proofErr w:type="spellEnd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 xml:space="preserve"> pipeline comes into picture.</w:t>
      </w:r>
    </w:p>
    <w:p w:rsidR="006F2763" w:rsidRPr="00CF0FFA" w:rsidRDefault="006F2763" w:rsidP="006F2763">
      <w:pPr>
        <w:spacing w:before="480" w:after="0" w:line="435" w:lineRule="atLeast"/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</w:pPr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 xml:space="preserve">Through </w:t>
      </w:r>
      <w:proofErr w:type="spellStart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>Multibranch</w:t>
      </w:r>
      <w:proofErr w:type="spellEnd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 xml:space="preserve"> pipeline we can create a pipeline for each branch in a repository and it also create or remove when there is a change in the branches. </w:t>
      </w:r>
      <w:proofErr w:type="spellStart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>Lets</w:t>
      </w:r>
      <w:proofErr w:type="spellEnd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 xml:space="preserve"> see how it </w:t>
      </w:r>
      <w:proofErr w:type="gramStart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>works !!</w:t>
      </w:r>
      <w:proofErr w:type="gramEnd"/>
    </w:p>
    <w:p w:rsidR="006F2763" w:rsidRPr="00CF0FFA" w:rsidRDefault="006F2763" w:rsidP="006F2763">
      <w:pPr>
        <w:spacing w:before="480" w:after="0" w:line="435" w:lineRule="atLeast"/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</w:pPr>
      <w:proofErr w:type="gramStart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>Created a YouTube video for the same.</w:t>
      </w:r>
      <w:proofErr w:type="gramEnd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> </w:t>
      </w:r>
      <w:hyperlink r:id="rId5" w:history="1">
        <w:r w:rsidRPr="00CF0FFA">
          <w:rPr>
            <w:rFonts w:ascii="Times New Roman" w:eastAsia="Times New Roman" w:hAnsi="Times New Roman" w:cs="Times New Roman"/>
            <w:color w:val="0000FF"/>
            <w:spacing w:val="-1"/>
            <w:sz w:val="29"/>
            <w:u w:val="single"/>
          </w:rPr>
          <w:t>Click here to check</w:t>
        </w:r>
      </w:hyperlink>
    </w:p>
    <w:p w:rsidR="006F2763" w:rsidRPr="00CF0FFA" w:rsidRDefault="006F2763" w:rsidP="006F2763">
      <w:pPr>
        <w:spacing w:before="480" w:after="0" w:line="435" w:lineRule="atLeast"/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</w:pPr>
      <w:r w:rsidRPr="00CF0FFA">
        <w:rPr>
          <w:rFonts w:ascii="Times New Roman" w:eastAsia="Times New Roman" w:hAnsi="Times New Roman" w:cs="Times New Roman"/>
          <w:b/>
          <w:bCs/>
          <w:color w:val="292929"/>
          <w:spacing w:val="-1"/>
          <w:sz w:val="29"/>
        </w:rPr>
        <w:t>Pre-Requisites:</w:t>
      </w:r>
    </w:p>
    <w:p w:rsidR="006F2763" w:rsidRPr="00CF0FFA" w:rsidRDefault="006F2763" w:rsidP="006F2763">
      <w:pPr>
        <w:numPr>
          <w:ilvl w:val="0"/>
          <w:numId w:val="1"/>
        </w:numPr>
        <w:spacing w:before="480" w:after="0" w:line="435" w:lineRule="atLeast"/>
        <w:ind w:left="1277"/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</w:pPr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>Expected a Jenkins server is already up and running</w:t>
      </w:r>
    </w:p>
    <w:p w:rsidR="006F2763" w:rsidRPr="00CF0FFA" w:rsidRDefault="006F2763" w:rsidP="006F2763">
      <w:pPr>
        <w:numPr>
          <w:ilvl w:val="0"/>
          <w:numId w:val="1"/>
        </w:numPr>
        <w:spacing w:before="252" w:after="0" w:line="435" w:lineRule="atLeast"/>
        <w:ind w:left="1277"/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</w:pPr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>A Git repository with more than one branch</w:t>
      </w:r>
    </w:p>
    <w:p w:rsidR="006F2763" w:rsidRPr="00CF0FFA" w:rsidRDefault="006F2763" w:rsidP="006F2763">
      <w:pPr>
        <w:spacing w:before="480" w:after="0" w:line="435" w:lineRule="atLeast"/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</w:pPr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>In my case I am using a repository called </w:t>
      </w:r>
      <w:hyperlink r:id="rId6" w:history="1">
        <w:r w:rsidRPr="00CF0FFA">
          <w:rPr>
            <w:rFonts w:ascii="Times New Roman" w:eastAsia="Times New Roman" w:hAnsi="Times New Roman" w:cs="Times New Roman"/>
            <w:color w:val="0000FF"/>
            <w:spacing w:val="-1"/>
            <w:sz w:val="29"/>
            <w:u w:val="single"/>
          </w:rPr>
          <w:t>https://github.com/ravdy/test-nodejs-app.git</w:t>
        </w:r>
      </w:hyperlink>
    </w:p>
    <w:p w:rsidR="006F2763" w:rsidRPr="00CF0FFA" w:rsidRDefault="006F2763" w:rsidP="006F2763">
      <w:pPr>
        <w:spacing w:before="480" w:after="0" w:line="435" w:lineRule="atLeast"/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</w:pPr>
      <w:r w:rsidRPr="00CF0FFA">
        <w:rPr>
          <w:rFonts w:ascii="Times New Roman" w:eastAsia="Times New Roman" w:hAnsi="Times New Roman" w:cs="Times New Roman"/>
          <w:b/>
          <w:bCs/>
          <w:color w:val="292929"/>
          <w:spacing w:val="-1"/>
          <w:sz w:val="29"/>
        </w:rPr>
        <w:t xml:space="preserve">Create a </w:t>
      </w:r>
      <w:proofErr w:type="spellStart"/>
      <w:r w:rsidRPr="00CF0FFA">
        <w:rPr>
          <w:rFonts w:ascii="Times New Roman" w:eastAsia="Times New Roman" w:hAnsi="Times New Roman" w:cs="Times New Roman"/>
          <w:b/>
          <w:bCs/>
          <w:color w:val="292929"/>
          <w:spacing w:val="-1"/>
          <w:sz w:val="29"/>
        </w:rPr>
        <w:t>Multibranch</w:t>
      </w:r>
      <w:proofErr w:type="spellEnd"/>
      <w:r w:rsidRPr="00CF0FFA">
        <w:rPr>
          <w:rFonts w:ascii="Times New Roman" w:eastAsia="Times New Roman" w:hAnsi="Times New Roman" w:cs="Times New Roman"/>
          <w:b/>
          <w:bCs/>
          <w:color w:val="292929"/>
          <w:spacing w:val="-1"/>
          <w:sz w:val="29"/>
        </w:rPr>
        <w:t xml:space="preserve"> Pipeline</w:t>
      </w:r>
    </w:p>
    <w:p w:rsidR="006F2763" w:rsidRPr="00CF0FFA" w:rsidRDefault="006F2763" w:rsidP="00CF0FFA">
      <w:pPr>
        <w:numPr>
          <w:ilvl w:val="0"/>
          <w:numId w:val="2"/>
        </w:numPr>
        <w:spacing w:before="480" w:after="0" w:line="435" w:lineRule="atLeast"/>
        <w:ind w:left="709"/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</w:pPr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>Login to Jenkins GUI</w:t>
      </w:r>
    </w:p>
    <w:p w:rsidR="006F2763" w:rsidRPr="00CF0FFA" w:rsidRDefault="006F2763" w:rsidP="00CF0FFA">
      <w:pPr>
        <w:numPr>
          <w:ilvl w:val="0"/>
          <w:numId w:val="2"/>
        </w:numPr>
        <w:spacing w:before="252" w:after="0" w:line="435" w:lineRule="atLeast"/>
        <w:ind w:left="709"/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</w:pPr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>Click on “New Item” → Specify a job name → Select “</w:t>
      </w:r>
      <w:proofErr w:type="spellStart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>Multibranch</w:t>
      </w:r>
      <w:proofErr w:type="spellEnd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 xml:space="preserve"> Pipeline option”</w:t>
      </w:r>
    </w:p>
    <w:p w:rsidR="00CF0FFA" w:rsidRPr="00CF0FFA" w:rsidRDefault="00CF0FFA" w:rsidP="00CF0FFA">
      <w:pPr>
        <w:spacing w:before="252" w:after="0" w:line="435" w:lineRule="atLeast"/>
        <w:ind w:left="142"/>
        <w:jc w:val="center"/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</w:pPr>
      <w:r w:rsidRPr="00CF0FFA">
        <w:rPr>
          <w:rFonts w:ascii="Times New Roman" w:eastAsia="Times New Roman" w:hAnsi="Times New Roman" w:cs="Times New Roman"/>
          <w:noProof/>
          <w:color w:val="292929"/>
          <w:spacing w:val="-1"/>
          <w:sz w:val="29"/>
          <w:szCs w:val="29"/>
        </w:rPr>
        <w:lastRenderedPageBreak/>
        <w:drawing>
          <wp:inline distT="0" distB="0" distL="0" distR="0">
            <wp:extent cx="5731510" cy="3528060"/>
            <wp:effectExtent l="19050" t="0" r="254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63" w:rsidRPr="00CF0FFA" w:rsidRDefault="006F2763" w:rsidP="006F2763">
      <w:pPr>
        <w:spacing w:before="480" w:after="0" w:line="435" w:lineRule="atLeast"/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</w:pPr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>3. Give Display Name and Description</w:t>
      </w:r>
    </w:p>
    <w:p w:rsidR="006F2763" w:rsidRPr="00CF0FFA" w:rsidRDefault="006F2763" w:rsidP="006F2763">
      <w:pPr>
        <w:spacing w:before="480" w:after="0" w:line="435" w:lineRule="atLeast"/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</w:pPr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 xml:space="preserve">4. Under Branch Sources → Add source → Chose Git → and provide </w:t>
      </w:r>
      <w:proofErr w:type="spellStart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>GitHub</w:t>
      </w:r>
      <w:proofErr w:type="spellEnd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 xml:space="preserve"> URL and Credentials (Credentials are optional if it is public repo)</w:t>
      </w:r>
    </w:p>
    <w:p w:rsidR="00CF0FFA" w:rsidRDefault="00CF0FFA" w:rsidP="00CF0FFA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F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5726" cy="781050"/>
            <wp:effectExtent l="19050" t="0" r="8324" b="0"/>
            <wp:docPr id="3" name="Picture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FA" w:rsidRPr="00CF0FFA" w:rsidRDefault="00CF0FFA" w:rsidP="00CF0FFA">
      <w:pPr>
        <w:shd w:val="clear" w:color="auto" w:fill="F2F2F2"/>
        <w:spacing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0FFA">
        <w:rPr>
          <w:rFonts w:ascii="Times New Roman" w:hAnsi="Times New Roman" w:cs="Times New Roman"/>
          <w:sz w:val="26"/>
          <w:szCs w:val="26"/>
          <w:shd w:val="clear" w:color="auto" w:fill="FFFFFF"/>
        </w:rPr>
        <w:t>Branch Source Image</w:t>
      </w:r>
    </w:p>
    <w:p w:rsidR="00CF0FFA" w:rsidRDefault="00CF0FFA" w:rsidP="00CF0F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2105025"/>
            <wp:effectExtent l="19050" t="0" r="2540" b="0"/>
            <wp:docPr id="4" name="Picture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63" w:rsidRPr="00CF0FFA" w:rsidRDefault="006F2763" w:rsidP="00CF0F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0FF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F0FFA">
        <w:rPr>
          <w:rFonts w:ascii="Times New Roman" w:eastAsia="Times New Roman" w:hAnsi="Times New Roman" w:cs="Times New Roman"/>
          <w:sz w:val="24"/>
          <w:szCs w:val="24"/>
        </w:rPr>
        <w:t xml:space="preserve"> Repo Information</w:t>
      </w:r>
    </w:p>
    <w:p w:rsidR="006F2763" w:rsidRPr="00CF0FFA" w:rsidRDefault="006F2763" w:rsidP="00CF0FFA">
      <w:pPr>
        <w:spacing w:before="480" w:after="0" w:line="435" w:lineRule="atLeast"/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</w:pPr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lastRenderedPageBreak/>
        <w:t xml:space="preserve">5. Under Build Configuration → chose </w:t>
      </w:r>
      <w:proofErr w:type="spellStart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>Jenkinsfile</w:t>
      </w:r>
      <w:proofErr w:type="spellEnd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 xml:space="preserve"> path. Most of the case it will be under Repo root directory.</w:t>
      </w:r>
    </w:p>
    <w:p w:rsidR="00CF0FFA" w:rsidRDefault="00CF0FFA" w:rsidP="00CF0F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767080"/>
            <wp:effectExtent l="19050" t="0" r="2540" b="0"/>
            <wp:docPr id="5" name="Picture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63" w:rsidRPr="00CF0FFA" w:rsidRDefault="006F2763" w:rsidP="00CF0F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0FFA">
        <w:rPr>
          <w:rFonts w:ascii="Times New Roman" w:eastAsia="Times New Roman" w:hAnsi="Times New Roman" w:cs="Times New Roman"/>
          <w:sz w:val="24"/>
          <w:szCs w:val="24"/>
        </w:rPr>
        <w:t>Jenkinsfile</w:t>
      </w:r>
      <w:proofErr w:type="spellEnd"/>
      <w:r w:rsidRPr="00CF0FFA">
        <w:rPr>
          <w:rFonts w:ascii="Times New Roman" w:eastAsia="Times New Roman" w:hAnsi="Times New Roman" w:cs="Times New Roman"/>
          <w:sz w:val="24"/>
          <w:szCs w:val="24"/>
        </w:rPr>
        <w:t xml:space="preserve"> path</w:t>
      </w:r>
    </w:p>
    <w:p w:rsidR="006F2763" w:rsidRPr="00CF0FFA" w:rsidRDefault="006F2763" w:rsidP="00CF0FFA">
      <w:pPr>
        <w:tabs>
          <w:tab w:val="left" w:pos="5310"/>
        </w:tabs>
        <w:spacing w:before="480" w:after="0" w:line="435" w:lineRule="atLeast"/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</w:pPr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>6. Apply and Save the job</w:t>
      </w:r>
      <w:r w:rsid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ab/>
      </w:r>
    </w:p>
    <w:p w:rsidR="006F2763" w:rsidRPr="00CF0FFA" w:rsidRDefault="006F2763" w:rsidP="00CF0FFA">
      <w:pPr>
        <w:spacing w:before="480" w:after="0" w:line="435" w:lineRule="atLeast"/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</w:pPr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 xml:space="preserve">Now Jenkins automatically scans the repository and </w:t>
      </w:r>
      <w:proofErr w:type="gramStart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>create</w:t>
      </w:r>
      <w:proofErr w:type="gramEnd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 xml:space="preserve"> a job for each branch wherever it finds a </w:t>
      </w:r>
      <w:proofErr w:type="spellStart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>Jenkinsfile</w:t>
      </w:r>
      <w:proofErr w:type="spellEnd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 xml:space="preserve"> and initiate first build.</w:t>
      </w:r>
    </w:p>
    <w:p w:rsidR="00CF0FFA" w:rsidRDefault="00CF0FFA" w:rsidP="00CF0F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1334770"/>
            <wp:effectExtent l="19050" t="0" r="2540" b="0"/>
            <wp:docPr id="6" name="Picture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63" w:rsidRPr="00CF0FFA" w:rsidRDefault="006F2763" w:rsidP="00CF0F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0FFA">
        <w:rPr>
          <w:rFonts w:ascii="Times New Roman" w:eastAsia="Times New Roman" w:hAnsi="Times New Roman" w:cs="Times New Roman"/>
          <w:sz w:val="24"/>
          <w:szCs w:val="24"/>
        </w:rPr>
        <w:t>Multibranch</w:t>
      </w:r>
      <w:proofErr w:type="spellEnd"/>
      <w:r w:rsidRPr="00CF0FFA">
        <w:rPr>
          <w:rFonts w:ascii="Times New Roman" w:eastAsia="Times New Roman" w:hAnsi="Times New Roman" w:cs="Times New Roman"/>
          <w:sz w:val="24"/>
          <w:szCs w:val="24"/>
        </w:rPr>
        <w:t xml:space="preserve"> Pipeline</w:t>
      </w:r>
    </w:p>
    <w:p w:rsidR="006F2763" w:rsidRPr="00CF0FFA" w:rsidRDefault="006F2763" w:rsidP="006F2763">
      <w:pPr>
        <w:spacing w:before="480" w:after="0" w:line="435" w:lineRule="atLeast"/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</w:pPr>
      <w:r w:rsidRPr="00CF0FFA">
        <w:rPr>
          <w:rFonts w:ascii="Times New Roman" w:eastAsia="Times New Roman" w:hAnsi="Times New Roman" w:cs="Times New Roman"/>
          <w:b/>
          <w:bCs/>
          <w:color w:val="292929"/>
          <w:spacing w:val="-1"/>
          <w:sz w:val="29"/>
        </w:rPr>
        <w:t xml:space="preserve">Using </w:t>
      </w:r>
      <w:proofErr w:type="spellStart"/>
      <w:r w:rsidRPr="00CF0FFA">
        <w:rPr>
          <w:rFonts w:ascii="Times New Roman" w:eastAsia="Times New Roman" w:hAnsi="Times New Roman" w:cs="Times New Roman"/>
          <w:b/>
          <w:bCs/>
          <w:color w:val="292929"/>
          <w:spacing w:val="-1"/>
          <w:sz w:val="29"/>
        </w:rPr>
        <w:t>Webhook</w:t>
      </w:r>
      <w:proofErr w:type="spellEnd"/>
    </w:p>
    <w:p w:rsidR="006F2763" w:rsidRPr="00B67D5E" w:rsidRDefault="006F2763" w:rsidP="00B67D5E">
      <w:pPr>
        <w:spacing w:before="480" w:after="0" w:line="435" w:lineRule="atLeast"/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</w:pPr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 xml:space="preserve">If you wish to automate the build process in the </w:t>
      </w:r>
      <w:proofErr w:type="spellStart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>multibranch</w:t>
      </w:r>
      <w:proofErr w:type="spellEnd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 xml:space="preserve"> pipeline we can use </w:t>
      </w:r>
      <w:proofErr w:type="spellStart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>Webhook</w:t>
      </w:r>
      <w:proofErr w:type="spellEnd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>. This feature is not enabled until we install “</w:t>
      </w:r>
      <w:proofErr w:type="spellStart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>Multibranch</w:t>
      </w:r>
      <w:proofErr w:type="spellEnd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 xml:space="preserve"> Scan </w:t>
      </w:r>
      <w:proofErr w:type="spellStart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>Webhook</w:t>
      </w:r>
      <w:proofErr w:type="spellEnd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 xml:space="preserve"> Trigger”. This enables an option “scan by </w:t>
      </w:r>
      <w:proofErr w:type="spellStart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>webhook</w:t>
      </w:r>
      <w:proofErr w:type="spellEnd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 xml:space="preserve">” under “Scan </w:t>
      </w:r>
      <w:proofErr w:type="spellStart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>Multibranch</w:t>
      </w:r>
      <w:proofErr w:type="spellEnd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 xml:space="preserve"> Pipeline Triggers”. Here we should give a token. I am giving it as “</w:t>
      </w:r>
      <w:proofErr w:type="spellStart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>mytoken</w:t>
      </w:r>
      <w:proofErr w:type="spellEnd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 xml:space="preserve">”. </w:t>
      </w:r>
      <w:proofErr w:type="gramStart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>by</w:t>
      </w:r>
      <w:proofErr w:type="gramEnd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 xml:space="preserve"> this time your job looks something like below.</w:t>
      </w:r>
    </w:p>
    <w:p w:rsidR="00B67D5E" w:rsidRDefault="00B67D5E" w:rsidP="00B67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013893" cy="3962400"/>
            <wp:effectExtent l="19050" t="0" r="5907" b="0"/>
            <wp:docPr id="7" name="Picture 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0980" cy="396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63" w:rsidRPr="00CF0FFA" w:rsidRDefault="006F2763" w:rsidP="00B67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0FFA">
        <w:rPr>
          <w:rFonts w:ascii="Times New Roman" w:eastAsia="Times New Roman" w:hAnsi="Times New Roman" w:cs="Times New Roman"/>
          <w:sz w:val="24"/>
          <w:szCs w:val="24"/>
        </w:rPr>
        <w:t xml:space="preserve">Jenkins </w:t>
      </w:r>
      <w:proofErr w:type="spellStart"/>
      <w:r w:rsidRPr="00CF0FFA">
        <w:rPr>
          <w:rFonts w:ascii="Times New Roman" w:eastAsia="Times New Roman" w:hAnsi="Times New Roman" w:cs="Times New Roman"/>
          <w:sz w:val="24"/>
          <w:szCs w:val="24"/>
        </w:rPr>
        <w:t>Multibranch</w:t>
      </w:r>
      <w:proofErr w:type="spellEnd"/>
      <w:r w:rsidRPr="00CF0FFA">
        <w:rPr>
          <w:rFonts w:ascii="Times New Roman" w:eastAsia="Times New Roman" w:hAnsi="Times New Roman" w:cs="Times New Roman"/>
          <w:sz w:val="24"/>
          <w:szCs w:val="24"/>
        </w:rPr>
        <w:t xml:space="preserve"> pipeline with </w:t>
      </w:r>
      <w:proofErr w:type="spellStart"/>
      <w:r w:rsidRPr="00CF0FFA">
        <w:rPr>
          <w:rFonts w:ascii="Times New Roman" w:eastAsia="Times New Roman" w:hAnsi="Times New Roman" w:cs="Times New Roman"/>
          <w:sz w:val="24"/>
          <w:szCs w:val="24"/>
        </w:rPr>
        <w:t>webhook</w:t>
      </w:r>
      <w:proofErr w:type="spellEnd"/>
    </w:p>
    <w:p w:rsidR="006F2763" w:rsidRPr="00CF0FFA" w:rsidRDefault="006F2763" w:rsidP="006F2763">
      <w:pPr>
        <w:spacing w:before="480" w:after="0" w:line="435" w:lineRule="atLeast"/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</w:pPr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 xml:space="preserve">Now to enable auto build process we should provide Jenkins URL with token in the </w:t>
      </w:r>
      <w:proofErr w:type="spellStart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>GitHub</w:t>
      </w:r>
      <w:proofErr w:type="spellEnd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 xml:space="preserve">. </w:t>
      </w:r>
      <w:proofErr w:type="gramStart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>in</w:t>
      </w:r>
      <w:proofErr w:type="gramEnd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 xml:space="preserve"> this case like should be </w:t>
      </w:r>
      <w:hyperlink r:id="rId13" w:history="1">
        <w:r w:rsidRPr="00CF0FFA">
          <w:rPr>
            <w:rFonts w:ascii="Times New Roman" w:eastAsia="Times New Roman" w:hAnsi="Times New Roman" w:cs="Times New Roman"/>
            <w:color w:val="0000FF"/>
            <w:spacing w:val="-1"/>
            <w:sz w:val="29"/>
            <w:u w:val="single"/>
          </w:rPr>
          <w:t>http://65.0.130.108:8080/</w:t>
        </w:r>
      </w:hyperlink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>multibranch-webhook-trigger/invoke?token=mytoke</w:t>
      </w:r>
    </w:p>
    <w:p w:rsidR="006F2763" w:rsidRDefault="006F2763" w:rsidP="00B67D5E">
      <w:pPr>
        <w:spacing w:before="480" w:after="0" w:line="435" w:lineRule="atLeast"/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</w:pPr>
      <w:proofErr w:type="gramStart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>for</w:t>
      </w:r>
      <w:proofErr w:type="gramEnd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 xml:space="preserve"> this log into </w:t>
      </w:r>
      <w:proofErr w:type="spellStart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>GitHub</w:t>
      </w:r>
      <w:proofErr w:type="spellEnd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 xml:space="preserve"> → settings → </w:t>
      </w:r>
      <w:proofErr w:type="spellStart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>Webhooks</w:t>
      </w:r>
      <w:proofErr w:type="spellEnd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 xml:space="preserve"> → Add </w:t>
      </w:r>
      <w:proofErr w:type="spellStart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>webhook</w:t>
      </w:r>
      <w:proofErr w:type="spellEnd"/>
    </w:p>
    <w:p w:rsidR="00B67D5E" w:rsidRPr="00B67D5E" w:rsidRDefault="00B67D5E" w:rsidP="00B67D5E">
      <w:pPr>
        <w:spacing w:before="480" w:after="0" w:line="435" w:lineRule="atLeast"/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</w:pPr>
      <w:r>
        <w:rPr>
          <w:rFonts w:ascii="Times New Roman" w:eastAsia="Times New Roman" w:hAnsi="Times New Roman" w:cs="Times New Roman"/>
          <w:noProof/>
          <w:color w:val="292929"/>
          <w:spacing w:val="-1"/>
          <w:sz w:val="29"/>
          <w:szCs w:val="29"/>
        </w:rPr>
        <w:drawing>
          <wp:inline distT="0" distB="0" distL="0" distR="0">
            <wp:extent cx="5838825" cy="1627509"/>
            <wp:effectExtent l="19050" t="0" r="0" b="0"/>
            <wp:docPr id="8" name="Picture 7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5693" cy="163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63" w:rsidRDefault="006F2763" w:rsidP="00B67D5E">
      <w:pPr>
        <w:spacing w:before="480" w:after="0" w:line="435" w:lineRule="atLeast"/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</w:pPr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lastRenderedPageBreak/>
        <w:t>Provide Payload URL as “</w:t>
      </w:r>
      <w:hyperlink r:id="rId15" w:history="1">
        <w:r w:rsidRPr="00CF0FFA">
          <w:rPr>
            <w:rFonts w:ascii="Times New Roman" w:eastAsia="Times New Roman" w:hAnsi="Times New Roman" w:cs="Times New Roman"/>
            <w:color w:val="0000FF"/>
            <w:spacing w:val="-1"/>
            <w:sz w:val="29"/>
            <w:u w:val="single"/>
          </w:rPr>
          <w:t>http://65.0.130.108:8080/</w:t>
        </w:r>
      </w:hyperlink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>multibranch-webhook-trigger/invoke</w:t>
      </w:r>
      <w:proofErr w:type="gramStart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>?token</w:t>
      </w:r>
      <w:proofErr w:type="gramEnd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>=mytoke” and Content type as “application/</w:t>
      </w:r>
      <w:proofErr w:type="spellStart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>json</w:t>
      </w:r>
      <w:proofErr w:type="spellEnd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 xml:space="preserve">” and click on Add </w:t>
      </w:r>
      <w:proofErr w:type="spellStart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>webhook</w:t>
      </w:r>
      <w:proofErr w:type="spellEnd"/>
    </w:p>
    <w:p w:rsidR="00B67D5E" w:rsidRPr="00B67D5E" w:rsidRDefault="00B67D5E" w:rsidP="00B67D5E">
      <w:pPr>
        <w:spacing w:before="480" w:after="0" w:line="435" w:lineRule="atLeast"/>
        <w:ind w:left="-426"/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</w:pPr>
      <w:r>
        <w:rPr>
          <w:rFonts w:ascii="Times New Roman" w:eastAsia="Times New Roman" w:hAnsi="Times New Roman" w:cs="Times New Roman"/>
          <w:noProof/>
          <w:color w:val="292929"/>
          <w:spacing w:val="-1"/>
          <w:sz w:val="29"/>
          <w:szCs w:val="29"/>
        </w:rPr>
        <w:drawing>
          <wp:inline distT="0" distB="0" distL="0" distR="0">
            <wp:extent cx="6398215" cy="3400425"/>
            <wp:effectExtent l="19050" t="0" r="2585" b="0"/>
            <wp:docPr id="9" name="Picture 8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821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63" w:rsidRDefault="006F2763" w:rsidP="00B67D5E">
      <w:pPr>
        <w:spacing w:before="480" w:after="0" w:line="435" w:lineRule="atLeast"/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</w:pPr>
      <w:proofErr w:type="gramStart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 xml:space="preserve">Once this is done you can see a new </w:t>
      </w:r>
      <w:proofErr w:type="spellStart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>webhook</w:t>
      </w:r>
      <w:proofErr w:type="spellEnd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 xml:space="preserve"> and its time to do some changes in the repository to test the </w:t>
      </w:r>
      <w:proofErr w:type="spellStart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>webhook</w:t>
      </w:r>
      <w:proofErr w:type="spellEnd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 xml:space="preserve"> connection.</w:t>
      </w:r>
      <w:proofErr w:type="gramEnd"/>
    </w:p>
    <w:p w:rsidR="00B67D5E" w:rsidRPr="00B67D5E" w:rsidRDefault="00B67D5E" w:rsidP="00B67D5E">
      <w:pPr>
        <w:spacing w:before="480" w:after="0" w:line="435" w:lineRule="atLeast"/>
        <w:ind w:left="-426"/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</w:pPr>
      <w:r>
        <w:rPr>
          <w:rFonts w:ascii="Times New Roman" w:eastAsia="Times New Roman" w:hAnsi="Times New Roman" w:cs="Times New Roman"/>
          <w:noProof/>
          <w:color w:val="292929"/>
          <w:spacing w:val="-1"/>
          <w:sz w:val="29"/>
          <w:szCs w:val="29"/>
        </w:rPr>
        <w:drawing>
          <wp:inline distT="0" distB="0" distL="0" distR="0">
            <wp:extent cx="6506281" cy="1381125"/>
            <wp:effectExtent l="19050" t="0" r="8819" b="0"/>
            <wp:docPr id="10" name="Picture 9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06281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63" w:rsidRDefault="006F2763" w:rsidP="00B67D5E">
      <w:pPr>
        <w:spacing w:before="480" w:after="0" w:line="435" w:lineRule="atLeast"/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</w:pPr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>In this demonstration, I am going to create a new branch called “stage” and push the changes onto remote repo.</w:t>
      </w:r>
    </w:p>
    <w:p w:rsidR="006F2763" w:rsidRPr="00B67D5E" w:rsidRDefault="00B67D5E" w:rsidP="00B67D5E">
      <w:pPr>
        <w:spacing w:before="480" w:after="0" w:line="435" w:lineRule="atLeast"/>
        <w:ind w:left="-426"/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</w:pPr>
      <w:r>
        <w:rPr>
          <w:rFonts w:ascii="Times New Roman" w:eastAsia="Times New Roman" w:hAnsi="Times New Roman" w:cs="Times New Roman"/>
          <w:noProof/>
          <w:color w:val="292929"/>
          <w:spacing w:val="-1"/>
          <w:sz w:val="29"/>
          <w:szCs w:val="29"/>
        </w:rPr>
        <w:lastRenderedPageBreak/>
        <w:drawing>
          <wp:inline distT="0" distB="0" distL="0" distR="0">
            <wp:extent cx="6354432" cy="3867150"/>
            <wp:effectExtent l="19050" t="0" r="8268" b="0"/>
            <wp:docPr id="11" name="Picture 10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7904" cy="38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63" w:rsidRPr="00CF0FFA" w:rsidRDefault="006F2763" w:rsidP="00B67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0FFA">
        <w:rPr>
          <w:rFonts w:ascii="Times New Roman" w:eastAsia="Times New Roman" w:hAnsi="Times New Roman" w:cs="Times New Roman"/>
          <w:sz w:val="24"/>
          <w:szCs w:val="24"/>
        </w:rPr>
        <w:t xml:space="preserve">New branch creation on Git and pushed changes onto </w:t>
      </w:r>
      <w:proofErr w:type="spellStart"/>
      <w:r w:rsidRPr="00CF0FFA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6F2763" w:rsidRDefault="006F2763" w:rsidP="00B67D5E">
      <w:pPr>
        <w:spacing w:before="480" w:after="0" w:line="435" w:lineRule="atLeast"/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</w:pPr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>Now you could see a build has been triggered automatically on Jenkins and it scan and create a job for the new branch as well.</w:t>
      </w:r>
    </w:p>
    <w:p w:rsidR="00B67D5E" w:rsidRPr="00B67D5E" w:rsidRDefault="00B67D5E" w:rsidP="00B67D5E">
      <w:pPr>
        <w:spacing w:before="480" w:after="0" w:line="435" w:lineRule="atLeast"/>
        <w:ind w:left="-567"/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</w:pPr>
      <w:r>
        <w:rPr>
          <w:rFonts w:ascii="Times New Roman" w:eastAsia="Times New Roman" w:hAnsi="Times New Roman" w:cs="Times New Roman"/>
          <w:noProof/>
          <w:color w:val="292929"/>
          <w:spacing w:val="-1"/>
          <w:sz w:val="29"/>
          <w:szCs w:val="29"/>
        </w:rPr>
        <w:drawing>
          <wp:inline distT="0" distB="0" distL="0" distR="0">
            <wp:extent cx="6572686" cy="1304925"/>
            <wp:effectExtent l="19050" t="0" r="0" b="0"/>
            <wp:docPr id="12" name="Picture 11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98461" cy="131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63" w:rsidRPr="00CF0FFA" w:rsidRDefault="006F2763" w:rsidP="006F2763">
      <w:pPr>
        <w:spacing w:before="480" w:after="0" w:line="435" w:lineRule="atLeast"/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</w:pPr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 xml:space="preserve">Hope this has given fair idea about how Jenkins </w:t>
      </w:r>
      <w:proofErr w:type="spellStart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>multibranch</w:t>
      </w:r>
      <w:proofErr w:type="spellEnd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 xml:space="preserve"> pipelines work with </w:t>
      </w:r>
      <w:proofErr w:type="spellStart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>webhook</w:t>
      </w:r>
      <w:proofErr w:type="spellEnd"/>
      <w:r w:rsidRPr="00CF0FFA">
        <w:rPr>
          <w:rFonts w:ascii="Times New Roman" w:eastAsia="Times New Roman" w:hAnsi="Times New Roman" w:cs="Times New Roman"/>
          <w:color w:val="292929"/>
          <w:spacing w:val="-1"/>
          <w:sz w:val="29"/>
          <w:szCs w:val="29"/>
        </w:rPr>
        <w:t>.</w:t>
      </w:r>
    </w:p>
    <w:p w:rsidR="00775F8A" w:rsidRPr="00CF0FFA" w:rsidRDefault="00775F8A">
      <w:pPr>
        <w:rPr>
          <w:rFonts w:ascii="Times New Roman" w:hAnsi="Times New Roman" w:cs="Times New Roman"/>
        </w:rPr>
      </w:pPr>
    </w:p>
    <w:sectPr w:rsidR="00775F8A" w:rsidRPr="00CF0FFA" w:rsidSect="006B7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71061"/>
    <w:multiLevelType w:val="multilevel"/>
    <w:tmpl w:val="3E5E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AA0152"/>
    <w:multiLevelType w:val="multilevel"/>
    <w:tmpl w:val="AFF83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2763"/>
    <w:rsid w:val="006B735C"/>
    <w:rsid w:val="006F2763"/>
    <w:rsid w:val="00775F8A"/>
    <w:rsid w:val="00B67D5E"/>
    <w:rsid w:val="00CF0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35C"/>
  </w:style>
  <w:style w:type="paragraph" w:styleId="Heading1">
    <w:name w:val="heading 1"/>
    <w:basedOn w:val="Normal"/>
    <w:link w:val="Heading1Char"/>
    <w:uiPriority w:val="9"/>
    <w:qFormat/>
    <w:rsid w:val="006F27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7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F2763"/>
    <w:rPr>
      <w:color w:val="0000FF"/>
      <w:u w:val="single"/>
    </w:rPr>
  </w:style>
  <w:style w:type="character" w:customStyle="1" w:styleId="at">
    <w:name w:val="at"/>
    <w:basedOn w:val="DefaultParagraphFont"/>
    <w:rsid w:val="006F2763"/>
  </w:style>
  <w:style w:type="paragraph" w:customStyle="1" w:styleId="at1">
    <w:name w:val="at1"/>
    <w:basedOn w:val="Normal"/>
    <w:rsid w:val="006F2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p">
    <w:name w:val="mp"/>
    <w:basedOn w:val="DefaultParagraphFont"/>
    <w:rsid w:val="006F2763"/>
  </w:style>
  <w:style w:type="paragraph" w:customStyle="1" w:styleId="gx">
    <w:name w:val="gx"/>
    <w:basedOn w:val="Normal"/>
    <w:rsid w:val="006F2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276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F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2535">
              <w:marLeft w:val="869"/>
              <w:marRight w:val="86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937">
                      <w:marLeft w:val="0"/>
                      <w:marRight w:val="0"/>
                      <w:marTop w:val="4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97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18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761563">
                                  <w:marLeft w:val="16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57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48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57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491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932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7154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45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84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135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5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0346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78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74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922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74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96577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04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2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707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8555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3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99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73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8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494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94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51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2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79567">
              <w:marLeft w:val="869"/>
              <w:marRight w:val="86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1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54411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58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08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371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4121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9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292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6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6494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68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59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08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6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76470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78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68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75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2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32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72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68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774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95288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62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77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65.0.130.108:8080/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ravdy/test-nodejs-app.gi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youtu.be/fo36b23cpIU" TargetMode="External"/><Relationship Id="rId15" Type="http://schemas.openxmlformats.org/officeDocument/2006/relationships/hyperlink" Target="http://65.0.130.108:8080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2021-04-04T06:44:00Z</dcterms:created>
  <dcterms:modified xsi:type="dcterms:W3CDTF">2021-04-04T07:13:00Z</dcterms:modified>
</cp:coreProperties>
</file>