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BAD5" w14:textId="75C09606" w:rsidR="00C767A7" w:rsidRDefault="000C6EE5" w:rsidP="000C6E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EE5">
        <w:rPr>
          <w:rFonts w:ascii="Times New Roman" w:hAnsi="Times New Roman" w:cs="Times New Roman"/>
          <w:b/>
          <w:bCs/>
          <w:sz w:val="28"/>
          <w:szCs w:val="28"/>
        </w:rPr>
        <w:t>Detailed Research Content</w:t>
      </w:r>
      <w:r w:rsidR="00AC5C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6EE5">
        <w:rPr>
          <w:rFonts w:ascii="Times New Roman" w:hAnsi="Times New Roman" w:cs="Times New Roman"/>
          <w:b/>
          <w:bCs/>
          <w:sz w:val="28"/>
          <w:szCs w:val="28"/>
        </w:rPr>
        <w:t xml:space="preserve"> Major Economic Events in India (Timeline + Key Insights)</w:t>
      </w:r>
    </w:p>
    <w:p w14:paraId="55EFF845" w14:textId="5E15C41B" w:rsidR="00AC5C73" w:rsidRPr="00344582" w:rsidRDefault="00AC5C73" w:rsidP="00AC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1991 – LPG Reforms (Liberalization, Privatization, Globalization)</w:t>
      </w:r>
    </w:p>
    <w:p w14:paraId="1DB4C0FE" w14:textId="4ACB8F33" w:rsidR="00AC5C73" w:rsidRDefault="00AC5C7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8240" behindDoc="1" locked="0" layoutInCell="1" allowOverlap="1" wp14:anchorId="1A32CFB2" wp14:editId="08A23EFF">
            <wp:simplePos x="0" y="0"/>
            <wp:positionH relativeFrom="column">
              <wp:posOffset>1424940</wp:posOffset>
            </wp:positionH>
            <wp:positionV relativeFrom="paragraph">
              <wp:posOffset>1771015</wp:posOffset>
            </wp:positionV>
            <wp:extent cx="3432381" cy="1546860"/>
            <wp:effectExtent l="0" t="0" r="0" b="0"/>
            <wp:wrapNone/>
            <wp:docPr id="8" name="Picture 5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381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5C7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00BC86AE" wp14:editId="569D2957">
            <wp:simplePos x="0" y="0"/>
            <wp:positionH relativeFrom="column">
              <wp:posOffset>3235960</wp:posOffset>
            </wp:positionH>
            <wp:positionV relativeFrom="paragraph">
              <wp:posOffset>10795</wp:posOffset>
            </wp:positionV>
            <wp:extent cx="2973750" cy="1668780"/>
            <wp:effectExtent l="0" t="0" r="0" b="7620"/>
            <wp:wrapNone/>
            <wp:docPr id="10" name="Picture 3" descr="A person in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A person in white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5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5C7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DB8167C" wp14:editId="78484C41">
            <wp:extent cx="3086100" cy="1735931"/>
            <wp:effectExtent l="0" t="0" r="0" b="0"/>
            <wp:docPr id="9" name="Picture 4" descr="A group of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A group of people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12" cy="174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D5BD" w14:textId="60ED1AB5" w:rsidR="00AC5C73" w:rsidRPr="00AC5C73" w:rsidRDefault="00AC5C73" w:rsidP="00AC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2145232" w14:textId="249E829F" w:rsidR="00AC5C73" w:rsidRPr="00AC5C73" w:rsidRDefault="00AC5C73" w:rsidP="00AC5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A22DEB" w14:textId="4AA3B65F" w:rsidR="00AC5C73" w:rsidRPr="00AC5C73" w:rsidRDefault="00AC5C73" w:rsidP="00AC5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C85D9F" w14:textId="046E7872" w:rsidR="00AC5C73" w:rsidRPr="00AC5C73" w:rsidRDefault="00AC5C73" w:rsidP="00AC5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BC8103" w14:textId="7917EFE4" w:rsidR="00AC5C73" w:rsidRPr="00AC5C73" w:rsidRDefault="00AC5C73" w:rsidP="00AC5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AE51A4" w14:textId="6FE4B8FA" w:rsidR="00AC5C73" w:rsidRPr="00AC5C73" w:rsidRDefault="00AC5C73" w:rsidP="00AC5C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Background</w:t>
      </w:r>
    </w:p>
    <w:p w14:paraId="6D7EDCAA" w14:textId="11828CA6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entered a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Balance of Payments crisis</w:t>
      </w:r>
    </w:p>
    <w:p w14:paraId="36E448AA" w14:textId="199BA943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Foreign exchange reserves fell to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 USD 1 billion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weeks of imports</w:t>
      </w:r>
    </w:p>
    <w:p w14:paraId="6EC4729A" w14:textId="28BD0FAB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fiscal deficit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(&gt; 8% </w:t>
      </w:r>
    </w:p>
    <w:p w14:paraId="607EEA45" w14:textId="1788E92A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debt + low investor confidence</w:t>
      </w:r>
    </w:p>
    <w:p w14:paraId="780EDD12" w14:textId="77777777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IMF demanded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structural 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 GDP)</w:t>
      </w:r>
    </w:p>
    <w:p w14:paraId="6D440674" w14:textId="77777777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inflation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(~13%)</w:t>
      </w:r>
    </w:p>
    <w:p w14:paraId="7FEE54FF" w14:textId="65B88759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Rising external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economic reforms</w:t>
      </w:r>
    </w:p>
    <w:p w14:paraId="753FB092" w14:textId="77777777" w:rsidR="00AC5C73" w:rsidRPr="00AC5C73" w:rsidRDefault="00AC5C73" w:rsidP="00AC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Economic leadership:</w:t>
      </w:r>
    </w:p>
    <w:p w14:paraId="2765CDA6" w14:textId="77777777" w:rsidR="00AC5C73" w:rsidRPr="00AC5C73" w:rsidRDefault="00AC5C73" w:rsidP="00AC5C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PM P.V. Narasimha Rao</w:t>
      </w:r>
    </w:p>
    <w:p w14:paraId="1651A1AD" w14:textId="495870FD" w:rsidR="00AC5C73" w:rsidRPr="00AC5C73" w:rsidRDefault="00AC5C73" w:rsidP="00AC5C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Finance Minister Dr. Manmohan Singh</w:t>
      </w:r>
    </w:p>
    <w:p w14:paraId="54B421F8" w14:textId="15F02F7B" w:rsidR="00AC5C73" w:rsidRPr="00AC5C73" w:rsidRDefault="00AC5C73" w:rsidP="00AC5C73">
      <w:pP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Major Action Taken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— New Industrial Policy, July 1991</w:t>
      </w:r>
    </w:p>
    <w:p w14:paraId="1D8802CF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Reform model: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LPG – Liberalization, Privatization &amp; Globalization</w:t>
      </w:r>
    </w:p>
    <w:p w14:paraId="05E07F44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Liberalization</w:t>
      </w:r>
    </w:p>
    <w:p w14:paraId="107F12CC" w14:textId="77777777" w:rsidR="00AC5C73" w:rsidRPr="00AC5C73" w:rsidRDefault="00AC5C73" w:rsidP="00AC5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Abolished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Industrial Licensing System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most industries</w:t>
      </w:r>
    </w:p>
    <w:p w14:paraId="7600CD56" w14:textId="77777777" w:rsidR="00AC5C73" w:rsidRPr="00AC5C73" w:rsidRDefault="00AC5C73" w:rsidP="00AC5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tariffs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quantitative restrictions</w:t>
      </w:r>
    </w:p>
    <w:p w14:paraId="17D2430C" w14:textId="77777777" w:rsidR="00AC5C73" w:rsidRPr="00AC5C73" w:rsidRDefault="00AC5C73" w:rsidP="00AC5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Deregulated capital markets →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SEBI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strengthened</w:t>
      </w:r>
    </w:p>
    <w:p w14:paraId="7862DEED" w14:textId="77777777" w:rsidR="00AC5C73" w:rsidRPr="00AC5C73" w:rsidRDefault="00AC5C73" w:rsidP="00AC5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Rupee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devalued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export competitiveness improved</w:t>
      </w:r>
    </w:p>
    <w:p w14:paraId="040F1373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Privatization</w:t>
      </w:r>
    </w:p>
    <w:p w14:paraId="5169E53D" w14:textId="77777777" w:rsidR="00AC5C73" w:rsidRPr="00AC5C73" w:rsidRDefault="00AC5C73" w:rsidP="00AC5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began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disinvestment of PSUs</w:t>
      </w:r>
    </w:p>
    <w:p w14:paraId="668C336B" w14:textId="77777777" w:rsidR="00AC5C73" w:rsidRPr="00AC5C73" w:rsidRDefault="00AC5C73" w:rsidP="00AC5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public sector monopoly in industries</w:t>
      </w:r>
    </w:p>
    <w:p w14:paraId="2B9D7D0B" w14:textId="77777777" w:rsidR="00AC5C73" w:rsidRPr="00AC5C73" w:rsidRDefault="00AC5C73" w:rsidP="00AC5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Encouraged private sector in areas like:</w:t>
      </w:r>
    </w:p>
    <w:p w14:paraId="53D2DB6C" w14:textId="77777777" w:rsidR="00AC5C73" w:rsidRPr="00AC5C73" w:rsidRDefault="00AC5C73" w:rsidP="00AC5C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Telecom, airlines, banking, manufacturing</w:t>
      </w:r>
    </w:p>
    <w:p w14:paraId="5B38A290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Globalization</w:t>
      </w:r>
    </w:p>
    <w:p w14:paraId="26C15078" w14:textId="77777777" w:rsidR="00AC5C73" w:rsidRPr="00AC5C73" w:rsidRDefault="00AC5C73" w:rsidP="00AC5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Allowed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FDI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multiple sectors</w:t>
      </w:r>
    </w:p>
    <w:p w14:paraId="6138E37C" w14:textId="77777777" w:rsidR="00AC5C73" w:rsidRPr="00AC5C73" w:rsidRDefault="00AC5C73" w:rsidP="00AC5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Encouraged entry of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MNCs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joint ventures</w:t>
      </w:r>
    </w:p>
    <w:p w14:paraId="528DE2DE" w14:textId="4EAFBC85" w:rsidR="00AC5C73" w:rsidRPr="00AC5C73" w:rsidRDefault="00AC5C73" w:rsidP="00AC5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Boosted foreign trade, opened markets to global competition</w:t>
      </w:r>
    </w:p>
    <w:p w14:paraId="2845497F" w14:textId="74401685" w:rsidR="00AC5C73" w:rsidRPr="00AC5C73" w:rsidRDefault="00AC5C73" w:rsidP="00AC5C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Outcomes / Impact</w:t>
      </w:r>
    </w:p>
    <w:p w14:paraId="052167BB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Structural Transformation</w:t>
      </w:r>
    </w:p>
    <w:p w14:paraId="6D951532" w14:textId="77777777" w:rsidR="00AC5C73" w:rsidRPr="00AC5C73" w:rsidRDefault="00AC5C73" w:rsidP="00AC5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Shift: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Closed, controlled economy → Open, market-driven economy</w:t>
      </w:r>
    </w:p>
    <w:p w14:paraId="0B5B1C13" w14:textId="77777777" w:rsidR="00AC5C73" w:rsidRPr="00AC5C73" w:rsidRDefault="00AC5C73" w:rsidP="00AC5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GDP growth trajectory (towards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6–7%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2000s)</w:t>
      </w:r>
    </w:p>
    <w:p w14:paraId="4150B096" w14:textId="77777777" w:rsidR="00AC5C73" w:rsidRPr="00AC5C73" w:rsidRDefault="00AC5C73" w:rsidP="00AC5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FDI inflows</w:t>
      </w: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foreign exchange reserves stabilized</w:t>
      </w:r>
    </w:p>
    <w:p w14:paraId="4F93405C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Winners</w:t>
      </w:r>
    </w:p>
    <w:p w14:paraId="5F18E967" w14:textId="77777777" w:rsidR="00AC5C73" w:rsidRPr="00AC5C73" w:rsidRDefault="00AC5C73" w:rsidP="00AC5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sector expansion</w:t>
      </w:r>
    </w:p>
    <w:p w14:paraId="59BF0868" w14:textId="77777777" w:rsidR="00AC5C73" w:rsidRPr="00AC5C73" w:rsidRDefault="00AC5C73" w:rsidP="00AC5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IT, telecom, finance sectors boomed</w:t>
      </w:r>
    </w:p>
    <w:p w14:paraId="10B25E84" w14:textId="77777777" w:rsidR="00AC5C73" w:rsidRPr="00AC5C73" w:rsidRDefault="00AC5C73" w:rsidP="00AC5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Rise in middle-class consumption</w:t>
      </w:r>
    </w:p>
    <w:p w14:paraId="25E0B48A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Continuing Challenges</w:t>
      </w:r>
    </w:p>
    <w:p w14:paraId="387AC9A8" w14:textId="77777777" w:rsidR="00AC5C73" w:rsidRPr="00AC5C73" w:rsidRDefault="00AC5C73" w:rsidP="00AC5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Inequality gaps widened initially</w:t>
      </w:r>
    </w:p>
    <w:p w14:paraId="105C3675" w14:textId="1B24F7B8" w:rsidR="00AC5C73" w:rsidRPr="00AC5C73" w:rsidRDefault="00AC5C73" w:rsidP="00AC5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PSUs struggled due to competition</w:t>
      </w:r>
    </w:p>
    <w:p w14:paraId="3CA1E299" w14:textId="317F9A06" w:rsidR="00AC5C73" w:rsidRPr="00AC5C73" w:rsidRDefault="00AC5C73" w:rsidP="00AC5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Economic Indicators (Around 1991)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603"/>
        <w:gridCol w:w="3788"/>
      </w:tblGrid>
      <w:tr w:rsidR="00AC5C73" w:rsidRPr="00AC5C73" w14:paraId="7E4C0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D4FC" w14:textId="77777777" w:rsidR="00AC5C73" w:rsidRPr="00AC5C73" w:rsidRDefault="00AC5C73" w:rsidP="00AC5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1BD9361" w14:textId="77777777" w:rsidR="00AC5C73" w:rsidRPr="00AC5C73" w:rsidRDefault="00AC5C73" w:rsidP="00AC5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Approx. Value</w:t>
            </w:r>
          </w:p>
        </w:tc>
        <w:tc>
          <w:tcPr>
            <w:tcW w:w="0" w:type="auto"/>
            <w:vAlign w:val="center"/>
            <w:hideMark/>
          </w:tcPr>
          <w:p w14:paraId="60CB9CD2" w14:textId="77777777" w:rsidR="00AC5C73" w:rsidRPr="00AC5C73" w:rsidRDefault="00AC5C73" w:rsidP="00AC5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Situation</w:t>
            </w:r>
          </w:p>
        </w:tc>
      </w:tr>
      <w:tr w:rsidR="00AC5C73" w:rsidRPr="00AC5C73" w14:paraId="3343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3B9F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29E90BD2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~13%</w:t>
            </w:r>
          </w:p>
        </w:tc>
        <w:tc>
          <w:tcPr>
            <w:tcW w:w="0" w:type="auto"/>
            <w:vAlign w:val="center"/>
            <w:hideMark/>
          </w:tcPr>
          <w:p w14:paraId="6C772E95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high due to crisis</w:t>
            </w:r>
          </w:p>
        </w:tc>
      </w:tr>
      <w:tr w:rsidR="00AC5C73" w:rsidRPr="00AC5C73" w14:paraId="0FFA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ED44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14:paraId="25AD0BA4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~4.3% (official)</w:t>
            </w:r>
          </w:p>
        </w:tc>
        <w:tc>
          <w:tcPr>
            <w:tcW w:w="0" w:type="auto"/>
            <w:vAlign w:val="center"/>
            <w:hideMark/>
          </w:tcPr>
          <w:p w14:paraId="7AA4666B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But disguised unemployment high</w:t>
            </w:r>
          </w:p>
        </w:tc>
      </w:tr>
      <w:tr w:rsidR="00AC5C73" w:rsidRPr="00AC5C73" w14:paraId="6990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94C9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0874A137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~45%</w:t>
            </w:r>
          </w:p>
        </w:tc>
        <w:tc>
          <w:tcPr>
            <w:tcW w:w="0" w:type="auto"/>
            <w:vAlign w:val="center"/>
            <w:hideMark/>
          </w:tcPr>
          <w:p w14:paraId="7D596550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Economic stress on poor households</w:t>
            </w:r>
          </w:p>
        </w:tc>
      </w:tr>
      <w:tr w:rsidR="00AC5C73" w:rsidRPr="00AC5C73" w14:paraId="5E15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113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1B489326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~8.4% of GDP</w:t>
            </w:r>
          </w:p>
        </w:tc>
        <w:tc>
          <w:tcPr>
            <w:tcW w:w="0" w:type="auto"/>
            <w:vAlign w:val="center"/>
            <w:hideMark/>
          </w:tcPr>
          <w:p w14:paraId="4A41EC59" w14:textId="77777777" w:rsidR="00AC5C73" w:rsidRPr="00AC5C73" w:rsidRDefault="00AC5C73" w:rsidP="00AC5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C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Government overspending major issue</w:t>
            </w:r>
          </w:p>
        </w:tc>
      </w:tr>
    </w:tbl>
    <w:p w14:paraId="66C0229B" w14:textId="59ACF3DC" w:rsidR="00AC5C73" w:rsidRPr="00AC5C73" w:rsidRDefault="00AC5C73" w:rsidP="00AC5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FC8FCA" w14:textId="5B142F63" w:rsidR="00AC5C73" w:rsidRPr="00AC5C73" w:rsidRDefault="00AC5C73" w:rsidP="00AC5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C5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Tooltip</w:t>
      </w:r>
    </w:p>
    <w:p w14:paraId="3B251F69" w14:textId="2F032ECE" w:rsidR="00344582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5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1991 Reforms opened India’s economy to the world — ending the License Raj, boosting private sector growth, and attracting global investment.</w:t>
      </w:r>
    </w:p>
    <w:p w14:paraId="28277426" w14:textId="77777777" w:rsidR="00344582" w:rsidRDefault="003445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page"/>
      </w:r>
    </w:p>
    <w:p w14:paraId="27C47CD8" w14:textId="44D7DF14" w:rsidR="00344582" w:rsidRPr="00344582" w:rsidRDefault="00344582" w:rsidP="0034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2.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2008 – Global Financial Crisis &amp; India’s Economic Response</w:t>
      </w:r>
    </w:p>
    <w:p w14:paraId="37F64582" w14:textId="475B872A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7EC11252" wp14:editId="2490CFB0">
            <wp:simplePos x="0" y="0"/>
            <wp:positionH relativeFrom="margin">
              <wp:posOffset>3084484</wp:posOffset>
            </wp:positionH>
            <wp:positionV relativeFrom="paragraph">
              <wp:posOffset>-2540</wp:posOffset>
            </wp:positionV>
            <wp:extent cx="2647026" cy="1744980"/>
            <wp:effectExtent l="0" t="0" r="1270" b="7620"/>
            <wp:wrapNone/>
            <wp:docPr id="2" name="Picture 1" descr="A group of men holding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oup of men holding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018" cy="174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45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71F1EB" wp14:editId="13C2FE4A">
            <wp:extent cx="2880360" cy="1792379"/>
            <wp:effectExtent l="0" t="0" r="0" b="0"/>
            <wp:docPr id="1" name="Picture 2" descr="A graph showing the number of months and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aph showing the number of months and mont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881" cy="18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5A4C" w14:textId="682FA70A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4E320B" w14:textId="05373048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Background</w:t>
      </w:r>
    </w:p>
    <w:p w14:paraId="77DBD2AD" w14:textId="77777777" w:rsid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U.S. subprime mortgage crisis triggered a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banking collapse</w:t>
      </w:r>
    </w:p>
    <w:p w14:paraId="4E49A086" w14:textId="42B6BF75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Lehman Brothers’ bankruptcy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led to panic in world financial markets</w:t>
      </w:r>
    </w:p>
    <w:p w14:paraId="79A01F4D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was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exposed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strong banking regulations but still impacted:</w:t>
      </w:r>
    </w:p>
    <w:p w14:paraId="0EDDB906" w14:textId="77777777" w:rsidR="00344582" w:rsidRPr="00344582" w:rsidRDefault="00344582" w:rsidP="003445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Stock market crash (Sensex fell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&gt;50%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Jan–Oct 2008)</w:t>
      </w:r>
    </w:p>
    <w:p w14:paraId="6B0FCBF5" w14:textId="77777777" w:rsidR="00344582" w:rsidRPr="00344582" w:rsidRDefault="00344582" w:rsidP="003445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in exports &amp; capital inflows</w:t>
      </w:r>
    </w:p>
    <w:p w14:paraId="0640F2DF" w14:textId="22F9A666" w:rsidR="00344582" w:rsidRPr="00344582" w:rsidRDefault="00344582" w:rsidP="003445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consumer and business confidence</w:t>
      </w:r>
    </w:p>
    <w:p w14:paraId="04B1FD54" w14:textId="5E716009" w:rsidR="00344582" w:rsidRP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Government &amp; RBI Actions</w:t>
      </w:r>
    </w:p>
    <w:p w14:paraId="3B50285A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Monetary Measures (RBI)</w:t>
      </w:r>
    </w:p>
    <w:p w14:paraId="0D28DE50" w14:textId="77777777" w:rsidR="00344582" w:rsidRPr="00344582" w:rsidRDefault="00344582" w:rsidP="00344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 rate cut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9% → 4.75% (to increase liquidity)</w:t>
      </w:r>
    </w:p>
    <w:p w14:paraId="73E55FD4" w14:textId="77777777" w:rsidR="00344582" w:rsidRPr="00344582" w:rsidRDefault="00344582" w:rsidP="00344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Reserve Ratio (CRR) lowered to boost lending</w:t>
      </w:r>
    </w:p>
    <w:p w14:paraId="419A2DC5" w14:textId="77777777" w:rsidR="00344582" w:rsidRPr="00344582" w:rsidRDefault="00344582" w:rsidP="00344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 refinance facilities for banks &amp; NBFCs</w:t>
      </w:r>
    </w:p>
    <w:p w14:paraId="52DAABD1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Fiscal Stimulus Packages</w:t>
      </w:r>
    </w:p>
    <w:p w14:paraId="29FE552E" w14:textId="77777777" w:rsidR="00344582" w:rsidRPr="00344582" w:rsidRDefault="00344582" w:rsidP="00344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increased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spending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mainly infrastructure</w:t>
      </w:r>
    </w:p>
    <w:p w14:paraId="1D16A0E7" w14:textId="77777777" w:rsidR="00344582" w:rsidRPr="00344582" w:rsidRDefault="00344582" w:rsidP="00344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Tax cuts to encourage consumption</w:t>
      </w:r>
    </w:p>
    <w:p w14:paraId="08277392" w14:textId="77777777" w:rsidR="00344582" w:rsidRPr="00344582" w:rsidRDefault="00344582" w:rsidP="00344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for export industries (textiles, gems &amp; jewelry, IT)</w:t>
      </w:r>
    </w:p>
    <w:p w14:paraId="6C895D9C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Banking Safety Measures</w:t>
      </w:r>
    </w:p>
    <w:p w14:paraId="6CD92500" w14:textId="77777777" w:rsidR="00344582" w:rsidRPr="00344582" w:rsidRDefault="00344582" w:rsidP="00344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Tight supervision on banks ensured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major failures</w:t>
      </w:r>
    </w:p>
    <w:p w14:paraId="3E85AAAC" w14:textId="3EE786B6" w:rsidR="00344582" w:rsidRPr="00344582" w:rsidRDefault="00344582" w:rsidP="00344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domestic banking acted as a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cushion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against contagion</w:t>
      </w:r>
    </w:p>
    <w:p w14:paraId="371278D3" w14:textId="267AC492" w:rsid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6E9516" w14:textId="77777777" w:rsidR="00344582" w:rsidRDefault="003445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page"/>
      </w:r>
    </w:p>
    <w:p w14:paraId="28F16373" w14:textId="5AB218CF" w:rsidR="00344582" w:rsidRP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Outcome / Impact</w:t>
      </w:r>
    </w:p>
    <w:p w14:paraId="4F80F9E2" w14:textId="77777777" w:rsidR="00344582" w:rsidRPr="00344582" w:rsidRDefault="00344582" w:rsidP="00344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Slowed GDP growth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from ~9.3% (2007) → ~6.7% (2008-09)</w:t>
      </w:r>
    </w:p>
    <w:p w14:paraId="21FF3B67" w14:textId="77777777" w:rsidR="00344582" w:rsidRPr="00344582" w:rsidRDefault="00344582" w:rsidP="00344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slowdown hurt manufacturing, especially SMEs</w:t>
      </w:r>
    </w:p>
    <w:p w14:paraId="5796B243" w14:textId="77777777" w:rsidR="00344582" w:rsidRPr="00344582" w:rsidRDefault="00344582" w:rsidP="00344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recovered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than many Western economies</w:t>
      </w:r>
    </w:p>
    <w:p w14:paraId="4B4197FE" w14:textId="77777777" w:rsidR="00344582" w:rsidRPr="00344582" w:rsidRDefault="00344582" w:rsidP="00344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Foreign investment &amp; stock markets rebounded by 2010</w:t>
      </w:r>
    </w:p>
    <w:p w14:paraId="5FEF3062" w14:textId="77777777" w:rsidR="00344582" w:rsidRDefault="00344582" w:rsidP="00344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Confidence in RBI’s regulatory framework strengthened</w:t>
      </w:r>
    </w:p>
    <w:p w14:paraId="0D7FFD10" w14:textId="6719B2DA" w:rsidR="00344582" w:rsidRPr="00344582" w:rsidRDefault="00344582" w:rsidP="003445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Economic Indicators (Around 2008)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67"/>
        <w:gridCol w:w="3642"/>
      </w:tblGrid>
      <w:tr w:rsidR="00344582" w:rsidRPr="00344582" w14:paraId="1F369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1998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B0E9A56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Approx. Value</w:t>
            </w:r>
          </w:p>
        </w:tc>
        <w:tc>
          <w:tcPr>
            <w:tcW w:w="0" w:type="auto"/>
            <w:vAlign w:val="center"/>
            <w:hideMark/>
          </w:tcPr>
          <w:p w14:paraId="4A439EF9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of Crisis</w:t>
            </w:r>
          </w:p>
        </w:tc>
      </w:tr>
      <w:tr w:rsidR="00344582" w:rsidRPr="00344582" w14:paraId="7ACD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B328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6026CEA9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~8–9%</w:t>
            </w:r>
          </w:p>
        </w:tc>
        <w:tc>
          <w:tcPr>
            <w:tcW w:w="0" w:type="auto"/>
            <w:vAlign w:val="center"/>
            <w:hideMark/>
          </w:tcPr>
          <w:p w14:paraId="4BD30E06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due to global commodity shock</w:t>
            </w:r>
          </w:p>
        </w:tc>
      </w:tr>
      <w:tr w:rsidR="00344582" w:rsidRPr="00344582" w14:paraId="1CAA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F33D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14:paraId="0134490D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~6.8%</w:t>
            </w:r>
          </w:p>
        </w:tc>
        <w:tc>
          <w:tcPr>
            <w:tcW w:w="0" w:type="auto"/>
            <w:vAlign w:val="center"/>
            <w:hideMark/>
          </w:tcPr>
          <w:p w14:paraId="4DE31BB0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 losses in export-led industries</w:t>
            </w:r>
          </w:p>
        </w:tc>
      </w:tr>
      <w:tr w:rsidR="00344582" w:rsidRPr="00344582" w14:paraId="09FA3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8B04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2B68DDD7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~22%</w:t>
            </w:r>
          </w:p>
        </w:tc>
        <w:tc>
          <w:tcPr>
            <w:tcW w:w="0" w:type="auto"/>
            <w:vAlign w:val="center"/>
            <w:hideMark/>
          </w:tcPr>
          <w:p w14:paraId="71133C39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Reduction slowed due to growth dip</w:t>
            </w:r>
          </w:p>
        </w:tc>
      </w:tr>
      <w:tr w:rsidR="00344582" w:rsidRPr="00344582" w14:paraId="11C5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07B5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2FD89F32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~6% of GDP</w:t>
            </w:r>
          </w:p>
        </w:tc>
        <w:tc>
          <w:tcPr>
            <w:tcW w:w="0" w:type="auto"/>
            <w:vAlign w:val="center"/>
            <w:hideMark/>
          </w:tcPr>
          <w:p w14:paraId="245FFEFB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Increased due to stimulus spending</w:t>
            </w:r>
          </w:p>
        </w:tc>
      </w:tr>
    </w:tbl>
    <w:p w14:paraId="1D7C5ECA" w14:textId="39EEC8CA" w:rsidR="00344582" w:rsidRPr="00344582" w:rsidRDefault="00344582" w:rsidP="0034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Tooltip</w:t>
      </w:r>
    </w:p>
    <w:p w14:paraId="474D1D82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2008 Crisis: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 protected by strong banking regulation — growth slowed but quick recovery followed due to effective RBI actions and government stimulus.</w:t>
      </w:r>
    </w:p>
    <w:p w14:paraId="0400D54A" w14:textId="77777777" w:rsidR="00AC5C73" w:rsidRPr="00AC5C73" w:rsidRDefault="00AC5C73" w:rsidP="00AC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FFBF84" w14:textId="7C3FF360" w:rsidR="00344582" w:rsidRPr="00344582" w:rsidRDefault="00344582" w:rsidP="00344582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t>3</w:t>
      </w:r>
      <w:r w:rsidRPr="00344582">
        <w:rPr>
          <w:rFonts w:ascii="Times New Roman" w:hAnsi="Times New Roman" w:cs="Times New Roman"/>
          <w:b/>
          <w:bCs/>
          <w:u w:val="single"/>
        </w:rPr>
        <w:t>.</w:t>
      </w:r>
      <w:r w:rsidRPr="00344582">
        <w:rPr>
          <w:rFonts w:ascii="Times New Roman" w:eastAsia="Times New Roman" w:hAnsi="Times New Roman" w:cs="Times New Roman"/>
          <w:b/>
          <w:bCs/>
          <w:color w:val="auto"/>
          <w:kern w:val="0"/>
          <w:u w:val="single"/>
          <w:lang w:eastAsia="en-IN"/>
          <w14:ligatures w14:val="none"/>
        </w:rPr>
        <w:t xml:space="preserve"> 2016 – Demonetization &amp; Digital Economy Push</w:t>
      </w:r>
    </w:p>
    <w:p w14:paraId="7862F68D" w14:textId="0AFC520D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9989FE" w14:textId="0CE48568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1312" behindDoc="1" locked="0" layoutInCell="1" allowOverlap="1" wp14:anchorId="0F344607" wp14:editId="572CDE0D">
            <wp:simplePos x="0" y="0"/>
            <wp:positionH relativeFrom="column">
              <wp:posOffset>3276600</wp:posOffset>
            </wp:positionH>
            <wp:positionV relativeFrom="paragraph">
              <wp:posOffset>97155</wp:posOffset>
            </wp:positionV>
            <wp:extent cx="3085947" cy="1546860"/>
            <wp:effectExtent l="0" t="0" r="635" b="0"/>
            <wp:wrapNone/>
            <wp:docPr id="1156952366" name="Picture 3" descr="A hand holding a phone with a logo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2366" name="Picture 3" descr="A hand holding a phone with a logo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947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45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2336" behindDoc="1" locked="0" layoutInCell="1" allowOverlap="1" wp14:anchorId="67A54359" wp14:editId="5EEC269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088521" cy="1737360"/>
            <wp:effectExtent l="0" t="0" r="0" b="0"/>
            <wp:wrapNone/>
            <wp:docPr id="1524761462" name="Picture 4" descr="A group of people outsid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1462" name="Picture 4" descr="A group of people outside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088521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45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3AD7C7A7" wp14:editId="29342572">
                <wp:extent cx="304800" cy="304800"/>
                <wp:effectExtent l="0" t="0" r="0" b="0"/>
                <wp:docPr id="546086186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369F0" id="AutoShap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FF3F28" w14:textId="75741403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4E046C" w14:textId="77777777" w:rsid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52ECA81A" w14:textId="77777777" w:rsid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41769223" w14:textId="77777777" w:rsid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990D51" w14:textId="35DEA19A" w:rsidR="00344582" w:rsidRP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Background</w:t>
      </w:r>
    </w:p>
    <w:p w14:paraId="19A0D0B8" w14:textId="77777777" w:rsidR="00344582" w:rsidRPr="00344582" w:rsidRDefault="00344582" w:rsidP="00344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circulation of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₹500 &amp; ₹1000 notes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(≈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86%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cash in economy)</w:t>
      </w:r>
    </w:p>
    <w:p w14:paraId="4973D2B9" w14:textId="77777777" w:rsidR="00344582" w:rsidRPr="00344582" w:rsidRDefault="00344582" w:rsidP="00344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Concerns over:</w:t>
      </w:r>
    </w:p>
    <w:p w14:paraId="7B67DFAA" w14:textId="77777777" w:rsidR="00344582" w:rsidRP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Black money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(undisclosed income)</w:t>
      </w:r>
    </w:p>
    <w:p w14:paraId="5AFC8281" w14:textId="77777777" w:rsidR="00344582" w:rsidRP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Fake currency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(counterfeit security threat)</w:t>
      </w:r>
    </w:p>
    <w:p w14:paraId="2427718C" w14:textId="77777777" w:rsidR="00344582" w:rsidRP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Terror financing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illegal cash channels</w:t>
      </w:r>
    </w:p>
    <w:p w14:paraId="183BC3CE" w14:textId="77777777" w:rsidR="00344582" w:rsidRPr="00344582" w:rsidRDefault="00344582" w:rsidP="00344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aimed to move India towards:</w:t>
      </w:r>
    </w:p>
    <w:p w14:paraId="47D3754D" w14:textId="77777777" w:rsidR="00344582" w:rsidRP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economy</w:t>
      </w:r>
    </w:p>
    <w:p w14:paraId="1647DF0C" w14:textId="77777777" w:rsidR="00344582" w:rsidRP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 compliance</w:t>
      </w:r>
    </w:p>
    <w:p w14:paraId="30EB444A" w14:textId="77777777" w:rsidR="00344582" w:rsidRDefault="00344582" w:rsidP="003445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transaction</w:t>
      </w:r>
    </w:p>
    <w:p w14:paraId="49D3140D" w14:textId="11FAD5E3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Major Action Taken</w:t>
      </w:r>
    </w:p>
    <w:p w14:paraId="41B50519" w14:textId="77777777" w:rsidR="00344582" w:rsidRPr="00344582" w:rsidRDefault="00344582" w:rsidP="00344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 November 2016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PM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Narendra Modi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announced:</w:t>
      </w:r>
    </w:p>
    <w:p w14:paraId="589169C5" w14:textId="77777777" w:rsidR="00344582" w:rsidRPr="00344582" w:rsidRDefault="00344582" w:rsidP="003445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₹500 &amp; ₹1000 notes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overnight</w:t>
      </w:r>
    </w:p>
    <w:p w14:paraId="5D9394AA" w14:textId="77777777" w:rsidR="00344582" w:rsidRPr="00344582" w:rsidRDefault="00344582" w:rsidP="00344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Citizens had to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deposit/exchange notes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banks within set limits</w:t>
      </w:r>
    </w:p>
    <w:p w14:paraId="02B00CCF" w14:textId="37C42B61" w:rsidR="00344582" w:rsidRPr="00344582" w:rsidRDefault="00344582" w:rsidP="005A52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RBI introduced new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₹500 &amp; ₹2000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denomination notes</w:t>
      </w:r>
    </w:p>
    <w:p w14:paraId="36E80DA3" w14:textId="7BC108F8" w:rsidR="00344582" w:rsidRP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Digital Economy Push</w:t>
      </w:r>
    </w:p>
    <w:p w14:paraId="7F5FE5AC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Post-demonetization, India saw a rapid adoption of:</w:t>
      </w:r>
    </w:p>
    <w:p w14:paraId="1CFAEA47" w14:textId="77777777" w:rsidR="00344582" w:rsidRPr="00344582" w:rsidRDefault="00344582" w:rsidP="00344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UPI (Unified Payments Interface)</w:t>
      </w:r>
    </w:p>
    <w:p w14:paraId="60FA63C2" w14:textId="77777777" w:rsidR="00344582" w:rsidRPr="00344582" w:rsidRDefault="00344582" w:rsidP="00344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Wallets like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Paytm, PhonePe</w:t>
      </w:r>
    </w:p>
    <w:p w14:paraId="00D1EBA3" w14:textId="77777777" w:rsidR="00344582" w:rsidRPr="00344582" w:rsidRDefault="00344582" w:rsidP="00344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Aadhaar-linked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banking &amp; e-KYC</w:t>
      </w:r>
    </w:p>
    <w:p w14:paraId="10497DBF" w14:textId="77777777" w:rsidR="00344582" w:rsidRPr="00344582" w:rsidRDefault="00344582" w:rsidP="00344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schemes:</w:t>
      </w:r>
    </w:p>
    <w:p w14:paraId="6E69BE55" w14:textId="77777777" w:rsidR="00344582" w:rsidRPr="00344582" w:rsidRDefault="00344582" w:rsidP="003445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India</w:t>
      </w:r>
    </w:p>
    <w:p w14:paraId="69B7C630" w14:textId="77777777" w:rsidR="00344582" w:rsidRPr="00344582" w:rsidRDefault="00344582" w:rsidP="003445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BHIM app</w:t>
      </w:r>
    </w:p>
    <w:p w14:paraId="583CB3A1" w14:textId="575C9F69" w:rsidR="00344582" w:rsidRPr="00344582" w:rsidRDefault="00344582" w:rsidP="005A52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 Benefit Transfer (DBT)</w:t>
      </w:r>
    </w:p>
    <w:p w14:paraId="2BC41243" w14:textId="4DA62385" w:rsidR="00344582" w:rsidRPr="00344582" w:rsidRDefault="00344582" w:rsidP="00344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 / Impact</w:t>
      </w:r>
    </w:p>
    <w:p w14:paraId="1BFD67F6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Positive</w:t>
      </w:r>
    </w:p>
    <w:p w14:paraId="638A171D" w14:textId="77777777" w:rsidR="00344582" w:rsidRPr="00344582" w:rsidRDefault="00344582" w:rsidP="00344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Huge surge in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payments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(100%+ YoY growth in UPI)</w:t>
      </w:r>
    </w:p>
    <w:p w14:paraId="43A5B011" w14:textId="77777777" w:rsidR="00344582" w:rsidRPr="00344582" w:rsidRDefault="00344582" w:rsidP="00344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Boost to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 base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inclusion</w:t>
      </w:r>
    </w:p>
    <w:p w14:paraId="466051AB" w14:textId="77777777" w:rsidR="00344582" w:rsidRPr="00344582" w:rsidRDefault="00344582" w:rsidP="00344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More money entered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banking system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liquidity increased</w:t>
      </w:r>
    </w:p>
    <w:p w14:paraId="7829F09F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</w:t>
      </w:r>
    </w:p>
    <w:p w14:paraId="7C010C5A" w14:textId="77777777" w:rsidR="00344582" w:rsidRPr="00344582" w:rsidRDefault="00344582" w:rsidP="00344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shortages hit small businesses &amp; daily wage workers</w:t>
      </w:r>
    </w:p>
    <w:p w14:paraId="4F43DDFE" w14:textId="77777777" w:rsidR="00344582" w:rsidRPr="00344582" w:rsidRDefault="00344582" w:rsidP="00344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Short-term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 slowdown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~6.8%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8% previous year)</w:t>
      </w:r>
    </w:p>
    <w:p w14:paraId="458CA7E5" w14:textId="5058C67F" w:rsidR="00344582" w:rsidRPr="00344582" w:rsidRDefault="00344582" w:rsidP="005A52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usage eventually rebounded in rural areas</w:t>
      </w:r>
    </w:p>
    <w:p w14:paraId="4011DFEC" w14:textId="78C3CE19" w:rsidR="00344582" w:rsidRPr="00344582" w:rsidRDefault="00344582" w:rsidP="0034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Economic Indicators (Around 2016)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67"/>
        <w:gridCol w:w="2442"/>
      </w:tblGrid>
      <w:tr w:rsidR="00344582" w:rsidRPr="00344582" w14:paraId="0BF04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3183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3201ABA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Approx. Value</w:t>
            </w:r>
          </w:p>
        </w:tc>
        <w:tc>
          <w:tcPr>
            <w:tcW w:w="0" w:type="auto"/>
            <w:vAlign w:val="center"/>
            <w:hideMark/>
          </w:tcPr>
          <w:p w14:paraId="01AE0487" w14:textId="77777777" w:rsidR="00344582" w:rsidRPr="00344582" w:rsidRDefault="00344582" w:rsidP="0034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</w:t>
            </w:r>
          </w:p>
        </w:tc>
      </w:tr>
      <w:tr w:rsidR="00344582" w:rsidRPr="00344582" w14:paraId="49BA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9110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77C4CDB9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~4.9%</w:t>
            </w:r>
          </w:p>
        </w:tc>
        <w:tc>
          <w:tcPr>
            <w:tcW w:w="0" w:type="auto"/>
            <w:vAlign w:val="center"/>
            <w:hideMark/>
          </w:tcPr>
          <w:p w14:paraId="541521B3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Controlled; falling trend</w:t>
            </w:r>
          </w:p>
        </w:tc>
      </w:tr>
      <w:tr w:rsidR="00344582" w:rsidRPr="00344582" w14:paraId="214A7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68B3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14:paraId="230A6270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~6.1%</w:t>
            </w:r>
          </w:p>
        </w:tc>
        <w:tc>
          <w:tcPr>
            <w:tcW w:w="0" w:type="auto"/>
            <w:vAlign w:val="center"/>
            <w:hideMark/>
          </w:tcPr>
          <w:p w14:paraId="606F1A22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Shock in informal sector</w:t>
            </w:r>
          </w:p>
        </w:tc>
      </w:tr>
      <w:tr w:rsidR="00344582" w:rsidRPr="00344582" w14:paraId="7032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E20E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6D14152A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~21%</w:t>
            </w:r>
          </w:p>
        </w:tc>
        <w:tc>
          <w:tcPr>
            <w:tcW w:w="0" w:type="auto"/>
            <w:vAlign w:val="center"/>
            <w:hideMark/>
          </w:tcPr>
          <w:p w14:paraId="367CE38B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Slowed reduction</w:t>
            </w:r>
          </w:p>
        </w:tc>
      </w:tr>
      <w:tr w:rsidR="00344582" w:rsidRPr="00344582" w14:paraId="6FE1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1A88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6422C1EC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~3.5% of GDP</w:t>
            </w:r>
          </w:p>
        </w:tc>
        <w:tc>
          <w:tcPr>
            <w:tcW w:w="0" w:type="auto"/>
            <w:vAlign w:val="center"/>
            <w:hideMark/>
          </w:tcPr>
          <w:p w14:paraId="247677DE" w14:textId="77777777" w:rsidR="00344582" w:rsidRPr="00344582" w:rsidRDefault="00344582" w:rsidP="00344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45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Government kept target</w:t>
            </w:r>
          </w:p>
        </w:tc>
      </w:tr>
    </w:tbl>
    <w:p w14:paraId="2F674DCC" w14:textId="6489C6EE" w:rsidR="00344582" w:rsidRPr="00344582" w:rsidRDefault="00344582" w:rsidP="0034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2049FA" w14:textId="11C1991A" w:rsidR="00344582" w:rsidRPr="00344582" w:rsidRDefault="00344582" w:rsidP="0034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Tooltip</w:t>
      </w:r>
    </w:p>
    <w:p w14:paraId="56C2BE81" w14:textId="77777777" w:rsidR="00344582" w:rsidRPr="00344582" w:rsidRDefault="00344582" w:rsidP="0034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5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2016 Demonetization:</w:t>
      </w:r>
      <w:r w:rsidRPr="00344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₹500 &amp; ₹1000 notes banned to curb black money and push digital payments — formal economy expanded but short-term disruptions occurred.</w:t>
      </w:r>
    </w:p>
    <w:p w14:paraId="0EB7B208" w14:textId="4B1B43BA" w:rsidR="005A5221" w:rsidRDefault="005A5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9C950B6" w14:textId="3E2E14CA" w:rsidR="005A5221" w:rsidRPr="005A5221" w:rsidRDefault="005A5221" w:rsidP="005A522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Pr="005A522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2017 – GST (Goods and Services Tax) Implementation</w:t>
      </w:r>
    </w:p>
    <w:p w14:paraId="5B2A08EB" w14:textId="47E42475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3360" behindDoc="1" locked="0" layoutInCell="1" allowOverlap="1" wp14:anchorId="5DBF1BD5" wp14:editId="35B9F040">
            <wp:simplePos x="0" y="0"/>
            <wp:positionH relativeFrom="column">
              <wp:posOffset>-441960</wp:posOffset>
            </wp:positionH>
            <wp:positionV relativeFrom="paragraph">
              <wp:posOffset>183515</wp:posOffset>
            </wp:positionV>
            <wp:extent cx="3124200" cy="2085484"/>
            <wp:effectExtent l="0" t="0" r="0" b="0"/>
            <wp:wrapNone/>
            <wp:docPr id="16" name="Picture 7" descr="A group of men standing behind a podi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 descr="A group of men standing behind a podi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8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4FF0D" w14:textId="062BD49F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4384" behindDoc="1" locked="0" layoutInCell="1" allowOverlap="1" wp14:anchorId="79A87673" wp14:editId="67047F54">
            <wp:simplePos x="0" y="0"/>
            <wp:positionH relativeFrom="column">
              <wp:posOffset>2926080</wp:posOffset>
            </wp:positionH>
            <wp:positionV relativeFrom="paragraph">
              <wp:posOffset>80645</wp:posOffset>
            </wp:positionV>
            <wp:extent cx="3404235" cy="1915708"/>
            <wp:effectExtent l="0" t="0" r="5715" b="8890"/>
            <wp:wrapNone/>
            <wp:docPr id="17" name="Picture 6" descr="A group of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 descr="A group of people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191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99434" w14:textId="52C47A04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1759BE" w14:textId="4E619FE5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9A7409" w14:textId="3D01FDFF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4548EE" w14:textId="07EC5B9A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EC0B7D" w14:textId="445EC8E1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80342A" w14:textId="37E78E5E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F7CF78" w14:textId="77777777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DAB978" w14:textId="05F02CEA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Background</w:t>
      </w:r>
    </w:p>
    <w:p w14:paraId="340A1C91" w14:textId="61C294FD" w:rsidR="005A5221" w:rsidRPr="005A5221" w:rsidRDefault="005A5221" w:rsidP="005A5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GST, India had a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indirect tax system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F6B6C7" w14:textId="5039B362" w:rsidR="005A5221" w:rsidRPr="005A5221" w:rsidRDefault="005A5221" w:rsidP="005A52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Excise duty, Service tax, VAT, CST, Octroi, Entry tax etc.</w:t>
      </w:r>
    </w:p>
    <w:p w14:paraId="4DCEAA70" w14:textId="795A0654" w:rsidR="005A5221" w:rsidRPr="005A5221" w:rsidRDefault="005A5221" w:rsidP="005A5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Taxes were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cascading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nature (tax on tax)</w:t>
      </w:r>
    </w:p>
    <w:p w14:paraId="0C6D62BC" w14:textId="4CA678C6" w:rsidR="005A5221" w:rsidRPr="005A5221" w:rsidRDefault="005A5221" w:rsidP="005A5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Goods became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costlier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interstate trade was inefficient</w:t>
      </w:r>
    </w:p>
    <w:p w14:paraId="5B717AD2" w14:textId="29467322" w:rsidR="005A5221" w:rsidRPr="005A5221" w:rsidRDefault="005A5221" w:rsidP="005A5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Constitutional Amendment Act (2016)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paved the way</w:t>
      </w:r>
    </w:p>
    <w:p w14:paraId="296821CE" w14:textId="3334F4D8" w:rsidR="005A5221" w:rsidRPr="005A5221" w:rsidRDefault="005A5221" w:rsidP="005A5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Collaborative decision-making through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Council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(Union + States)</w:t>
      </w:r>
    </w:p>
    <w:p w14:paraId="1AE5AF4F" w14:textId="11A1E05B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Major Action Taken</w:t>
      </w:r>
    </w:p>
    <w:p w14:paraId="78832A82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Implemented on: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522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➝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July 2017</w:t>
      </w:r>
    </w:p>
    <w:p w14:paraId="5B02C200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Replaced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 taxes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22 cesses</w:t>
      </w:r>
    </w:p>
    <w:p w14:paraId="13D94EBF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Structure: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Destination-based consumption tax</w:t>
      </w:r>
    </w:p>
    <w:p w14:paraId="12AEB993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law &amp; compliance through:</w:t>
      </w:r>
    </w:p>
    <w:p w14:paraId="5411FB1E" w14:textId="468E1B37" w:rsidR="005A5221" w:rsidRPr="005A5221" w:rsidRDefault="005A5221" w:rsidP="005A52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GSTN portal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online filing</w:t>
      </w:r>
    </w:p>
    <w:p w14:paraId="50DB8903" w14:textId="77777777" w:rsidR="005A5221" w:rsidRPr="005A5221" w:rsidRDefault="005A5221" w:rsidP="005A52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E-invoice system (later introduced)</w:t>
      </w:r>
    </w:p>
    <w:p w14:paraId="11240D23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Uniform tax slabs:</w:t>
      </w:r>
    </w:p>
    <w:p w14:paraId="2F18B169" w14:textId="77777777" w:rsidR="005A5221" w:rsidRPr="005A5221" w:rsidRDefault="005A5221" w:rsidP="005A52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0%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5%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12%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18%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28%</w:t>
      </w:r>
    </w:p>
    <w:p w14:paraId="615ADDBD" w14:textId="7777777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Compensation Cess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certain luxury/sin goods</w:t>
      </w:r>
    </w:p>
    <w:p w14:paraId="7E87DC62" w14:textId="311F3EE7" w:rsidR="005A5221" w:rsidRPr="005A5221" w:rsidRDefault="005A5221" w:rsidP="005A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Market → One Tax → One Nation</w:t>
      </w:r>
    </w:p>
    <w:p w14:paraId="3D1E9C67" w14:textId="6999A194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 / Impact</w:t>
      </w:r>
    </w:p>
    <w:p w14:paraId="5A62FE8C" w14:textId="77777777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Positive</w:t>
      </w:r>
    </w:p>
    <w:p w14:paraId="22CC269D" w14:textId="77777777" w:rsidR="005A5221" w:rsidRPr="005A5221" w:rsidRDefault="005A5221" w:rsidP="005A52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Removal of interstate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check-posts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faster logistics</w:t>
      </w:r>
    </w:p>
    <w:p w14:paraId="0CF22224" w14:textId="77777777" w:rsidR="005A5221" w:rsidRPr="005A5221" w:rsidRDefault="005A5221" w:rsidP="005A52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ease of doing business</w:t>
      </w:r>
    </w:p>
    <w:p w14:paraId="40146F08" w14:textId="77777777" w:rsidR="005A5221" w:rsidRPr="005A5221" w:rsidRDefault="005A5221" w:rsidP="005A52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Transparency &amp; reduction in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 evasion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IT trail</w:t>
      </w:r>
    </w:p>
    <w:p w14:paraId="6AF46955" w14:textId="77777777" w:rsidR="005A5221" w:rsidRPr="005A5221" w:rsidRDefault="005A5221" w:rsidP="005A52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in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taxpayer base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(formalization of economy)</w:t>
      </w:r>
    </w:p>
    <w:p w14:paraId="3D79E381" w14:textId="77777777" w:rsidR="005A5221" w:rsidRPr="005A5221" w:rsidRDefault="005A5221" w:rsidP="005A52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Boost to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in India + Digital compliance</w:t>
      </w:r>
    </w:p>
    <w:p w14:paraId="0819AEFF" w14:textId="461816F9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Challenges</w:t>
      </w:r>
    </w:p>
    <w:p w14:paraId="5C5B2C06" w14:textId="48A0D727" w:rsidR="005A5221" w:rsidRPr="005A5221" w:rsidRDefault="005A5221" w:rsidP="005A52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 compliance burden for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</w:t>
      </w:r>
    </w:p>
    <w:p w14:paraId="30B4D5A5" w14:textId="4C9E4E12" w:rsidR="005A5221" w:rsidRPr="005A5221" w:rsidRDefault="005A5221" w:rsidP="005A52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Technical issues with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portal</w:t>
      </w:r>
    </w:p>
    <w:p w14:paraId="35585468" w14:textId="724BFAFB" w:rsidR="005A5221" w:rsidRPr="005A5221" w:rsidRDefault="005A5221" w:rsidP="005A52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Frequent rate changes caused uncertainty</w:t>
      </w:r>
    </w:p>
    <w:p w14:paraId="18AAF50C" w14:textId="0418F0C2" w:rsidR="005A5221" w:rsidRPr="005A5221" w:rsidRDefault="005A5221" w:rsidP="005A5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Economic Indicators (Around 2017)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67"/>
        <w:gridCol w:w="3475"/>
      </w:tblGrid>
      <w:tr w:rsidR="005A5221" w:rsidRPr="005A5221" w14:paraId="353A2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89F9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7C513A2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Approx. Value</w:t>
            </w:r>
          </w:p>
        </w:tc>
        <w:tc>
          <w:tcPr>
            <w:tcW w:w="0" w:type="auto"/>
            <w:vAlign w:val="center"/>
            <w:hideMark/>
          </w:tcPr>
          <w:p w14:paraId="5E8F298E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</w:t>
            </w:r>
          </w:p>
        </w:tc>
      </w:tr>
      <w:tr w:rsidR="005A5221" w:rsidRPr="005A5221" w14:paraId="77E9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1A4D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50E1AF99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~3.6%</w:t>
            </w:r>
          </w:p>
        </w:tc>
        <w:tc>
          <w:tcPr>
            <w:tcW w:w="0" w:type="auto"/>
            <w:vAlign w:val="center"/>
            <w:hideMark/>
          </w:tcPr>
          <w:p w14:paraId="7D1A6030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&amp; stable</w:t>
            </w:r>
          </w:p>
        </w:tc>
      </w:tr>
      <w:tr w:rsidR="005A5221" w:rsidRPr="005A5221" w14:paraId="22E5D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2154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14:paraId="73505F44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~6%</w:t>
            </w:r>
          </w:p>
        </w:tc>
        <w:tc>
          <w:tcPr>
            <w:tcW w:w="0" w:type="auto"/>
            <w:vAlign w:val="center"/>
            <w:hideMark/>
          </w:tcPr>
          <w:p w14:paraId="6D63A60B" w14:textId="2A4111B5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but informal sector stress</w:t>
            </w:r>
          </w:p>
        </w:tc>
      </w:tr>
      <w:tr w:rsidR="005A5221" w:rsidRPr="005A5221" w14:paraId="491F8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5012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004EBD47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67BFEE22" w14:textId="5F90B728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Gradual decline</w:t>
            </w:r>
          </w:p>
        </w:tc>
      </w:tr>
      <w:tr w:rsidR="005A5221" w:rsidRPr="005A5221" w14:paraId="26C5C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A8E5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36063B0C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~3.5% of GDP</w:t>
            </w:r>
          </w:p>
        </w:tc>
        <w:tc>
          <w:tcPr>
            <w:tcW w:w="0" w:type="auto"/>
            <w:vAlign w:val="center"/>
            <w:hideMark/>
          </w:tcPr>
          <w:p w14:paraId="28141DBE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Within set target</w:t>
            </w:r>
          </w:p>
        </w:tc>
      </w:tr>
    </w:tbl>
    <w:p w14:paraId="242634B7" w14:textId="4BA64A0F" w:rsidR="005A5221" w:rsidRPr="005A5221" w:rsidRDefault="005A5221" w:rsidP="005A5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Tooltip</w:t>
      </w:r>
    </w:p>
    <w:p w14:paraId="68C10A66" w14:textId="5B4E3542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2017: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Unified national tax system replacing multiple indirect taxes — simplified trade, boosted transparency, and strengthened the formal economy, despite early challenges.</w:t>
      </w:r>
    </w:p>
    <w:p w14:paraId="5D967EC8" w14:textId="77363210" w:rsidR="005A5221" w:rsidRPr="005A5221" w:rsidRDefault="005A5221" w:rsidP="005A522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6432" behindDoc="1" locked="0" layoutInCell="1" allowOverlap="1" wp14:anchorId="75BDE66A" wp14:editId="65031962">
            <wp:simplePos x="0" y="0"/>
            <wp:positionH relativeFrom="column">
              <wp:posOffset>3268980</wp:posOffset>
            </wp:positionH>
            <wp:positionV relativeFrom="paragraph">
              <wp:posOffset>429895</wp:posOffset>
            </wp:positionV>
            <wp:extent cx="2811145" cy="2141825"/>
            <wp:effectExtent l="0" t="0" r="8255" b="0"/>
            <wp:wrapNone/>
            <wp:docPr id="38" name="Picture 15" descr="A logo with a bird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 descr="A logo with a bird and a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21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5. </w:t>
      </w:r>
      <w:r w:rsidRPr="005A522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>2020 – COVID-19 Economic Impact &amp; Atmanirbhar Bharat Mission</w:t>
      </w:r>
    </w:p>
    <w:p w14:paraId="718A9FE9" w14:textId="4E9CFA2B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5408" behindDoc="1" locked="0" layoutInCell="1" allowOverlap="1" wp14:anchorId="1C11E265" wp14:editId="319EACF0">
            <wp:simplePos x="0" y="0"/>
            <wp:positionH relativeFrom="margin">
              <wp:posOffset>-129540</wp:posOffset>
            </wp:positionH>
            <wp:positionV relativeFrom="paragraph">
              <wp:posOffset>2540</wp:posOffset>
            </wp:positionV>
            <wp:extent cx="3161916" cy="1775460"/>
            <wp:effectExtent l="0" t="0" r="635" b="0"/>
            <wp:wrapNone/>
            <wp:docPr id="37" name="Picture 16" descr="A street with building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 descr="A street with buildings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916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5A501" w14:textId="0E139490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37FED7" w14:textId="752B85F9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38521A" w14:textId="77777777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14:paraId="4C7F069C" w14:textId="77777777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2BB87C9D" w14:textId="77777777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6655DE36" w14:textId="77777777" w:rsid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4BB27AAC" w14:textId="17D18E74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Background</w:t>
      </w:r>
    </w:p>
    <w:p w14:paraId="1919006A" w14:textId="77777777" w:rsidR="005A5221" w:rsidRPr="005A5221" w:rsidRDefault="005A5221" w:rsidP="005A52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COVID-19 outbreak → severe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+ economic crisis</w:t>
      </w:r>
    </w:p>
    <w:p w14:paraId="6F319382" w14:textId="77777777" w:rsidR="005A5221" w:rsidRPr="005A5221" w:rsidRDefault="005A5221" w:rsidP="005A52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imposed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nationwide lockdown (March 2020)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one of the largest in the world</w:t>
      </w:r>
    </w:p>
    <w:p w14:paraId="5BF4DA7C" w14:textId="77777777" w:rsidR="005A5221" w:rsidRPr="005A5221" w:rsidRDefault="005A5221" w:rsidP="005A52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Economic activities halted → demand + supply shock simultaneously</w:t>
      </w:r>
    </w:p>
    <w:p w14:paraId="5B6EB56A" w14:textId="77777777" w:rsidR="005A5221" w:rsidRPr="005A5221" w:rsidRDefault="005A5221" w:rsidP="005A52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challenges:</w:t>
      </w:r>
    </w:p>
    <w:p w14:paraId="413292B4" w14:textId="77777777" w:rsidR="005A5221" w:rsidRPr="005A5221" w:rsidRDefault="005A5221" w:rsidP="005A522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Collapse of tourism, retail, MSMEs, transportation</w:t>
      </w:r>
    </w:p>
    <w:p w14:paraId="4C32CC25" w14:textId="77777777" w:rsidR="005A5221" w:rsidRPr="005A5221" w:rsidRDefault="005A5221" w:rsidP="005A522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Migrant workers crisis &amp; job losses</w:t>
      </w:r>
    </w:p>
    <w:p w14:paraId="36678021" w14:textId="05B48C04" w:rsidR="005A5221" w:rsidRPr="005A5221" w:rsidRDefault="005A5221" w:rsidP="005A522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Decline in global trade &amp; investment</w:t>
      </w:r>
    </w:p>
    <w:p w14:paraId="3BAB3786" w14:textId="252B4473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Major Government Actions</w:t>
      </w:r>
    </w:p>
    <w:p w14:paraId="20F081F6" w14:textId="6B54D916" w:rsidR="005A5221" w:rsidRPr="00AF7321" w:rsidRDefault="005A5221" w:rsidP="00AF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7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Fiscal Measures</w:t>
      </w:r>
      <w:r w:rsidR="00AF7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F7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AF7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₹20 lakh crore</w:t>
      </w:r>
      <w:r w:rsidRPr="00AF7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stimulus under </w:t>
      </w:r>
      <w:r w:rsidRPr="00AF7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Atmanirbhar Bharat Abhiyan</w:t>
      </w:r>
    </w:p>
    <w:p w14:paraId="45B66FCB" w14:textId="77777777" w:rsidR="005A5221" w:rsidRPr="005A5221" w:rsidRDefault="005A5221" w:rsidP="005A52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Focus areas:</w:t>
      </w:r>
    </w:p>
    <w:p w14:paraId="02EB85C8" w14:textId="77777777" w:rsidR="005A5221" w:rsidRPr="005A5221" w:rsidRDefault="005A5221" w:rsidP="005A52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Liquidity support to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MSMEs</w:t>
      </w:r>
    </w:p>
    <w:p w14:paraId="207804A1" w14:textId="77777777" w:rsidR="005A5221" w:rsidRPr="005A5221" w:rsidRDefault="005A5221" w:rsidP="005A52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 food grains to poor under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PM Garib Kalyan Yojana</w:t>
      </w:r>
    </w:p>
    <w:p w14:paraId="37564618" w14:textId="77777777" w:rsidR="005A5221" w:rsidRPr="005A5221" w:rsidRDefault="005A5221" w:rsidP="005A52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transfers: women, farmers, MGNREGA wage increase</w:t>
      </w:r>
    </w:p>
    <w:p w14:paraId="03CBDAA4" w14:textId="77777777" w:rsidR="005A5221" w:rsidRPr="005A5221" w:rsidRDefault="005A5221" w:rsidP="005A52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Linked Incentive (PLI) schemes to boost domestic manufacturing</w:t>
      </w:r>
    </w:p>
    <w:p w14:paraId="3E8F89D7" w14:textId="77777777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Monetary Policies (RBI)</w:t>
      </w:r>
    </w:p>
    <w:p w14:paraId="23A7C2CA" w14:textId="77777777" w:rsidR="005A5221" w:rsidRPr="005A5221" w:rsidRDefault="005A5221" w:rsidP="005A52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Repo rate cut: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5.15% → 4%</w:t>
      </w:r>
    </w:p>
    <w:p w14:paraId="75E8965F" w14:textId="77777777" w:rsidR="005A5221" w:rsidRPr="005A5221" w:rsidRDefault="005A5221" w:rsidP="005A52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Loan moratorium for individuals &amp; businesses</w:t>
      </w:r>
    </w:p>
    <w:p w14:paraId="76DDB64A" w14:textId="77777777" w:rsidR="005A5221" w:rsidRPr="005A5221" w:rsidRDefault="005A5221" w:rsidP="005A52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Liquidity support to NBFCs &amp; banking sector</w:t>
      </w:r>
    </w:p>
    <w:p w14:paraId="32A737C9" w14:textId="77777777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Healthcare &amp; Digital Push</w:t>
      </w:r>
    </w:p>
    <w:p w14:paraId="5413DA15" w14:textId="77777777" w:rsidR="005A5221" w:rsidRPr="005A5221" w:rsidRDefault="005A5221" w:rsidP="005A52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Ramp-up of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infrastructure, vaccination, testing</w:t>
      </w:r>
    </w:p>
    <w:p w14:paraId="18A23D16" w14:textId="77777777" w:rsidR="005A5221" w:rsidRPr="005A5221" w:rsidRDefault="005A5221" w:rsidP="005A52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Boost to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India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0DD1925" w14:textId="4A36E615" w:rsidR="005A5221" w:rsidRPr="005A5221" w:rsidRDefault="005A5221" w:rsidP="005A522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Rise in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UPI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online education, telemedicine, remote work</w:t>
      </w:r>
    </w:p>
    <w:p w14:paraId="6D1A825F" w14:textId="378B7C70" w:rsidR="005A5221" w:rsidRPr="005A5221" w:rsidRDefault="005A5221" w:rsidP="005A5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 / Impact</w:t>
      </w:r>
    </w:p>
    <w:p w14:paraId="2D085FF0" w14:textId="77777777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Negative Short-Term</w:t>
      </w:r>
    </w:p>
    <w:p w14:paraId="3555438B" w14:textId="77777777" w:rsidR="005A5221" w:rsidRPr="005A5221" w:rsidRDefault="005A5221" w:rsidP="005A52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 GDP contraction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−7.3% in FY 2020-21</w:t>
      </w:r>
    </w:p>
    <w:p w14:paraId="230CFEAB" w14:textId="77777777" w:rsidR="005A5221" w:rsidRPr="005A5221" w:rsidRDefault="005A5221" w:rsidP="005A52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Sharp unemployment spike (especially informal sector)</w:t>
      </w:r>
    </w:p>
    <w:p w14:paraId="4492B16D" w14:textId="77777777" w:rsidR="005A5221" w:rsidRPr="005A5221" w:rsidRDefault="005A5221" w:rsidP="005A52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MSMEs &amp; daily wage earners worst hit</w:t>
      </w:r>
    </w:p>
    <w:p w14:paraId="4AAD6B21" w14:textId="77777777" w:rsidR="005A5221" w:rsidRP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Positive Recovery Trends</w:t>
      </w:r>
    </w:p>
    <w:p w14:paraId="79F3A43B" w14:textId="77777777" w:rsidR="005A5221" w:rsidRPr="005A5221" w:rsidRDefault="005A5221" w:rsidP="005A5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rebound in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 &amp; exports</w:t>
      </w:r>
    </w:p>
    <w:p w14:paraId="12F06412" w14:textId="77777777" w:rsidR="005A5221" w:rsidRPr="005A5221" w:rsidRDefault="005A5221" w:rsidP="005A5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V-shaped recovery indicators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2021–22</w:t>
      </w:r>
    </w:p>
    <w:p w14:paraId="2B3BCB1A" w14:textId="77777777" w:rsidR="005A5221" w:rsidRPr="005A5221" w:rsidRDefault="005A5221" w:rsidP="005A5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Domestic industry support through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Atmanirbhar Bharat</w:t>
      </w:r>
    </w:p>
    <w:p w14:paraId="0636372F" w14:textId="77777777" w:rsidR="00AF7321" w:rsidRDefault="005A5221" w:rsidP="00AF73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transformation accelerated India’s long-term growth path</w:t>
      </w:r>
    </w:p>
    <w:p w14:paraId="48EE6BE9" w14:textId="68EFABC3" w:rsidR="005A5221" w:rsidRPr="005A5221" w:rsidRDefault="005A5221" w:rsidP="00AF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Economic Indicators (Around 2020)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087"/>
        <w:gridCol w:w="3848"/>
      </w:tblGrid>
      <w:tr w:rsidR="005A5221" w:rsidRPr="005A5221" w14:paraId="54396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E9817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E0DB161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Approx. Value</w:t>
            </w:r>
          </w:p>
        </w:tc>
        <w:tc>
          <w:tcPr>
            <w:tcW w:w="0" w:type="auto"/>
            <w:vAlign w:val="center"/>
            <w:hideMark/>
          </w:tcPr>
          <w:p w14:paraId="5E5A9600" w14:textId="77777777" w:rsidR="005A5221" w:rsidRPr="005A5221" w:rsidRDefault="005A5221" w:rsidP="005A5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Situation</w:t>
            </w:r>
          </w:p>
        </w:tc>
      </w:tr>
      <w:tr w:rsidR="005A5221" w:rsidRPr="005A5221" w14:paraId="2734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9EA0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1C41456E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~6.6%</w:t>
            </w:r>
          </w:p>
        </w:tc>
        <w:tc>
          <w:tcPr>
            <w:tcW w:w="0" w:type="auto"/>
            <w:vAlign w:val="center"/>
            <w:hideMark/>
          </w:tcPr>
          <w:p w14:paraId="0F11569E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Food inflation elevated</w:t>
            </w:r>
          </w:p>
        </w:tc>
      </w:tr>
      <w:tr w:rsidR="005A5221" w:rsidRPr="005A5221" w14:paraId="6E04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4473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14:paraId="4867B9CE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~10–12% (peak)</w:t>
            </w:r>
          </w:p>
        </w:tc>
        <w:tc>
          <w:tcPr>
            <w:tcW w:w="0" w:type="auto"/>
            <w:vAlign w:val="center"/>
            <w:hideMark/>
          </w:tcPr>
          <w:p w14:paraId="4E4FFF5C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Lockdown-driven job losses</w:t>
            </w:r>
          </w:p>
        </w:tc>
      </w:tr>
      <w:tr w:rsidR="005A5221" w:rsidRPr="005A5221" w14:paraId="35082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80E7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5B5CF7E8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 temporary rise</w:t>
            </w:r>
          </w:p>
        </w:tc>
        <w:tc>
          <w:tcPr>
            <w:tcW w:w="0" w:type="auto"/>
            <w:vAlign w:val="center"/>
            <w:hideMark/>
          </w:tcPr>
          <w:p w14:paraId="189F5EE4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Due to income shocks</w:t>
            </w:r>
          </w:p>
        </w:tc>
      </w:tr>
      <w:tr w:rsidR="005A5221" w:rsidRPr="005A5221" w14:paraId="6728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42CC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356B50D2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~9.5% of GDP</w:t>
            </w:r>
          </w:p>
        </w:tc>
        <w:tc>
          <w:tcPr>
            <w:tcW w:w="0" w:type="auto"/>
            <w:vAlign w:val="center"/>
            <w:hideMark/>
          </w:tcPr>
          <w:p w14:paraId="7108516B" w14:textId="77777777" w:rsidR="005A5221" w:rsidRPr="005A5221" w:rsidRDefault="005A5221" w:rsidP="005A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2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Highest in decades (stimulus spending)</w:t>
            </w:r>
          </w:p>
        </w:tc>
      </w:tr>
    </w:tbl>
    <w:p w14:paraId="1224B83F" w14:textId="6D09237F" w:rsidR="005A5221" w:rsidRPr="005A5221" w:rsidRDefault="005A5221" w:rsidP="005A52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BCF0E6" w14:textId="271666A5" w:rsidR="005A5221" w:rsidRPr="005A5221" w:rsidRDefault="005A5221" w:rsidP="005A5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Tooltip</w:t>
      </w:r>
    </w:p>
    <w:p w14:paraId="5C72813E" w14:textId="77777777" w:rsidR="005A5221" w:rsidRDefault="005A5221" w:rsidP="005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2020 Pandemic:</w:t>
      </w:r>
      <w:r w:rsidRPr="005A52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 faced a historic downturn, but Atmanirbhar Bharat, digital adoption, and strong policy support helped the economy recover and build self-reliance.</w:t>
      </w:r>
    </w:p>
    <w:p w14:paraId="4F0E5560" w14:textId="73EE2FC5" w:rsidR="0080114D" w:rsidRDefault="0080114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482EB475" w14:textId="448B62B8" w:rsidR="0080114D" w:rsidRPr="0080114D" w:rsidRDefault="0080114D" w:rsidP="0080114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6.</w:t>
      </w:r>
      <w:r w:rsidRPr="0080114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eastAsia="en-IN"/>
          <w14:ligatures w14:val="none"/>
        </w:rPr>
        <w:t>Comparative Research Content: India’s GDP vs China’s GDP</w:t>
      </w:r>
    </w:p>
    <w:p w14:paraId="42CDBC27" w14:textId="6ED195B7" w:rsidR="0080114D" w:rsidRPr="0080114D" w:rsidRDefault="0050655A" w:rsidP="008011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7456" behindDoc="1" locked="0" layoutInCell="1" allowOverlap="1" wp14:anchorId="41E66680" wp14:editId="482E41CA">
            <wp:simplePos x="0" y="0"/>
            <wp:positionH relativeFrom="column">
              <wp:posOffset>-304800</wp:posOffset>
            </wp:positionH>
            <wp:positionV relativeFrom="paragraph">
              <wp:posOffset>75565</wp:posOffset>
            </wp:positionV>
            <wp:extent cx="3246120" cy="1623060"/>
            <wp:effectExtent l="0" t="0" r="0" b="0"/>
            <wp:wrapNone/>
            <wp:docPr id="30" name="Picture 7" descr="A graph with a red line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" descr="A graph with a red line and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682E04D4" wp14:editId="0DE60950">
            <wp:simplePos x="0" y="0"/>
            <wp:positionH relativeFrom="margin">
              <wp:posOffset>3268980</wp:posOffset>
            </wp:positionH>
            <wp:positionV relativeFrom="paragraph">
              <wp:posOffset>45085</wp:posOffset>
            </wp:positionV>
            <wp:extent cx="3002255" cy="1676400"/>
            <wp:effectExtent l="0" t="0" r="8255" b="0"/>
            <wp:wrapNone/>
            <wp:docPr id="561594546" name="Picture 9" descr="GDP per capita in China and India 1975-2006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DP per capita in China and India 1975-2006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14D" w:rsidRPr="008011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1FF0DEAA" wp14:editId="769AE31E">
                <wp:extent cx="304800" cy="304800"/>
                <wp:effectExtent l="0" t="0" r="0" b="0"/>
                <wp:docPr id="1398707355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D821D" id="AutoShap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B8013A" w14:textId="4AF4EF72" w:rsidR="0080114D" w:rsidRPr="0080114D" w:rsidRDefault="0080114D" w:rsidP="008011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2F07DB0E" wp14:editId="25FBC2D8">
                <wp:extent cx="304800" cy="304800"/>
                <wp:effectExtent l="0" t="0" r="0" b="0"/>
                <wp:docPr id="201540020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01163" id="AutoShap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243FBE" w14:textId="22D184E9" w:rsidR="0080114D" w:rsidRPr="0080114D" w:rsidRDefault="0080114D" w:rsidP="008011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19049F" w14:textId="0467FA8B" w:rsidR="0080114D" w:rsidRDefault="0080114D" w:rsidP="00801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246DC68" w14:textId="77777777" w:rsidR="0080114D" w:rsidRDefault="0080114D" w:rsidP="00801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C5A2045" w14:textId="77777777" w:rsidR="0050655A" w:rsidRDefault="0050655A" w:rsidP="00801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6AE3A5C" w14:textId="0894ED15" w:rsidR="0080114D" w:rsidRPr="0080114D" w:rsidRDefault="0080114D" w:rsidP="00801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Background</w:t>
      </w:r>
    </w:p>
    <w:p w14:paraId="0501A934" w14:textId="77777777" w:rsidR="0080114D" w:rsidRPr="0080114D" w:rsidRDefault="0080114D" w:rsidP="008011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 and China are Asia’s two largest emerging economies.</w:t>
      </w:r>
    </w:p>
    <w:p w14:paraId="2BC4D1D6" w14:textId="18468761" w:rsidR="0080114D" w:rsidRPr="0080114D" w:rsidRDefault="0080114D" w:rsidP="008011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China adopted </w:t>
      </w:r>
      <w:r w:rsidRPr="00801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reforms in 1978</w:t>
      </w: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India followed later in </w:t>
      </w:r>
      <w:r w:rsidRPr="00801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1991 with LPG reforms</w:t>
      </w: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B2BD15" w14:textId="0CE907EA" w:rsidR="0080114D" w:rsidRPr="0080114D" w:rsidRDefault="0080114D" w:rsidP="008011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China’s rapid industrialization and export-led model allowed faster structural transformation.</w:t>
      </w:r>
    </w:p>
    <w:p w14:paraId="3C0CAD44" w14:textId="434C7A4E" w:rsidR="0080114D" w:rsidRPr="0080114D" w:rsidRDefault="0080114D" w:rsidP="008011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India’s growth has been strong but </w:t>
      </w:r>
      <w:r w:rsidRPr="00801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a lower economic base</w:t>
      </w: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more dependent on services.</w:t>
      </w:r>
    </w:p>
    <w:p w14:paraId="4D5FCCFD" w14:textId="0A6C1190" w:rsidR="0080114D" w:rsidRPr="0080114D" w:rsidRDefault="0080114D" w:rsidP="008011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Currently:</w:t>
      </w:r>
    </w:p>
    <w:p w14:paraId="6F47E418" w14:textId="77777777" w:rsidR="0080114D" w:rsidRPr="0080114D" w:rsidRDefault="0080114D" w:rsidP="0080114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 = 2nd largest economy (Nominal GDP)</w:t>
      </w:r>
    </w:p>
    <w:p w14:paraId="71A7F848" w14:textId="4B99A3F4" w:rsidR="0080114D" w:rsidRPr="0080114D" w:rsidRDefault="0080114D" w:rsidP="0080114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1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 = 5th largest economy (Nominal GDP)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50655A" w:rsidRPr="0050655A" w14:paraId="06B8DCB8" w14:textId="77777777" w:rsidTr="0050655A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AADE6" w14:textId="4230F05B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0E02E9" w14:textId="4B09633D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0925A85" w14:textId="38A5C87E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9A76ACB" w14:textId="5CE78352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655A" w:rsidRPr="0050655A" w14:paraId="56AE1A02" w14:textId="77777777" w:rsidTr="0050655A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FF50D7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CD11FB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37CE22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EBC340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655A" w:rsidRPr="0050655A" w14:paraId="35DF0088" w14:textId="77777777" w:rsidTr="0050655A">
        <w:trPr>
          <w:tblCellSpacing w:w="15" w:type="dxa"/>
        </w:trPr>
        <w:tc>
          <w:tcPr>
            <w:tcW w:w="0" w:type="auto"/>
            <w:vAlign w:val="center"/>
          </w:tcPr>
          <w:p w14:paraId="7CF832B1" w14:textId="61EB2AD1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BDA4D0" w14:textId="030E9808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68AAC8" w14:textId="091844A8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06CB817" w14:textId="6A819AB0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655A" w:rsidRPr="0050655A" w14:paraId="495CC7D4" w14:textId="77777777" w:rsidTr="0050655A">
        <w:trPr>
          <w:tblCellSpacing w:w="15" w:type="dxa"/>
        </w:trPr>
        <w:tc>
          <w:tcPr>
            <w:tcW w:w="0" w:type="auto"/>
            <w:vAlign w:val="center"/>
          </w:tcPr>
          <w:p w14:paraId="47242165" w14:textId="627E2E64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21FE2D" w14:textId="3935DD79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20E00F" w14:textId="63A482AC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4085E0" w14:textId="15D691D0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837285E" w14:textId="5896CB9C" w:rsidR="0050655A" w:rsidRPr="0050655A" w:rsidRDefault="0050655A" w:rsidP="00506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Basic Comparison (Overall Trend)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561"/>
        <w:gridCol w:w="2641"/>
        <w:gridCol w:w="2102"/>
      </w:tblGrid>
      <w:tr w:rsidR="0050655A" w:rsidRPr="0050655A" w14:paraId="3503C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688E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4FBD13A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India GDP (US$ Billion)</w:t>
            </w:r>
          </w:p>
        </w:tc>
        <w:tc>
          <w:tcPr>
            <w:tcW w:w="0" w:type="auto"/>
            <w:vAlign w:val="center"/>
            <w:hideMark/>
          </w:tcPr>
          <w:p w14:paraId="6B96560A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China GDP (US$ Billion)</w:t>
            </w:r>
          </w:p>
        </w:tc>
        <w:tc>
          <w:tcPr>
            <w:tcW w:w="0" w:type="auto"/>
            <w:vAlign w:val="center"/>
            <w:hideMark/>
          </w:tcPr>
          <w:p w14:paraId="016FB1C7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Who is Bigger?</w:t>
            </w:r>
          </w:p>
        </w:tc>
      </w:tr>
      <w:tr w:rsidR="0050655A" w:rsidRPr="0050655A" w14:paraId="4A96B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BF3E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1960</w:t>
            </w:r>
          </w:p>
        </w:tc>
        <w:tc>
          <w:tcPr>
            <w:tcW w:w="0" w:type="auto"/>
            <w:vAlign w:val="center"/>
            <w:hideMark/>
          </w:tcPr>
          <w:p w14:paraId="729B8F6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~37</w:t>
            </w:r>
          </w:p>
        </w:tc>
        <w:tc>
          <w:tcPr>
            <w:tcW w:w="0" w:type="auto"/>
            <w:vAlign w:val="center"/>
            <w:hideMark/>
          </w:tcPr>
          <w:p w14:paraId="54D9CEA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~60</w:t>
            </w:r>
          </w:p>
        </w:tc>
        <w:tc>
          <w:tcPr>
            <w:tcW w:w="0" w:type="auto"/>
            <w:vAlign w:val="center"/>
            <w:hideMark/>
          </w:tcPr>
          <w:p w14:paraId="42DA4505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slightly higher</w:t>
            </w:r>
          </w:p>
        </w:tc>
      </w:tr>
      <w:tr w:rsidR="0050655A" w:rsidRPr="0050655A" w14:paraId="75152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8EFD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1980</w:t>
            </w:r>
          </w:p>
        </w:tc>
        <w:tc>
          <w:tcPr>
            <w:tcW w:w="0" w:type="auto"/>
            <w:vAlign w:val="center"/>
            <w:hideMark/>
          </w:tcPr>
          <w:p w14:paraId="41253DCD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~190</w:t>
            </w:r>
          </w:p>
        </w:tc>
        <w:tc>
          <w:tcPr>
            <w:tcW w:w="0" w:type="auto"/>
            <w:vAlign w:val="center"/>
            <w:hideMark/>
          </w:tcPr>
          <w:p w14:paraId="4CC0BCA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~305</w:t>
            </w:r>
          </w:p>
        </w:tc>
        <w:tc>
          <w:tcPr>
            <w:tcW w:w="0" w:type="auto"/>
            <w:vAlign w:val="center"/>
            <w:hideMark/>
          </w:tcPr>
          <w:p w14:paraId="19127B6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bigger</w:t>
            </w:r>
          </w:p>
        </w:tc>
      </w:tr>
      <w:tr w:rsidR="0050655A" w:rsidRPr="0050655A" w14:paraId="6540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07D0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E598FCD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~468</w:t>
            </w:r>
          </w:p>
        </w:tc>
        <w:tc>
          <w:tcPr>
            <w:tcW w:w="0" w:type="auto"/>
            <w:vAlign w:val="center"/>
            <w:hideMark/>
          </w:tcPr>
          <w:p w14:paraId="2CEE9220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~1,200</w:t>
            </w:r>
          </w:p>
        </w:tc>
        <w:tc>
          <w:tcPr>
            <w:tcW w:w="0" w:type="auto"/>
            <w:vAlign w:val="center"/>
            <w:hideMark/>
          </w:tcPr>
          <w:p w14:paraId="5768A99E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almost 3×</w:t>
            </w:r>
          </w:p>
        </w:tc>
      </w:tr>
      <w:tr w:rsidR="0050655A" w:rsidRPr="0050655A" w14:paraId="401D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E8D5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0622311D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~1,676</w:t>
            </w:r>
          </w:p>
        </w:tc>
        <w:tc>
          <w:tcPr>
            <w:tcW w:w="0" w:type="auto"/>
            <w:vAlign w:val="center"/>
            <w:hideMark/>
          </w:tcPr>
          <w:p w14:paraId="68C2D111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~6,087</w:t>
            </w:r>
          </w:p>
        </w:tc>
        <w:tc>
          <w:tcPr>
            <w:tcW w:w="0" w:type="auto"/>
            <w:vAlign w:val="center"/>
            <w:hideMark/>
          </w:tcPr>
          <w:p w14:paraId="14DB677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~4×</w:t>
            </w:r>
          </w:p>
        </w:tc>
      </w:tr>
      <w:tr w:rsidR="0050655A" w:rsidRPr="0050655A" w14:paraId="7AE6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9B2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37FE820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~3,173</w:t>
            </w:r>
          </w:p>
        </w:tc>
        <w:tc>
          <w:tcPr>
            <w:tcW w:w="0" w:type="auto"/>
            <w:vAlign w:val="center"/>
            <w:hideMark/>
          </w:tcPr>
          <w:p w14:paraId="39CF5CB3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~17,734</w:t>
            </w:r>
          </w:p>
        </w:tc>
        <w:tc>
          <w:tcPr>
            <w:tcW w:w="0" w:type="auto"/>
            <w:vAlign w:val="center"/>
            <w:hideMark/>
          </w:tcPr>
          <w:p w14:paraId="6324192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~5–6×</w:t>
            </w:r>
          </w:p>
        </w:tc>
      </w:tr>
    </w:tbl>
    <w:p w14:paraId="6D7A68D2" w14:textId="4AC432FC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1960–1980: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small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1990: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China’s GDP jumped very fast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2021: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Huge gap → China way ahead</w:t>
      </w:r>
    </w:p>
    <w:p w14:paraId="1E0E5BE9" w14:textId="77777777" w:rsidR="0050655A" w:rsidRPr="0050655A" w:rsidRDefault="0050655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page"/>
      </w:r>
    </w:p>
    <w:p w14:paraId="0C142B5D" w14:textId="02C015BB" w:rsidR="0050655A" w:rsidRPr="0050655A" w:rsidRDefault="0050655A" w:rsidP="00506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Growth Rate Comparison</w:t>
      </w:r>
    </w:p>
    <w:p w14:paraId="7CD057FD" w14:textId="77777777" w:rsidR="0050655A" w:rsidRPr="0050655A" w:rsidRDefault="0050655A" w:rsidP="00506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grew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fast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1978 reforms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(manufacturing, exports, big investment)</w:t>
      </w:r>
    </w:p>
    <w:p w14:paraId="5FCC7081" w14:textId="77777777" w:rsidR="0050655A" w:rsidRPr="0050655A" w:rsidRDefault="0050655A" w:rsidP="00506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grew slower until after 1991 reforms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(more service-sector growth)</w:t>
      </w:r>
    </w:p>
    <w:p w14:paraId="4104FEC6" w14:textId="590AC401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1960–2021 average growth:</w:t>
      </w:r>
    </w:p>
    <w:p w14:paraId="77AEB9B5" w14:textId="77777777" w:rsidR="0050655A" w:rsidRPr="0050655A" w:rsidRDefault="0050655A" w:rsidP="00506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China: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~9–10% per year</w:t>
      </w:r>
    </w:p>
    <w:p w14:paraId="05175569" w14:textId="77777777" w:rsidR="0050655A" w:rsidRPr="0050655A" w:rsidRDefault="0050655A" w:rsidP="00506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India: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~5–6% per year</w:t>
      </w:r>
    </w:p>
    <w:p w14:paraId="50537D73" w14:textId="0D0E2D3D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why the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gap became very large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00977E" w14:textId="17FF9BE9" w:rsidR="0050655A" w:rsidRPr="0050655A" w:rsidRDefault="0050655A" w:rsidP="00506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Per Capita GDP (Average income)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347"/>
        <w:gridCol w:w="1347"/>
        <w:gridCol w:w="2755"/>
      </w:tblGrid>
      <w:tr w:rsidR="0050655A" w:rsidRPr="0050655A" w14:paraId="62CFF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09A22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2E5F0A0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India (US$)</w:t>
            </w:r>
          </w:p>
        </w:tc>
        <w:tc>
          <w:tcPr>
            <w:tcW w:w="0" w:type="auto"/>
            <w:vAlign w:val="center"/>
            <w:hideMark/>
          </w:tcPr>
          <w:p w14:paraId="2A4D2802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China (US$)</w:t>
            </w:r>
          </w:p>
        </w:tc>
        <w:tc>
          <w:tcPr>
            <w:tcW w:w="0" w:type="auto"/>
            <w:vAlign w:val="center"/>
            <w:hideMark/>
          </w:tcPr>
          <w:p w14:paraId="6D048E32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Who is richer per person?</w:t>
            </w:r>
          </w:p>
        </w:tc>
      </w:tr>
      <w:tr w:rsidR="0050655A" w:rsidRPr="0050655A" w14:paraId="36B0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F91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1960</w:t>
            </w:r>
          </w:p>
        </w:tc>
        <w:tc>
          <w:tcPr>
            <w:tcW w:w="0" w:type="auto"/>
            <w:vAlign w:val="center"/>
            <w:hideMark/>
          </w:tcPr>
          <w:p w14:paraId="3C675494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Almost equal</w:t>
            </w:r>
          </w:p>
        </w:tc>
        <w:tc>
          <w:tcPr>
            <w:tcW w:w="0" w:type="auto"/>
            <w:vAlign w:val="center"/>
            <w:hideMark/>
          </w:tcPr>
          <w:p w14:paraId="63248E73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Almost equal</w:t>
            </w:r>
          </w:p>
        </w:tc>
        <w:tc>
          <w:tcPr>
            <w:tcW w:w="0" w:type="auto"/>
            <w:vAlign w:val="center"/>
            <w:hideMark/>
          </w:tcPr>
          <w:p w14:paraId="0C79C612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</w:tr>
      <w:tr w:rsidR="0050655A" w:rsidRPr="0050655A" w14:paraId="07D8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F556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A159D44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~450</w:t>
            </w:r>
          </w:p>
        </w:tc>
        <w:tc>
          <w:tcPr>
            <w:tcW w:w="0" w:type="auto"/>
            <w:vAlign w:val="center"/>
            <w:hideMark/>
          </w:tcPr>
          <w:p w14:paraId="7A3EF5F1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~950</w:t>
            </w:r>
          </w:p>
        </w:tc>
        <w:tc>
          <w:tcPr>
            <w:tcW w:w="0" w:type="auto"/>
            <w:vAlign w:val="center"/>
            <w:hideMark/>
          </w:tcPr>
          <w:p w14:paraId="5C6E2040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2×</w:t>
            </w:r>
          </w:p>
        </w:tc>
      </w:tr>
      <w:tr w:rsidR="0050655A" w:rsidRPr="0050655A" w14:paraId="57D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551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1AA4B51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~2,300</w:t>
            </w:r>
          </w:p>
        </w:tc>
        <w:tc>
          <w:tcPr>
            <w:tcW w:w="0" w:type="auto"/>
            <w:vAlign w:val="center"/>
            <w:hideMark/>
          </w:tcPr>
          <w:p w14:paraId="3D1834D9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~12,500</w:t>
            </w:r>
          </w:p>
        </w:tc>
        <w:tc>
          <w:tcPr>
            <w:tcW w:w="0" w:type="auto"/>
            <w:vAlign w:val="center"/>
            <w:hideMark/>
          </w:tcPr>
          <w:p w14:paraId="64B03B2D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China 5×</w:t>
            </w:r>
          </w:p>
        </w:tc>
      </w:tr>
    </w:tbl>
    <w:p w14:paraId="3BA994AF" w14:textId="691769EA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China people earn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much more on average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B9D038" w14:textId="63B7BDA7" w:rsidR="0050655A" w:rsidRPr="0050655A" w:rsidRDefault="0050655A" w:rsidP="00506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Key Reason for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455"/>
      </w:tblGrid>
      <w:tr w:rsidR="0050655A" w:rsidRPr="0050655A" w14:paraId="10DEE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5DB98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56763BBF" w14:textId="77777777" w:rsidR="0050655A" w:rsidRPr="0050655A" w:rsidRDefault="0050655A" w:rsidP="0050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India</w:t>
            </w:r>
          </w:p>
        </w:tc>
      </w:tr>
      <w:tr w:rsidR="0050655A" w:rsidRPr="0050655A" w14:paraId="3F8A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E298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Started reforms early (1978)</w:t>
            </w:r>
          </w:p>
        </w:tc>
        <w:tc>
          <w:tcPr>
            <w:tcW w:w="0" w:type="auto"/>
            <w:vAlign w:val="center"/>
            <w:hideMark/>
          </w:tcPr>
          <w:p w14:paraId="2EE5C387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Reforms later (1991)</w:t>
            </w:r>
          </w:p>
        </w:tc>
      </w:tr>
      <w:tr w:rsidR="0050655A" w:rsidRPr="0050655A" w14:paraId="168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3C4C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manufacturing</w:t>
            </w:r>
          </w:p>
        </w:tc>
        <w:tc>
          <w:tcPr>
            <w:tcW w:w="0" w:type="auto"/>
            <w:vAlign w:val="center"/>
            <w:hideMark/>
          </w:tcPr>
          <w:p w14:paraId="10DA01CF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Service-sector dominant</w:t>
            </w:r>
          </w:p>
        </w:tc>
      </w:tr>
      <w:tr w:rsidR="0050655A" w:rsidRPr="0050655A" w14:paraId="27ED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AE51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powerhouse</w:t>
            </w:r>
          </w:p>
        </w:tc>
        <w:tc>
          <w:tcPr>
            <w:tcW w:w="0" w:type="auto"/>
            <w:vAlign w:val="center"/>
            <w:hideMark/>
          </w:tcPr>
          <w:p w14:paraId="5F324E2A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domestic focus</w:t>
            </w:r>
          </w:p>
        </w:tc>
      </w:tr>
      <w:tr w:rsidR="0050655A" w:rsidRPr="0050655A" w14:paraId="40FE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8003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investment in factories</w:t>
            </w:r>
          </w:p>
        </w:tc>
        <w:tc>
          <w:tcPr>
            <w:tcW w:w="0" w:type="auto"/>
            <w:vAlign w:val="center"/>
            <w:hideMark/>
          </w:tcPr>
          <w:p w14:paraId="7B45D4B8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 investment</w:t>
            </w:r>
          </w:p>
        </w:tc>
      </w:tr>
      <w:tr w:rsidR="0050655A" w:rsidRPr="0050655A" w14:paraId="4C68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2E86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 technology jump</w:t>
            </w:r>
          </w:p>
        </w:tc>
        <w:tc>
          <w:tcPr>
            <w:tcW w:w="0" w:type="auto"/>
            <w:vAlign w:val="center"/>
            <w:hideMark/>
          </w:tcPr>
          <w:p w14:paraId="2DD48114" w14:textId="77777777" w:rsidR="0050655A" w:rsidRPr="0050655A" w:rsidRDefault="0050655A" w:rsidP="005065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65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Informal sector still high</w:t>
            </w:r>
          </w:p>
        </w:tc>
      </w:tr>
    </w:tbl>
    <w:p w14:paraId="1BA31176" w14:textId="4F238552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China’s model =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+ Exports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India’s model =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Services + Consumers</w:t>
      </w:r>
    </w:p>
    <w:p w14:paraId="59E19FC0" w14:textId="21DAA7FD" w:rsidR="0050655A" w:rsidRPr="0050655A" w:rsidRDefault="0050655A" w:rsidP="00506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Simple Conclusion (1960–2021)</w:t>
      </w:r>
    </w:p>
    <w:p w14:paraId="6FA6A705" w14:textId="1CE13753" w:rsidR="0050655A" w:rsidRPr="0050655A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China’s GDP grew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and bigger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655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 is growing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rapidly now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gap still large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655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 has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young population → good future chance</w:t>
      </w:r>
    </w:p>
    <w:p w14:paraId="676264B9" w14:textId="287E699D" w:rsidR="0050655A" w:rsidRPr="0050655A" w:rsidRDefault="0050655A" w:rsidP="0050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One-Line Summary</w:t>
      </w:r>
    </w:p>
    <w:p w14:paraId="67A249F2" w14:textId="77777777" w:rsidR="00196EC0" w:rsidRDefault="0050655A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1960: similar level → 2021: China 5× bigger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But </w:t>
      </w:r>
      <w:r w:rsidRPr="00506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 now growing faster</w:t>
      </w:r>
      <w:r w:rsidRPr="005065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may reduce gap in future </w:t>
      </w:r>
    </w:p>
    <w:p w14:paraId="66D45F20" w14:textId="67AD5F4F" w:rsidR="00196EC0" w:rsidRPr="00196EC0" w:rsidRDefault="00196EC0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                        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</w:t>
      </w:r>
      <w:r w:rsidRPr="00196E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DAX FORMULA</w:t>
      </w:r>
    </w:p>
    <w:p w14:paraId="0E1C7693" w14:textId="04F4FDE7" w:rsidR="00196EC0" w:rsidRDefault="00196EC0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 Growth % (India) = AVERAGE('EconomicData'[India_Growth_Percent])</w:t>
      </w:r>
    </w:p>
    <w:p w14:paraId="42D3F72D" w14:textId="0B169D7D" w:rsidR="00196EC0" w:rsidRDefault="00196EC0" w:rsidP="0050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 Growth % (China) = AVERAGE('EconomicData'[China_Growth_Percent])</w:t>
      </w:r>
    </w:p>
    <w:p w14:paraId="04BE65AA" w14:textId="77777777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3B649F" w14:textId="45BD2843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CAGR % = </w:t>
      </w:r>
    </w:p>
    <w:p w14:paraId="3D900C51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StartYear = MIN('EconomicData'[Year])</w:t>
      </w:r>
    </w:p>
    <w:p w14:paraId="5A355046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EndYear = MAX('EconomicData'[Year])</w:t>
      </w:r>
    </w:p>
    <w:p w14:paraId="4A5566E5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StartGDP = CALCULATE(SUM('EconomicData'[GDP_Billion_USD]), 'EconomicData'[Year] = StartYear)</w:t>
      </w:r>
    </w:p>
    <w:p w14:paraId="49593462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EndGDP = CALCULATE(SUM('EconomicData'[GDP_Billion_USD]), 'EconomicData'[Year] = EndYear)</w:t>
      </w:r>
    </w:p>
    <w:p w14:paraId="7E3B8198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Years = EndYear - StartYear</w:t>
      </w:r>
    </w:p>
    <w:p w14:paraId="2B781B8A" w14:textId="4BE796EF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IF(Years &gt; 0 &amp;&amp; StartGDP &gt; 0, ((EndGDP / StartGDP) ^ (1 / Years) - 1) * 100, BLANK())</w:t>
      </w:r>
    </w:p>
    <w:p w14:paraId="47997681" w14:textId="54B4CA00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GDP per Capita = AVERAGE('EconomicData'[PerCapita_Rupees])</w:t>
      </w:r>
    </w:p>
    <w:p w14:paraId="0705E596" w14:textId="142AE998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 Diff (China - India) = [Avg Growth % (China)] - [Avg Growth % (India)]</w:t>
      </w:r>
    </w:p>
    <w:p w14:paraId="5FFF4669" w14:textId="77777777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53CC7D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Event =</w:t>
      </w:r>
    </w:p>
    <w:p w14:paraId="35D8E241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SWITCH(</w:t>
      </w:r>
    </w:p>
    <w:p w14:paraId="5C6CA16B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TRUE(),</w:t>
      </w:r>
    </w:p>
    <w:p w14:paraId="4E795C7D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'EconomicData'[Year] = 1991, "LPG Reforms (Economic Liberalization)",</w:t>
      </w:r>
    </w:p>
    <w:p w14:paraId="20DE005A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'EconomicData'[Year] = 2008, "Global Financial Crisis &amp; India's Response",</w:t>
      </w:r>
    </w:p>
    <w:p w14:paraId="7FC04778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'EconomicData'[Year] = 2016, "Demonetization &amp; Digital Economy Push",</w:t>
      </w:r>
    </w:p>
    <w:p w14:paraId="0E82D170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'EconomicData'[Year] = 2017, "GST Implementation",</w:t>
      </w:r>
    </w:p>
    <w:p w14:paraId="4BA97F7E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'EconomicData'[Year] = 2020, "COVID-19 Pandemic &amp; Atmanirbhar Bharat",</w:t>
      </w:r>
    </w:p>
    <w:p w14:paraId="408CDB64" w14:textId="77777777" w:rsidR="00083C1B" w:rsidRPr="00083C1B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 BLANK()</w:t>
      </w:r>
    </w:p>
    <w:p w14:paraId="6A21E5C0" w14:textId="76C96444" w:rsidR="00196EC0" w:rsidRDefault="00083C1B" w:rsidP="0008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)</w:t>
      </w:r>
    </w:p>
    <w:p w14:paraId="3967BF61" w14:textId="012E593B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 Growth Year = </w:t>
      </w:r>
    </w:p>
    <w:p w14:paraId="5C25B96A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CALCULATE(</w:t>
      </w:r>
    </w:p>
    <w:p w14:paraId="2E46F4CC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MAX('EconomicData'[Year]),</w:t>
      </w:r>
    </w:p>
    <w:p w14:paraId="7329EF0D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FILTER('EconomicData', 'EconomicData'[India_Growth_Percent] = MAX('EconomicData'[India_Growth_Percent]))</w:t>
      </w:r>
    </w:p>
    <w:p w14:paraId="1486B0BB" w14:textId="2AC4C7BA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3E3BA34" w14:textId="2FB50F80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GDP (Billion USD) = SUM('EconomicData'[GDP_Billion_USD])</w:t>
      </w:r>
    </w:p>
    <w:p w14:paraId="16E5462B" w14:textId="77777777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D33B70" w14:textId="74C1B09E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YoY Growth % = </w:t>
      </w:r>
    </w:p>
    <w:p w14:paraId="6E9C0A55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CurrentYear = SELECTEDVALUE('EconomicData'[Year])</w:t>
      </w:r>
    </w:p>
    <w:p w14:paraId="73454621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PrevGDP = CALCULATE(SUM('EconomicData'[GDP_Billion_USD]), 'EconomicData'[Year] = CurrentYear - 1)</w:t>
      </w:r>
    </w:p>
    <w:p w14:paraId="43A04584" w14:textId="77777777" w:rsidR="00196EC0" w:rsidRP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CurrentGDP = SUM('EconomicData'[GDP_Billion_USD])</w:t>
      </w:r>
    </w:p>
    <w:p w14:paraId="0590B3AA" w14:textId="7697B796" w:rsidR="00196EC0" w:rsidRDefault="00196EC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IF(NOT ISBLANK(PrevGDP), DIVIDE(CurrentGDP - PrevGDP, PrevGDP) * 100)</w:t>
      </w:r>
    </w:p>
    <w:p w14:paraId="3E4BC85E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FC46CF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C6C419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23791F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3982E6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71EF92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5EB81C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22B766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A2DBF9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F794D1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653BC0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210B01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497454" w14:textId="774046DD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PURPOSE</w:t>
      </w:r>
    </w:p>
    <w:p w14:paraId="7E6D1447" w14:textId="38CA5FB8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Trend Over Time</w:t>
      </w:r>
    </w:p>
    <w:p w14:paraId="2367FE80" w14:textId="6189505B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Purpose: Shows how India’s GDP grew over time, with each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event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annotated (LPG, GST, COVID, etc.).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can use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labels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Tooltips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show the Key Event for important years.</w:t>
      </w:r>
    </w:p>
    <w:p w14:paraId="25EB15A1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99BE4E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Yearly Growth Rate (Bar or Line Chart)</w:t>
      </w:r>
    </w:p>
    <w:p w14:paraId="5AB08712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Purpose: Highlights periods of high and low growth.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>You can visually mark:</w:t>
      </w:r>
    </w:p>
    <w:p w14:paraId="413AB01B" w14:textId="77777777" w:rsidR="008A1E30" w:rsidRPr="008A1E30" w:rsidRDefault="008A1E30" w:rsidP="008A1E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1991 → Reforms boost</w:t>
      </w:r>
    </w:p>
    <w:p w14:paraId="0382CB3D" w14:textId="77777777" w:rsidR="008A1E30" w:rsidRPr="008A1E30" w:rsidRDefault="008A1E30" w:rsidP="008A1E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2008 → Drop due to global crisis</w:t>
      </w:r>
    </w:p>
    <w:p w14:paraId="4BBB84F4" w14:textId="77777777" w:rsidR="008A1E30" w:rsidRPr="008A1E30" w:rsidRDefault="008A1E30" w:rsidP="008A1E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2020 → Sharp dip (COVID)</w:t>
      </w:r>
    </w:p>
    <w:p w14:paraId="6E2CB712" w14:textId="18893E66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 per Capita Trend</w:t>
      </w:r>
    </w:p>
    <w:p w14:paraId="292258E4" w14:textId="04C322C3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Shows improvement in individual income over years.</w:t>
      </w:r>
    </w:p>
    <w:p w14:paraId="20385A20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26506" w14:textId="078B4921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 vs China Comparison</w:t>
      </w:r>
    </w:p>
    <w:p w14:paraId="40DC8AAB" w14:textId="006A82F9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Compare India’s growth rate with China to visualize divergence or catch-up.</w:t>
      </w:r>
    </w:p>
    <w:p w14:paraId="74F5E046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EAAA22" w14:textId="59F77EC5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Event Highlights</w:t>
      </w:r>
    </w:p>
    <w:p w14:paraId="64B00C94" w14:textId="1309CD4A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Quickly summarize what happened in each major economic phase.</w:t>
      </w:r>
    </w:p>
    <w:p w14:paraId="4D25BA11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C042DD" w14:textId="2A62B5D5" w:rsidR="008A1E30" w:rsidRP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Filters</w:t>
      </w:r>
    </w:p>
    <w:p w14:paraId="27C8C2C8" w14:textId="0CA48C35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you dynamically explore data by year or major event.</w:t>
      </w:r>
    </w:p>
    <w:p w14:paraId="52BC9272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6C6524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8E7ECA" w14:textId="77777777" w:rsidR="00083C1B" w:rsidRDefault="00083C1B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A60267" w14:textId="77777777" w:rsidR="00083C1B" w:rsidRDefault="00083C1B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32CA94" w14:textId="77777777" w:rsidR="00083C1B" w:rsidRDefault="00083C1B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E8AA28" w14:textId="7D8DE8F0" w:rsidR="008A1E30" w:rsidRPr="00083C1B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083C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Cards </w:t>
      </w:r>
    </w:p>
    <w:p w14:paraId="3CA7B5A3" w14:textId="1007A488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Total GDP (Billion USD)</w:t>
      </w:r>
    </w:p>
    <w:p w14:paraId="08EFF28E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Shows the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overall size of India’s economy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in the most recent year (or the total across years, depending on filter).</w:t>
      </w:r>
    </w:p>
    <w:p w14:paraId="7838D7DF" w14:textId="77777777" w:rsidR="008A1E30" w:rsidRPr="008A1E30" w:rsidRDefault="008A1E30" w:rsidP="008A1E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It tells how big the economy is in dollar terms.</w:t>
      </w:r>
    </w:p>
    <w:p w14:paraId="37BE7F3F" w14:textId="77777777" w:rsidR="008A1E30" w:rsidRPr="008A1E30" w:rsidRDefault="008A1E30" w:rsidP="008A1E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Helps you see how much the economy has expanded over time.</w:t>
      </w:r>
    </w:p>
    <w:p w14:paraId="69FCD0F7" w14:textId="103FBBD8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</w:p>
    <w:p w14:paraId="22E9839A" w14:textId="7815F70D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Avg Growth % (India)</w:t>
      </w:r>
    </w:p>
    <w:p w14:paraId="736A65B0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Shows the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average annual GDP growth rate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of India across all selected years.</w:t>
      </w:r>
    </w:p>
    <w:p w14:paraId="53CBFA5C" w14:textId="77777777" w:rsidR="008A1E30" w:rsidRPr="008A1E30" w:rsidRDefault="008A1E30" w:rsidP="008A1E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Helps understand India’s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long-term growth performance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53F6B73F" w14:textId="6DADCE0E" w:rsidR="008A1E30" w:rsidRPr="008A1E30" w:rsidRDefault="008A1E30" w:rsidP="008A1E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A good measure of consistency — how fast the economy grows on average.</w:t>
      </w:r>
    </w:p>
    <w:p w14:paraId="3AE0DD8E" w14:textId="3FC6E21A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</w:p>
    <w:p w14:paraId="5FA0591D" w14:textId="4BDCD264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CAGR % (Compound Annual Growth Rate)</w:t>
      </w:r>
    </w:p>
    <w:p w14:paraId="2587A725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Shows the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overall rate at which the economy has grown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between the start and end year.</w:t>
      </w:r>
    </w:p>
    <w:p w14:paraId="602408B6" w14:textId="77777777" w:rsidR="008A1E30" w:rsidRPr="008A1E30" w:rsidRDefault="008A1E30" w:rsidP="008A1E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Unlike average growth, CAGR smooths out fluctuations and shows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the steady rate of expansion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616F18E3" w14:textId="77777777" w:rsidR="008A1E30" w:rsidRPr="008A1E30" w:rsidRDefault="008A1E30" w:rsidP="008A1E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It’s a good way to compare with other countries like China.</w:t>
      </w:r>
    </w:p>
    <w:p w14:paraId="2EFCAF73" w14:textId="77777777" w:rsidR="008A1E30" w:rsidRDefault="008A1E30" w:rsidP="008A1E3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US" w:eastAsia="en-IN"/>
          <w14:ligatures w14:val="none"/>
        </w:rPr>
      </w:pPr>
    </w:p>
    <w:p w14:paraId="6FDD9948" w14:textId="5BCEFE3F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GDP per Capita (or PerCapita_Rupees)</w:t>
      </w:r>
    </w:p>
    <w:p w14:paraId="234E61FC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Shows the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income per person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— how much GDP each citizen contributes on average.</w:t>
      </w:r>
    </w:p>
    <w:p w14:paraId="1111B9B8" w14:textId="77777777" w:rsidR="008A1E30" w:rsidRPr="008A1E30" w:rsidRDefault="008A1E30" w:rsidP="008A1E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Reflects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standard of living and economic well-being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700E9205" w14:textId="77777777" w:rsidR="008A1E30" w:rsidRPr="008A1E30" w:rsidRDefault="008A1E30" w:rsidP="008A1E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Even if total GDP grows, per capita GDP tells whether individuals are actually becoming richer.</w:t>
      </w:r>
    </w:p>
    <w:p w14:paraId="23C43F34" w14:textId="2EE38C38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</w:p>
    <w:p w14:paraId="3AB98196" w14:textId="6A871815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Avg Growth % (China)</w:t>
      </w:r>
    </w:p>
    <w:p w14:paraId="79AD2D35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lastRenderedPageBreak/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Provides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China’s average GDP growth rate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— a benchmark for comparison.</w:t>
      </w:r>
    </w:p>
    <w:p w14:paraId="03AC42AB" w14:textId="77777777" w:rsidR="008A1E30" w:rsidRPr="008A1E30" w:rsidRDefault="008A1E30" w:rsidP="008A1E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Helps see how India’s growth stacks up against China’s.</w:t>
      </w:r>
    </w:p>
    <w:p w14:paraId="028649B4" w14:textId="77777777" w:rsidR="008A1E30" w:rsidRPr="008A1E30" w:rsidRDefault="008A1E30" w:rsidP="008A1E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Useful for understanding competitiveness in Asia.</w:t>
      </w:r>
    </w:p>
    <w:p w14:paraId="746AECB0" w14:textId="5BB3D25E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</w:p>
    <w:p w14:paraId="4507140C" w14:textId="1C9A39D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→ Growth Diff (China - India)</w:t>
      </w:r>
    </w:p>
    <w:p w14:paraId="3B98F0CB" w14:textId="7777777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Purpose: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br/>
        <w:t xml:space="preserve">Shows the </w:t>
      </w:r>
      <w:r w:rsidRPr="008A1E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gap between China’s and India’s average growth rates</w:t>
      </w: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755A6CD1" w14:textId="77777777" w:rsidR="008A1E30" w:rsidRPr="008A1E30" w:rsidRDefault="008A1E30" w:rsidP="008A1E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Quickly identifies which economy grew faster and by how much.</w:t>
      </w:r>
    </w:p>
    <w:p w14:paraId="290D7C4C" w14:textId="77777777" w:rsidR="008A1E30" w:rsidRPr="008A1E30" w:rsidRDefault="008A1E30" w:rsidP="008A1E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8A1E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Helps analyze relative performance and growth potential.</w:t>
      </w:r>
    </w:p>
    <w:p w14:paraId="05663885" w14:textId="63A9B0D7" w:rsidR="008A1E30" w:rsidRPr="008A1E30" w:rsidRDefault="008A1E30" w:rsidP="008A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</w:p>
    <w:p w14:paraId="02DE7D90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56481F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221335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31D846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8D0FFD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D99E07" w14:textId="77777777" w:rsidR="008A1E3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F0EDC2" w14:textId="77777777" w:rsidR="008A1E30" w:rsidRPr="00196EC0" w:rsidRDefault="008A1E30" w:rsidP="0019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8A1E30" w:rsidRPr="0019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B30"/>
    <w:multiLevelType w:val="multilevel"/>
    <w:tmpl w:val="102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8EA"/>
    <w:multiLevelType w:val="multilevel"/>
    <w:tmpl w:val="F49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0262"/>
    <w:multiLevelType w:val="multilevel"/>
    <w:tmpl w:val="2BC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427D6"/>
    <w:multiLevelType w:val="multilevel"/>
    <w:tmpl w:val="10A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7B7E"/>
    <w:multiLevelType w:val="multilevel"/>
    <w:tmpl w:val="D2C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950F2"/>
    <w:multiLevelType w:val="multilevel"/>
    <w:tmpl w:val="161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6B68"/>
    <w:multiLevelType w:val="multilevel"/>
    <w:tmpl w:val="92A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F0FD1"/>
    <w:multiLevelType w:val="multilevel"/>
    <w:tmpl w:val="FFD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5434B"/>
    <w:multiLevelType w:val="multilevel"/>
    <w:tmpl w:val="A7B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73A6"/>
    <w:multiLevelType w:val="multilevel"/>
    <w:tmpl w:val="F8D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B0B9A"/>
    <w:multiLevelType w:val="multilevel"/>
    <w:tmpl w:val="88D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D6BFB"/>
    <w:multiLevelType w:val="multilevel"/>
    <w:tmpl w:val="814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3542"/>
    <w:multiLevelType w:val="multilevel"/>
    <w:tmpl w:val="D5C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01968"/>
    <w:multiLevelType w:val="multilevel"/>
    <w:tmpl w:val="C23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77D75"/>
    <w:multiLevelType w:val="multilevel"/>
    <w:tmpl w:val="69D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686F"/>
    <w:multiLevelType w:val="multilevel"/>
    <w:tmpl w:val="652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D0852"/>
    <w:multiLevelType w:val="multilevel"/>
    <w:tmpl w:val="B92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A0CA9"/>
    <w:multiLevelType w:val="multilevel"/>
    <w:tmpl w:val="C08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F2A3B"/>
    <w:multiLevelType w:val="multilevel"/>
    <w:tmpl w:val="950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E32CE"/>
    <w:multiLevelType w:val="multilevel"/>
    <w:tmpl w:val="93F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904CF"/>
    <w:multiLevelType w:val="multilevel"/>
    <w:tmpl w:val="4EE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B0704"/>
    <w:multiLevelType w:val="multilevel"/>
    <w:tmpl w:val="894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A798D"/>
    <w:multiLevelType w:val="multilevel"/>
    <w:tmpl w:val="C25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90606"/>
    <w:multiLevelType w:val="multilevel"/>
    <w:tmpl w:val="AE6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D7908"/>
    <w:multiLevelType w:val="multilevel"/>
    <w:tmpl w:val="F76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A6B65"/>
    <w:multiLevelType w:val="multilevel"/>
    <w:tmpl w:val="829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A52C7"/>
    <w:multiLevelType w:val="multilevel"/>
    <w:tmpl w:val="DD1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07B40"/>
    <w:multiLevelType w:val="multilevel"/>
    <w:tmpl w:val="1F2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93CB9"/>
    <w:multiLevelType w:val="multilevel"/>
    <w:tmpl w:val="745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636A7"/>
    <w:multiLevelType w:val="multilevel"/>
    <w:tmpl w:val="DA4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D3213"/>
    <w:multiLevelType w:val="multilevel"/>
    <w:tmpl w:val="A61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61F09"/>
    <w:multiLevelType w:val="multilevel"/>
    <w:tmpl w:val="C6C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F5BC5"/>
    <w:multiLevelType w:val="multilevel"/>
    <w:tmpl w:val="D32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614E3"/>
    <w:multiLevelType w:val="multilevel"/>
    <w:tmpl w:val="1C0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E1FA0"/>
    <w:multiLevelType w:val="multilevel"/>
    <w:tmpl w:val="4AE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D057D"/>
    <w:multiLevelType w:val="multilevel"/>
    <w:tmpl w:val="75F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D787E"/>
    <w:multiLevelType w:val="multilevel"/>
    <w:tmpl w:val="97C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618222">
    <w:abstractNumId w:val="15"/>
  </w:num>
  <w:num w:numId="2" w16cid:durableId="956252299">
    <w:abstractNumId w:val="17"/>
  </w:num>
  <w:num w:numId="3" w16cid:durableId="123930380">
    <w:abstractNumId w:val="36"/>
  </w:num>
  <w:num w:numId="4" w16cid:durableId="944506926">
    <w:abstractNumId w:val="3"/>
  </w:num>
  <w:num w:numId="5" w16cid:durableId="95488586">
    <w:abstractNumId w:val="5"/>
  </w:num>
  <w:num w:numId="6" w16cid:durableId="622082583">
    <w:abstractNumId w:val="31"/>
  </w:num>
  <w:num w:numId="7" w16cid:durableId="1017081330">
    <w:abstractNumId w:val="22"/>
  </w:num>
  <w:num w:numId="8" w16cid:durableId="1379475698">
    <w:abstractNumId w:val="8"/>
  </w:num>
  <w:num w:numId="9" w16cid:durableId="315115574">
    <w:abstractNumId w:val="2"/>
  </w:num>
  <w:num w:numId="10" w16cid:durableId="1529640042">
    <w:abstractNumId w:val="0"/>
  </w:num>
  <w:num w:numId="11" w16cid:durableId="1755516329">
    <w:abstractNumId w:val="23"/>
  </w:num>
  <w:num w:numId="12" w16cid:durableId="1611358531">
    <w:abstractNumId w:val="16"/>
  </w:num>
  <w:num w:numId="13" w16cid:durableId="758520645">
    <w:abstractNumId w:val="35"/>
  </w:num>
  <w:num w:numId="14" w16cid:durableId="389692363">
    <w:abstractNumId w:val="28"/>
  </w:num>
  <w:num w:numId="15" w16cid:durableId="1838300797">
    <w:abstractNumId w:val="10"/>
  </w:num>
  <w:num w:numId="16" w16cid:durableId="1529415203">
    <w:abstractNumId w:val="1"/>
  </w:num>
  <w:num w:numId="17" w16cid:durableId="842934236">
    <w:abstractNumId w:val="14"/>
  </w:num>
  <w:num w:numId="18" w16cid:durableId="2036419085">
    <w:abstractNumId w:val="29"/>
  </w:num>
  <w:num w:numId="19" w16cid:durableId="1423986898">
    <w:abstractNumId w:val="12"/>
  </w:num>
  <w:num w:numId="20" w16cid:durableId="835615173">
    <w:abstractNumId w:val="32"/>
  </w:num>
  <w:num w:numId="21" w16cid:durableId="938416410">
    <w:abstractNumId w:val="26"/>
  </w:num>
  <w:num w:numId="22" w16cid:durableId="2089572864">
    <w:abstractNumId w:val="34"/>
  </w:num>
  <w:num w:numId="23" w16cid:durableId="1999073124">
    <w:abstractNumId w:val="6"/>
  </w:num>
  <w:num w:numId="24" w16cid:durableId="1520385960">
    <w:abstractNumId w:val="11"/>
  </w:num>
  <w:num w:numId="25" w16cid:durableId="1564024526">
    <w:abstractNumId w:val="25"/>
  </w:num>
  <w:num w:numId="26" w16cid:durableId="36514071">
    <w:abstractNumId w:val="4"/>
  </w:num>
  <w:num w:numId="27" w16cid:durableId="1245800981">
    <w:abstractNumId w:val="9"/>
  </w:num>
  <w:num w:numId="28" w16cid:durableId="1138912693">
    <w:abstractNumId w:val="27"/>
  </w:num>
  <w:num w:numId="29" w16cid:durableId="1794058417">
    <w:abstractNumId w:val="33"/>
  </w:num>
  <w:num w:numId="30" w16cid:durableId="2137141612">
    <w:abstractNumId w:val="30"/>
  </w:num>
  <w:num w:numId="31" w16cid:durableId="1097601489">
    <w:abstractNumId w:val="24"/>
  </w:num>
  <w:num w:numId="32" w16cid:durableId="660935912">
    <w:abstractNumId w:val="20"/>
  </w:num>
  <w:num w:numId="33" w16cid:durableId="48455651">
    <w:abstractNumId w:val="18"/>
  </w:num>
  <w:num w:numId="34" w16cid:durableId="798064068">
    <w:abstractNumId w:val="21"/>
  </w:num>
  <w:num w:numId="35" w16cid:durableId="1892686233">
    <w:abstractNumId w:val="13"/>
  </w:num>
  <w:num w:numId="36" w16cid:durableId="370152525">
    <w:abstractNumId w:val="19"/>
  </w:num>
  <w:num w:numId="37" w16cid:durableId="746850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E5"/>
    <w:rsid w:val="00083C1B"/>
    <w:rsid w:val="000C6EE5"/>
    <w:rsid w:val="00196EC0"/>
    <w:rsid w:val="001D289E"/>
    <w:rsid w:val="00344582"/>
    <w:rsid w:val="0050655A"/>
    <w:rsid w:val="005A5221"/>
    <w:rsid w:val="0080114D"/>
    <w:rsid w:val="008A1E30"/>
    <w:rsid w:val="00AC5C73"/>
    <w:rsid w:val="00AF7321"/>
    <w:rsid w:val="00B61B44"/>
    <w:rsid w:val="00B83B9D"/>
    <w:rsid w:val="00C767A7"/>
    <w:rsid w:val="00E93E92"/>
    <w:rsid w:val="00EE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9414"/>
  <w15:chartTrackingRefBased/>
  <w15:docId w15:val="{A102F5CB-1F23-4D5B-8ADA-71FC1FF1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5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6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2228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Panda</dc:creator>
  <cp:keywords/>
  <dc:description/>
  <cp:lastModifiedBy>goldy pattnayak</cp:lastModifiedBy>
  <cp:revision>2</cp:revision>
  <dcterms:created xsi:type="dcterms:W3CDTF">2025-11-03T20:26:00Z</dcterms:created>
  <dcterms:modified xsi:type="dcterms:W3CDTF">2025-11-03T20:26:00Z</dcterms:modified>
</cp:coreProperties>
</file>