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7A69" w14:textId="77777777" w:rsidR="000961E5" w:rsidRDefault="000961E5"/>
    <w:p w14:paraId="693010DB" w14:textId="77777777" w:rsidR="009C4236" w:rsidRPr="00504F84" w:rsidRDefault="009C4236" w:rsidP="009C4236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504F84">
        <w:rPr>
          <w:rFonts w:ascii="Times New Roman" w:hAnsi="Times New Roman" w:cs="Times New Roman"/>
          <w:b/>
          <w:sz w:val="28"/>
          <w:lang w:val="en-US"/>
        </w:rPr>
        <w:t>Software Engineering</w:t>
      </w:r>
    </w:p>
    <w:p w14:paraId="7403806B" w14:textId="5C8461AB" w:rsidR="009C4236" w:rsidRDefault="009C4236" w:rsidP="009C4236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504F84">
        <w:rPr>
          <w:rFonts w:ascii="Times New Roman" w:hAnsi="Times New Roman" w:cs="Times New Roman"/>
          <w:b/>
          <w:sz w:val="28"/>
          <w:lang w:val="en-US"/>
        </w:rPr>
        <w:t xml:space="preserve">Project </w:t>
      </w:r>
      <w:r>
        <w:rPr>
          <w:rFonts w:ascii="Times New Roman" w:hAnsi="Times New Roman" w:cs="Times New Roman"/>
          <w:b/>
          <w:sz w:val="28"/>
          <w:lang w:val="en-US"/>
        </w:rPr>
        <w:t>Progress</w:t>
      </w:r>
      <w:r w:rsidRPr="00504F84">
        <w:rPr>
          <w:rFonts w:ascii="Times New Roman" w:hAnsi="Times New Roman" w:cs="Times New Roman"/>
          <w:b/>
          <w:sz w:val="28"/>
          <w:lang w:val="en-US"/>
        </w:rPr>
        <w:t xml:space="preserve"> Report</w:t>
      </w:r>
      <w:r>
        <w:rPr>
          <w:rFonts w:ascii="Times New Roman" w:hAnsi="Times New Roman" w:cs="Times New Roman"/>
          <w:b/>
          <w:sz w:val="28"/>
          <w:lang w:val="en-US"/>
        </w:rPr>
        <w:t xml:space="preserve"> – Phase I</w:t>
      </w:r>
      <w:r w:rsidR="007A66DF">
        <w:rPr>
          <w:rFonts w:ascii="Times New Roman" w:hAnsi="Times New Roman" w:cs="Times New Roman"/>
          <w:b/>
          <w:sz w:val="28"/>
          <w:lang w:val="en-US"/>
        </w:rPr>
        <w:t>I</w:t>
      </w:r>
    </w:p>
    <w:p w14:paraId="45626C87" w14:textId="77777777" w:rsidR="009C4236" w:rsidRPr="00504F84" w:rsidRDefault="009C4236" w:rsidP="009C4236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04F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Project Title: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Prompt Injection</w:t>
      </w:r>
      <w:r w:rsidRPr="00504F8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Detection</w:t>
      </w:r>
    </w:p>
    <w:p w14:paraId="6BEA40FF" w14:textId="77777777" w:rsidR="009C4236" w:rsidRPr="00504F84" w:rsidRDefault="009C4236" w:rsidP="009C423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04F84">
        <w:rPr>
          <w:rFonts w:ascii="Times New Roman" w:hAnsi="Times New Roman" w:cs="Times New Roman"/>
          <w:b/>
          <w:sz w:val="28"/>
          <w:szCs w:val="28"/>
          <w:lang w:val="en-US"/>
        </w:rPr>
        <w:t>Students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3402"/>
      </w:tblGrid>
      <w:tr w:rsidR="009C4236" w:rsidRPr="00504F84" w14:paraId="1DC5BEEA" w14:textId="77777777" w:rsidTr="00D67625">
        <w:tc>
          <w:tcPr>
            <w:tcW w:w="1555" w:type="dxa"/>
          </w:tcPr>
          <w:p w14:paraId="14CC5B32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SAP ID</w:t>
            </w:r>
          </w:p>
        </w:tc>
        <w:tc>
          <w:tcPr>
            <w:tcW w:w="1275" w:type="dxa"/>
          </w:tcPr>
          <w:p w14:paraId="7ED337A5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Roll Number</w:t>
            </w:r>
          </w:p>
        </w:tc>
        <w:tc>
          <w:tcPr>
            <w:tcW w:w="3402" w:type="dxa"/>
          </w:tcPr>
          <w:p w14:paraId="080AB4C6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the Student</w:t>
            </w:r>
          </w:p>
        </w:tc>
      </w:tr>
      <w:tr w:rsidR="009C4236" w:rsidRPr="00504F84" w14:paraId="53B53477" w14:textId="77777777" w:rsidTr="00D67625">
        <w:tc>
          <w:tcPr>
            <w:tcW w:w="1555" w:type="dxa"/>
          </w:tcPr>
          <w:p w14:paraId="4639C636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70102400069</w:t>
            </w:r>
          </w:p>
        </w:tc>
        <w:tc>
          <w:tcPr>
            <w:tcW w:w="1275" w:type="dxa"/>
          </w:tcPr>
          <w:p w14:paraId="3175F017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K017</w:t>
            </w:r>
          </w:p>
        </w:tc>
        <w:tc>
          <w:tcPr>
            <w:tcW w:w="3402" w:type="dxa"/>
          </w:tcPr>
          <w:p w14:paraId="14888078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Shripad Jadhav</w:t>
            </w:r>
          </w:p>
        </w:tc>
      </w:tr>
      <w:tr w:rsidR="009C4236" w:rsidRPr="00504F84" w14:paraId="55AC8CF6" w14:textId="77777777" w:rsidTr="00D67625">
        <w:tc>
          <w:tcPr>
            <w:tcW w:w="1555" w:type="dxa"/>
          </w:tcPr>
          <w:p w14:paraId="69AA8DE6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70102400071</w:t>
            </w:r>
          </w:p>
        </w:tc>
        <w:tc>
          <w:tcPr>
            <w:tcW w:w="1275" w:type="dxa"/>
          </w:tcPr>
          <w:p w14:paraId="4F129422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K032</w:t>
            </w:r>
          </w:p>
        </w:tc>
        <w:tc>
          <w:tcPr>
            <w:tcW w:w="3402" w:type="dxa"/>
          </w:tcPr>
          <w:p w14:paraId="16C9C58E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Debayan </w:t>
            </w:r>
            <w:proofErr w:type="spellStart"/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Lahiry</w:t>
            </w:r>
            <w:proofErr w:type="spellEnd"/>
          </w:p>
        </w:tc>
      </w:tr>
      <w:tr w:rsidR="009C4236" w:rsidRPr="00504F84" w14:paraId="58173030" w14:textId="77777777" w:rsidTr="00D67625">
        <w:tc>
          <w:tcPr>
            <w:tcW w:w="1555" w:type="dxa"/>
          </w:tcPr>
          <w:p w14:paraId="57A891EE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70102400036</w:t>
            </w:r>
          </w:p>
        </w:tc>
        <w:tc>
          <w:tcPr>
            <w:tcW w:w="1275" w:type="dxa"/>
          </w:tcPr>
          <w:p w14:paraId="78F34C1F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K049</w:t>
            </w:r>
          </w:p>
        </w:tc>
        <w:tc>
          <w:tcPr>
            <w:tcW w:w="3402" w:type="dxa"/>
          </w:tcPr>
          <w:p w14:paraId="28BC3A59" w14:textId="77777777" w:rsidR="009C4236" w:rsidRPr="00504F84" w:rsidRDefault="009C4236" w:rsidP="00D676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Sarah Samel</w:t>
            </w:r>
          </w:p>
        </w:tc>
      </w:tr>
    </w:tbl>
    <w:p w14:paraId="6EBC84D6" w14:textId="77777777" w:rsidR="009C4236" w:rsidRDefault="009C4236"/>
    <w:p w14:paraId="04C2B7AA" w14:textId="0B7C1C83" w:rsidR="009C4236" w:rsidRDefault="009C423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Block Diagram</w:t>
      </w:r>
    </w:p>
    <w:p w14:paraId="4CF18AAE" w14:textId="79ECC8B1" w:rsidR="009C4236" w:rsidRDefault="009C4236"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BDC29F0" wp14:editId="3E4FAFFE">
            <wp:extent cx="5731510" cy="4341872"/>
            <wp:effectExtent l="0" t="0" r="2540" b="1905"/>
            <wp:docPr id="1051252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1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9C38A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Start: The system begins the prompt injection detection process.</w:t>
      </w:r>
    </w:p>
    <w:p w14:paraId="027F6A84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User Prompt Input: A user provides a prompt to the system.</w:t>
      </w:r>
    </w:p>
    <w:p w14:paraId="6D25F436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Data Collection: A dataset containing benign and malicious prompts is collected.</w:t>
      </w:r>
    </w:p>
    <w:p w14:paraId="6416A68A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Preprocessing: Prompts are cleaned, normalized, and special characters are handled.</w:t>
      </w:r>
    </w:p>
    <w:p w14:paraId="53FFF4B1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lastRenderedPageBreak/>
        <w:t>Adversarial Prompt Augmentation: Modified and obfuscated versions of prompts are generated to improve detection against variations of attacks.</w:t>
      </w:r>
    </w:p>
    <w:p w14:paraId="1D5B0E1C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 xml:space="preserve">Original </w:t>
      </w:r>
      <w:proofErr w:type="spellStart"/>
      <w:r w:rsidRPr="009C4236">
        <w:rPr>
          <w:rFonts w:ascii="Times New Roman" w:hAnsi="Times New Roman" w:cs="Times New Roman"/>
          <w:sz w:val="24"/>
          <w:szCs w:val="24"/>
        </w:rPr>
        <w:t>DataSentinel</w:t>
      </w:r>
      <w:proofErr w:type="spellEnd"/>
      <w:r w:rsidRPr="009C4236">
        <w:rPr>
          <w:rFonts w:ascii="Times New Roman" w:hAnsi="Times New Roman" w:cs="Times New Roman"/>
          <w:sz w:val="24"/>
          <w:szCs w:val="24"/>
        </w:rPr>
        <w:t xml:space="preserve"> Detection: The original </w:t>
      </w:r>
      <w:proofErr w:type="spellStart"/>
      <w:r w:rsidRPr="009C4236">
        <w:rPr>
          <w:rFonts w:ascii="Times New Roman" w:hAnsi="Times New Roman" w:cs="Times New Roman"/>
          <w:sz w:val="24"/>
          <w:szCs w:val="24"/>
        </w:rPr>
        <w:t>DataSentinel</w:t>
      </w:r>
      <w:proofErr w:type="spellEnd"/>
      <w:r w:rsidRPr="009C4236">
        <w:rPr>
          <w:rFonts w:ascii="Times New Roman" w:hAnsi="Times New Roman" w:cs="Times New Roman"/>
          <w:sz w:val="24"/>
          <w:szCs w:val="24"/>
        </w:rPr>
        <w:t xml:space="preserve"> model detects potential prompt injections as the baseline approach.</w:t>
      </w:r>
    </w:p>
    <w:p w14:paraId="4938F98D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 xml:space="preserve">Improved Detection: The proposed model uses </w:t>
      </w:r>
      <w:proofErr w:type="spellStart"/>
      <w:r w:rsidRPr="009C4236">
        <w:rPr>
          <w:rFonts w:ascii="Times New Roman" w:hAnsi="Times New Roman" w:cs="Times New Roman"/>
          <w:sz w:val="24"/>
          <w:szCs w:val="24"/>
        </w:rPr>
        <w:t>adversarially</w:t>
      </w:r>
      <w:proofErr w:type="spellEnd"/>
      <w:r w:rsidRPr="009C4236">
        <w:rPr>
          <w:rFonts w:ascii="Times New Roman" w:hAnsi="Times New Roman" w:cs="Times New Roman"/>
          <w:sz w:val="24"/>
          <w:szCs w:val="24"/>
        </w:rPr>
        <w:t xml:space="preserve"> augmented data to improve detection performance.</w:t>
      </w:r>
    </w:p>
    <w:p w14:paraId="29CA6499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Classification: Both approaches classify prompts as Benign or Prompt Injection.</w:t>
      </w:r>
    </w:p>
    <w:p w14:paraId="54821B45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Malicious Prompt Decision: The system determines whether the input is malicious.</w:t>
      </w:r>
    </w:p>
    <w:p w14:paraId="1E5D102B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Mark as Benign: Safe prompts are classified as benign.</w:t>
      </w:r>
    </w:p>
    <w:p w14:paraId="7341FCE3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Mark as Prompt Injection: Malicious prompts are identified as potential prompt injection attacks.</w:t>
      </w:r>
    </w:p>
    <w:p w14:paraId="458F844E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Performance Evaluation: Both models are evaluated using accuracy, precision, recall, F1-score, and false-positive rate.</w:t>
      </w:r>
    </w:p>
    <w:p w14:paraId="2DD37748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 xml:space="preserve">Comparison: The original </w:t>
      </w:r>
      <w:proofErr w:type="spellStart"/>
      <w:r w:rsidRPr="009C4236">
        <w:rPr>
          <w:rFonts w:ascii="Times New Roman" w:hAnsi="Times New Roman" w:cs="Times New Roman"/>
          <w:sz w:val="24"/>
          <w:szCs w:val="24"/>
        </w:rPr>
        <w:t>DataSentinel</w:t>
      </w:r>
      <w:proofErr w:type="spellEnd"/>
      <w:r w:rsidRPr="009C4236">
        <w:rPr>
          <w:rFonts w:ascii="Times New Roman" w:hAnsi="Times New Roman" w:cs="Times New Roman"/>
          <w:sz w:val="24"/>
          <w:szCs w:val="24"/>
        </w:rPr>
        <w:t xml:space="preserve"> model is compared with the improved approach.</w:t>
      </w:r>
    </w:p>
    <w:p w14:paraId="2493E1EB" w14:textId="77777777" w:rsidR="009C4236" w:rsidRP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Results Visualization: Results are presented using tables, graphs, and confusion matrices.</w:t>
      </w:r>
    </w:p>
    <w:p w14:paraId="07E2BE7E" w14:textId="77777777" w:rsidR="009C4236" w:rsidRDefault="009C4236" w:rsidP="009C42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4236">
        <w:rPr>
          <w:rFonts w:ascii="Times New Roman" w:hAnsi="Times New Roman" w:cs="Times New Roman"/>
          <w:sz w:val="24"/>
          <w:szCs w:val="24"/>
        </w:rPr>
        <w:t>End: The process is completed after displaying and comparing the results.</w:t>
      </w:r>
    </w:p>
    <w:p w14:paraId="77FE53BD" w14:textId="77777777" w:rsidR="009C4236" w:rsidRDefault="009C4236" w:rsidP="009C423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A856D00" w14:textId="5E551356" w:rsidR="009C4236" w:rsidRDefault="009C4236" w:rsidP="009C423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UML Diagrams</w:t>
      </w:r>
    </w:p>
    <w:p w14:paraId="53E598CE" w14:textId="78F5A676" w:rsidR="009C4236" w:rsidRDefault="009C4236" w:rsidP="009C4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C4236">
        <w:rPr>
          <w:rFonts w:ascii="Times New Roman" w:hAnsi="Times New Roman" w:cs="Times New Roman"/>
          <w:b/>
          <w:bCs/>
          <w:sz w:val="28"/>
          <w:szCs w:val="28"/>
        </w:rPr>
        <w:t>Use Case Diagram</w:t>
      </w:r>
    </w:p>
    <w:p w14:paraId="5B412978" w14:textId="05A6CC2E" w:rsidR="009C4236" w:rsidRDefault="008C3F73" w:rsidP="009C423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8661AA" wp14:editId="607A2EDA">
            <wp:extent cx="4933642" cy="3289094"/>
            <wp:effectExtent l="0" t="0" r="635" b="6985"/>
            <wp:docPr id="1476389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902" cy="3296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5A7DC5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lastRenderedPageBreak/>
        <w:t>User: Enters prompts and views the detection and evaluation results.</w:t>
      </w:r>
    </w:p>
    <w:p w14:paraId="5C97D3B8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Administrator: Manages datasets, detection settings, and detailed system results.</w:t>
      </w:r>
    </w:p>
    <w:p w14:paraId="47A21BED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 xml:space="preserve">Input Prompt: Accepts the prompt that needs to be </w:t>
      </w:r>
      <w:proofErr w:type="spellStart"/>
      <w:r w:rsidRPr="008C3F73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8C3F73">
        <w:rPr>
          <w:rFonts w:ascii="Times New Roman" w:hAnsi="Times New Roman" w:cs="Times New Roman"/>
          <w:sz w:val="24"/>
          <w:szCs w:val="24"/>
        </w:rPr>
        <w:t>.</w:t>
      </w:r>
    </w:p>
    <w:p w14:paraId="31162405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Preprocess Prompt: Cleans and normalizes the input prompt before detection.</w:t>
      </w:r>
    </w:p>
    <w:p w14:paraId="3970B440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Generate Adversarial Variants: Creates modified or obfuscated versions of prompts for robustness testing.</w:t>
      </w:r>
    </w:p>
    <w:p w14:paraId="33BFCC53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 xml:space="preserve">Detect Prompt Injection: Uses the </w:t>
      </w:r>
      <w:proofErr w:type="spellStart"/>
      <w:r w:rsidRPr="008C3F73">
        <w:rPr>
          <w:rFonts w:ascii="Times New Roman" w:hAnsi="Times New Roman" w:cs="Times New Roman"/>
          <w:sz w:val="24"/>
          <w:szCs w:val="24"/>
        </w:rPr>
        <w:t>DataSentinel</w:t>
      </w:r>
      <w:proofErr w:type="spellEnd"/>
      <w:r w:rsidRPr="008C3F73">
        <w:rPr>
          <w:rFonts w:ascii="Times New Roman" w:hAnsi="Times New Roman" w:cs="Times New Roman"/>
          <w:sz w:val="24"/>
          <w:szCs w:val="24"/>
        </w:rPr>
        <w:t>-based detector to identify possible prompt injections.</w:t>
      </w:r>
    </w:p>
    <w:p w14:paraId="600E5428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Classify Prompt: Classifies the prompt as Benign or Prompt Injection.</w:t>
      </w:r>
    </w:p>
    <w:p w14:paraId="20BF71BA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Mark as Benign: Records the prompt as safe when it is classified as benign.</w:t>
      </w:r>
    </w:p>
    <w:p w14:paraId="6B7AB553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Mark as Prompt Injection: Records the prompt as potentially malicious when detected.</w:t>
      </w:r>
    </w:p>
    <w:p w14:paraId="5D8B194D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Evaluate Performance: Calculates accuracy, precision, recall, F1-score, and false-positive rate.</w:t>
      </w:r>
    </w:p>
    <w:p w14:paraId="3C568B65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Generate Visualizations: Displays results through tables, graphs, and confusion matrices.</w:t>
      </w:r>
    </w:p>
    <w:p w14:paraId="5F2E7529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View Classification Result: Allows the user to see whether the prompt is benign or a prompt injection.</w:t>
      </w:r>
    </w:p>
    <w:p w14:paraId="14518D13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View Evaluation Reports: Allows the user to view system performance.</w:t>
      </w:r>
    </w:p>
    <w:p w14:paraId="179DC9F4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 xml:space="preserve">View Comparison: Shows the comparison between the original </w:t>
      </w:r>
      <w:proofErr w:type="spellStart"/>
      <w:r w:rsidRPr="008C3F73">
        <w:rPr>
          <w:rFonts w:ascii="Times New Roman" w:hAnsi="Times New Roman" w:cs="Times New Roman"/>
          <w:sz w:val="24"/>
          <w:szCs w:val="24"/>
        </w:rPr>
        <w:t>DataSentinel</w:t>
      </w:r>
      <w:proofErr w:type="spellEnd"/>
      <w:r w:rsidRPr="008C3F73">
        <w:rPr>
          <w:rFonts w:ascii="Times New Roman" w:hAnsi="Times New Roman" w:cs="Times New Roman"/>
          <w:sz w:val="24"/>
          <w:szCs w:val="24"/>
        </w:rPr>
        <w:t xml:space="preserve"> and improved approach.</w:t>
      </w:r>
    </w:p>
    <w:p w14:paraId="1B594406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Manage Dataset: Allows the administrator to upload or update prompt-injection datasets.</w:t>
      </w:r>
    </w:p>
    <w:p w14:paraId="4A935E5D" w14:textId="77777777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Configure Detection Parameters: Allows the administrator to adjust detection-related settings.</w:t>
      </w:r>
    </w:p>
    <w:p w14:paraId="22D83CBA" w14:textId="1ACF0FB2" w:rsidR="008C3F73" w:rsidRPr="008C3F73" w:rsidRDefault="008C3F73" w:rsidP="008C3F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C3F73">
        <w:rPr>
          <w:rFonts w:ascii="Times New Roman" w:hAnsi="Times New Roman" w:cs="Times New Roman"/>
          <w:sz w:val="24"/>
          <w:szCs w:val="24"/>
        </w:rPr>
        <w:t>View Detailed Logs and Results: Allows the administrator to inspect detailed system outputs.</w:t>
      </w:r>
    </w:p>
    <w:p w14:paraId="32368B57" w14:textId="77777777" w:rsidR="008C3F73" w:rsidRDefault="008C3F73" w:rsidP="009C423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ABC03" w14:textId="4EA77BB5" w:rsidR="009C4236" w:rsidRDefault="009C4236" w:rsidP="009C4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 Diagram</w:t>
      </w:r>
    </w:p>
    <w:p w14:paraId="6DA48DF8" w14:textId="38B2AAEF" w:rsidR="008C3F73" w:rsidRDefault="007A66DF" w:rsidP="008C3F7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367700" wp14:editId="440B5C69">
            <wp:extent cx="5231555" cy="3268301"/>
            <wp:effectExtent l="0" t="0" r="7620" b="8890"/>
            <wp:docPr id="1863652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0" r="7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322" cy="328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47426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66DF">
        <w:rPr>
          <w:rFonts w:ascii="Times New Roman" w:hAnsi="Times New Roman" w:cs="Times New Roman"/>
          <w:sz w:val="24"/>
          <w:szCs w:val="24"/>
        </w:rPr>
        <w:lastRenderedPageBreak/>
        <w:t>PromptInput</w:t>
      </w:r>
      <w:proofErr w:type="spellEnd"/>
      <w:r w:rsidRPr="007A66DF">
        <w:rPr>
          <w:rFonts w:ascii="Times New Roman" w:hAnsi="Times New Roman" w:cs="Times New Roman"/>
          <w:sz w:val="24"/>
          <w:szCs w:val="24"/>
        </w:rPr>
        <w:t>: Accepts the user prompt and sends it for analysis.</w:t>
      </w:r>
    </w:p>
    <w:p w14:paraId="0CF8C6BA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>Dataset: Stores benign and malicious prompts used for training and testing.</w:t>
      </w:r>
    </w:p>
    <w:p w14:paraId="3EEC76C8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>Preprocessor: Cleans and normalizes the input prompt.</w:t>
      </w:r>
    </w:p>
    <w:p w14:paraId="1095ACC1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66DF">
        <w:rPr>
          <w:rFonts w:ascii="Times New Roman" w:hAnsi="Times New Roman" w:cs="Times New Roman"/>
          <w:sz w:val="24"/>
          <w:szCs w:val="24"/>
        </w:rPr>
        <w:t>AdversarialAugmentor</w:t>
      </w:r>
      <w:proofErr w:type="spellEnd"/>
      <w:r w:rsidRPr="007A66DF">
        <w:rPr>
          <w:rFonts w:ascii="Times New Roman" w:hAnsi="Times New Roman" w:cs="Times New Roman"/>
          <w:sz w:val="24"/>
          <w:szCs w:val="24"/>
        </w:rPr>
        <w:t>: Creates modified and obfuscated versions of prompts.</w:t>
      </w:r>
    </w:p>
    <w:p w14:paraId="59111046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66DF">
        <w:rPr>
          <w:rFonts w:ascii="Times New Roman" w:hAnsi="Times New Roman" w:cs="Times New Roman"/>
          <w:sz w:val="24"/>
          <w:szCs w:val="24"/>
        </w:rPr>
        <w:t>DataSentinelDetector</w:t>
      </w:r>
      <w:proofErr w:type="spellEnd"/>
      <w:r w:rsidRPr="007A66DF">
        <w:rPr>
          <w:rFonts w:ascii="Times New Roman" w:hAnsi="Times New Roman" w:cs="Times New Roman"/>
          <w:sz w:val="24"/>
          <w:szCs w:val="24"/>
        </w:rPr>
        <w:t xml:space="preserve">: Performs the original </w:t>
      </w:r>
      <w:proofErr w:type="spellStart"/>
      <w:r w:rsidRPr="007A66DF">
        <w:rPr>
          <w:rFonts w:ascii="Times New Roman" w:hAnsi="Times New Roman" w:cs="Times New Roman"/>
          <w:sz w:val="24"/>
          <w:szCs w:val="24"/>
        </w:rPr>
        <w:t>DataSentinel</w:t>
      </w:r>
      <w:proofErr w:type="spellEnd"/>
      <w:r w:rsidRPr="007A66DF">
        <w:rPr>
          <w:rFonts w:ascii="Times New Roman" w:hAnsi="Times New Roman" w:cs="Times New Roman"/>
          <w:sz w:val="24"/>
          <w:szCs w:val="24"/>
        </w:rPr>
        <w:t>-based prompt injection detection.</w:t>
      </w:r>
    </w:p>
    <w:p w14:paraId="7EAA350D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66DF">
        <w:rPr>
          <w:rFonts w:ascii="Times New Roman" w:hAnsi="Times New Roman" w:cs="Times New Roman"/>
          <w:sz w:val="24"/>
          <w:szCs w:val="24"/>
        </w:rPr>
        <w:t>ImprovedDetector</w:t>
      </w:r>
      <w:proofErr w:type="spellEnd"/>
      <w:r w:rsidRPr="007A66DF">
        <w:rPr>
          <w:rFonts w:ascii="Times New Roman" w:hAnsi="Times New Roman" w:cs="Times New Roman"/>
          <w:sz w:val="24"/>
          <w:szCs w:val="24"/>
        </w:rPr>
        <w:t>: Uses adversarial augmentation to improve detection of difficult and unseen attacks.</w:t>
      </w:r>
    </w:p>
    <w:p w14:paraId="62C23BF1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66DF">
        <w:rPr>
          <w:rFonts w:ascii="Times New Roman" w:hAnsi="Times New Roman" w:cs="Times New Roman"/>
          <w:sz w:val="24"/>
          <w:szCs w:val="24"/>
        </w:rPr>
        <w:t>PromptClassifier</w:t>
      </w:r>
      <w:proofErr w:type="spellEnd"/>
      <w:r w:rsidRPr="007A66DF">
        <w:rPr>
          <w:rFonts w:ascii="Times New Roman" w:hAnsi="Times New Roman" w:cs="Times New Roman"/>
          <w:sz w:val="24"/>
          <w:szCs w:val="24"/>
        </w:rPr>
        <w:t>: Classifies the prompt as Benign or Prompt Injection.</w:t>
      </w:r>
    </w:p>
    <w:p w14:paraId="50826F15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66DF">
        <w:rPr>
          <w:rFonts w:ascii="Times New Roman" w:hAnsi="Times New Roman" w:cs="Times New Roman"/>
          <w:sz w:val="24"/>
          <w:szCs w:val="24"/>
        </w:rPr>
        <w:t>PerformanceEvaluator</w:t>
      </w:r>
      <w:proofErr w:type="spellEnd"/>
      <w:r w:rsidRPr="007A66DF">
        <w:rPr>
          <w:rFonts w:ascii="Times New Roman" w:hAnsi="Times New Roman" w:cs="Times New Roman"/>
          <w:sz w:val="24"/>
          <w:szCs w:val="24"/>
        </w:rPr>
        <w:t>: Calculates accuracy, precision, recall, F1-score, and false-positive rate.</w:t>
      </w:r>
    </w:p>
    <w:p w14:paraId="36EC4D00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>Comparison: Compares the performance of the original and improved detection approaches.</w:t>
      </w:r>
    </w:p>
    <w:p w14:paraId="2252C0B5" w14:textId="77777777" w:rsidR="007A66DF" w:rsidRPr="007A66DF" w:rsidRDefault="007A66DF" w:rsidP="007A66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66DF">
        <w:rPr>
          <w:rFonts w:ascii="Times New Roman" w:hAnsi="Times New Roman" w:cs="Times New Roman"/>
          <w:sz w:val="24"/>
          <w:szCs w:val="24"/>
        </w:rPr>
        <w:t>ResultVisualizer</w:t>
      </w:r>
      <w:proofErr w:type="spellEnd"/>
      <w:r w:rsidRPr="007A66DF">
        <w:rPr>
          <w:rFonts w:ascii="Times New Roman" w:hAnsi="Times New Roman" w:cs="Times New Roman"/>
          <w:sz w:val="24"/>
          <w:szCs w:val="24"/>
        </w:rPr>
        <w:t>: Displays the results using graphs, tables, and confusion matrices.</w:t>
      </w:r>
    </w:p>
    <w:p w14:paraId="2489F3C7" w14:textId="77777777" w:rsidR="007A66DF" w:rsidRDefault="007A66DF" w:rsidP="008C3F7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4E653" w14:textId="17C40566" w:rsidR="009C4236" w:rsidRDefault="009C4236" w:rsidP="009C4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Activity Diagram</w:t>
      </w:r>
    </w:p>
    <w:p w14:paraId="12F13A14" w14:textId="77777777" w:rsidR="007A66DF" w:rsidRDefault="007A66DF" w:rsidP="007A66D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8BCBF" w14:textId="4B3280C2" w:rsidR="009C4236" w:rsidRDefault="007A66DF" w:rsidP="009C423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333427" wp14:editId="417BC397">
            <wp:extent cx="4442081" cy="4711961"/>
            <wp:effectExtent l="0" t="0" r="0" b="0"/>
            <wp:docPr id="15243413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128" cy="4723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98749" w14:textId="77777777" w:rsidR="007A66DF" w:rsidRDefault="007A66DF" w:rsidP="007A66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 xml:space="preserve">User: Enters the prompt. </w:t>
      </w:r>
    </w:p>
    <w:p w14:paraId="3C2D46F0" w14:textId="77777777" w:rsidR="007A66DF" w:rsidRDefault="007A66DF" w:rsidP="007A66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 xml:space="preserve">System: Receives the prompt, collects data, preprocesses it, and generates adversarial variants. </w:t>
      </w:r>
    </w:p>
    <w:p w14:paraId="033E7DCE" w14:textId="77777777" w:rsidR="007A66DF" w:rsidRDefault="007A66DF" w:rsidP="007A66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 xml:space="preserve">Detection Module: Runs both Original </w:t>
      </w:r>
      <w:proofErr w:type="spellStart"/>
      <w:r w:rsidRPr="007A66DF">
        <w:rPr>
          <w:rFonts w:ascii="Times New Roman" w:hAnsi="Times New Roman" w:cs="Times New Roman"/>
          <w:sz w:val="24"/>
          <w:szCs w:val="24"/>
        </w:rPr>
        <w:t>DataSentinel</w:t>
      </w:r>
      <w:proofErr w:type="spellEnd"/>
      <w:r w:rsidRPr="007A66DF">
        <w:rPr>
          <w:rFonts w:ascii="Times New Roman" w:hAnsi="Times New Roman" w:cs="Times New Roman"/>
          <w:sz w:val="24"/>
          <w:szCs w:val="24"/>
        </w:rPr>
        <w:t xml:space="preserve"> and Improved Detection. </w:t>
      </w:r>
    </w:p>
    <w:p w14:paraId="1DC9EDB0" w14:textId="77777777" w:rsidR="007A66DF" w:rsidRDefault="007A66DF" w:rsidP="007A66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lastRenderedPageBreak/>
        <w:t xml:space="preserve">Classification: Classifies prompts as Benign or Prompt Injection. </w:t>
      </w:r>
    </w:p>
    <w:p w14:paraId="7886FB0C" w14:textId="77777777" w:rsidR="007A66DF" w:rsidRDefault="007A66DF" w:rsidP="007A66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 xml:space="preserve">Decision: Determines whether the prompt is malicious. </w:t>
      </w:r>
    </w:p>
    <w:p w14:paraId="0B93C1B1" w14:textId="77777777" w:rsidR="007A66DF" w:rsidRDefault="007A66DF" w:rsidP="007A66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 xml:space="preserve">Evaluation: Calculates Accuracy, Precision, Recall, F1-score, and False Positive Rate. </w:t>
      </w:r>
    </w:p>
    <w:p w14:paraId="588E6A37" w14:textId="77777777" w:rsidR="007A66DF" w:rsidRDefault="007A66DF" w:rsidP="007A66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 xml:space="preserve">Comparison: Compares the original and improved approaches. </w:t>
      </w:r>
    </w:p>
    <w:p w14:paraId="36723FAF" w14:textId="322535D1" w:rsidR="007A66DF" w:rsidRPr="007A66DF" w:rsidRDefault="007A66DF" w:rsidP="007A66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66DF">
        <w:rPr>
          <w:rFonts w:ascii="Times New Roman" w:hAnsi="Times New Roman" w:cs="Times New Roman"/>
          <w:sz w:val="24"/>
          <w:szCs w:val="24"/>
        </w:rPr>
        <w:t>Visualization: Displays tables, graphs, and confusion matrices.</w:t>
      </w:r>
      <w:r w:rsidRPr="007A66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7A66DF" w:rsidRPr="007A6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2B0C"/>
    <w:multiLevelType w:val="multilevel"/>
    <w:tmpl w:val="459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77BD8"/>
    <w:multiLevelType w:val="multilevel"/>
    <w:tmpl w:val="BDA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C6F48"/>
    <w:multiLevelType w:val="hybridMultilevel"/>
    <w:tmpl w:val="E4564C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9F5773E"/>
    <w:multiLevelType w:val="multilevel"/>
    <w:tmpl w:val="9D2A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51FB6"/>
    <w:multiLevelType w:val="hybridMultilevel"/>
    <w:tmpl w:val="C05E547C"/>
    <w:lvl w:ilvl="0" w:tplc="2B7CB9D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04760">
    <w:abstractNumId w:val="3"/>
  </w:num>
  <w:num w:numId="2" w16cid:durableId="1188638436">
    <w:abstractNumId w:val="4"/>
  </w:num>
  <w:num w:numId="3" w16cid:durableId="1330475864">
    <w:abstractNumId w:val="1"/>
  </w:num>
  <w:num w:numId="4" w16cid:durableId="1854877320">
    <w:abstractNumId w:val="0"/>
  </w:num>
  <w:num w:numId="5" w16cid:durableId="168493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36"/>
    <w:rsid w:val="000961E5"/>
    <w:rsid w:val="00616ACD"/>
    <w:rsid w:val="00725422"/>
    <w:rsid w:val="007A66DF"/>
    <w:rsid w:val="008C3F73"/>
    <w:rsid w:val="009C4236"/>
    <w:rsid w:val="00B0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75F8B"/>
  <w15:chartTrackingRefBased/>
  <w15:docId w15:val="{448A6FD9-192F-4479-B1F3-2EA6F328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23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423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Samel</dc:creator>
  <cp:keywords/>
  <dc:description/>
  <cp:lastModifiedBy>Sarah Samel</cp:lastModifiedBy>
  <cp:revision>1</cp:revision>
  <cp:lastPrinted>2026-10-02T18:35:00Z</cp:lastPrinted>
  <dcterms:created xsi:type="dcterms:W3CDTF">2026-10-02T18:08:00Z</dcterms:created>
  <dcterms:modified xsi:type="dcterms:W3CDTF">2026-10-02T18:36:00Z</dcterms:modified>
</cp:coreProperties>
</file>