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A3E73" w14:textId="42270482" w:rsidR="001D7A10" w:rsidRPr="008007EA" w:rsidRDefault="001D7A10" w:rsidP="001D7A10">
      <w:pPr>
        <w:jc w:val="center"/>
        <w:rPr>
          <w:rFonts w:ascii="Times New Roman" w:hAnsi="Times New Roman" w:cs="Times New Roman"/>
          <w:b/>
          <w:bCs/>
          <w:u w:val="single"/>
          <w:lang w:val="en-US"/>
        </w:rPr>
      </w:pPr>
      <w:r w:rsidRPr="008007EA">
        <w:rPr>
          <w:rFonts w:ascii="Times New Roman" w:hAnsi="Times New Roman" w:cs="Times New Roman"/>
          <w:b/>
          <w:bCs/>
          <w:u w:val="single"/>
          <w:lang w:val="en-US"/>
        </w:rPr>
        <w:t xml:space="preserve">Security </w:t>
      </w:r>
      <w:r w:rsidR="00C70C1F" w:rsidRPr="008007EA">
        <w:rPr>
          <w:rFonts w:ascii="Times New Roman" w:hAnsi="Times New Roman" w:cs="Times New Roman"/>
          <w:b/>
          <w:bCs/>
          <w:u w:val="single"/>
          <w:lang w:val="en-US"/>
        </w:rPr>
        <w:t>o</w:t>
      </w:r>
      <w:r w:rsidRPr="008007EA">
        <w:rPr>
          <w:rFonts w:ascii="Times New Roman" w:hAnsi="Times New Roman" w:cs="Times New Roman"/>
          <w:b/>
          <w:bCs/>
          <w:u w:val="single"/>
          <w:lang w:val="en-US"/>
        </w:rPr>
        <w:t xml:space="preserve">verview </w:t>
      </w:r>
      <w:r w:rsidR="00C70C1F" w:rsidRPr="008007EA">
        <w:rPr>
          <w:rFonts w:ascii="Times New Roman" w:hAnsi="Times New Roman" w:cs="Times New Roman"/>
          <w:b/>
          <w:bCs/>
          <w:u w:val="single"/>
          <w:lang w:val="en-US"/>
        </w:rPr>
        <w:t xml:space="preserve">document </w:t>
      </w:r>
      <w:r w:rsidRPr="008007EA">
        <w:rPr>
          <w:rFonts w:ascii="Times New Roman" w:hAnsi="Times New Roman" w:cs="Times New Roman"/>
          <w:b/>
          <w:bCs/>
          <w:u w:val="single"/>
          <w:lang w:val="en-US"/>
        </w:rPr>
        <w:t>on Secure File Sharing System</w:t>
      </w:r>
    </w:p>
    <w:p w14:paraId="04244FBF" w14:textId="07EDD9E3" w:rsidR="001D7A10" w:rsidRDefault="001D7A10" w:rsidP="001D7A10">
      <w:pPr>
        <w:jc w:val="both"/>
        <w:rPr>
          <w:rFonts w:ascii="Times New Roman" w:hAnsi="Times New Roman" w:cs="Times New Roman"/>
          <w:lang w:val="en-US"/>
        </w:rPr>
      </w:pPr>
      <w:r>
        <w:rPr>
          <w:rFonts w:ascii="Times New Roman" w:hAnsi="Times New Roman" w:cs="Times New Roman"/>
          <w:lang w:val="en-US"/>
        </w:rPr>
        <w:t>This document provides detailed information on the encryption</w:t>
      </w:r>
      <w:r w:rsidR="00F04E71">
        <w:rPr>
          <w:rFonts w:ascii="Times New Roman" w:hAnsi="Times New Roman" w:cs="Times New Roman"/>
          <w:lang w:val="en-US"/>
        </w:rPr>
        <w:t xml:space="preserve"> </w:t>
      </w:r>
      <w:r>
        <w:rPr>
          <w:rFonts w:ascii="Times New Roman" w:hAnsi="Times New Roman" w:cs="Times New Roman"/>
          <w:lang w:val="en-US"/>
        </w:rPr>
        <w:t>and key handling method</w:t>
      </w:r>
      <w:r w:rsidR="00F04E71">
        <w:rPr>
          <w:rFonts w:ascii="Times New Roman" w:hAnsi="Times New Roman" w:cs="Times New Roman"/>
          <w:lang w:val="en-US"/>
        </w:rPr>
        <w:t>s</w:t>
      </w:r>
      <w:r>
        <w:rPr>
          <w:rFonts w:ascii="Times New Roman" w:hAnsi="Times New Roman" w:cs="Times New Roman"/>
          <w:lang w:val="en-US"/>
        </w:rPr>
        <w:t xml:space="preserve"> </w:t>
      </w:r>
      <w:r w:rsidR="00F04E71">
        <w:rPr>
          <w:rFonts w:ascii="Times New Roman" w:hAnsi="Times New Roman" w:cs="Times New Roman"/>
          <w:lang w:val="en-US"/>
        </w:rPr>
        <w:t>utilised</w:t>
      </w:r>
      <w:r>
        <w:rPr>
          <w:rFonts w:ascii="Times New Roman" w:hAnsi="Times New Roman" w:cs="Times New Roman"/>
          <w:lang w:val="en-US"/>
        </w:rPr>
        <w:t xml:space="preserve"> in developing the secure file sharing system.</w:t>
      </w:r>
    </w:p>
    <w:p w14:paraId="168F9FAB" w14:textId="16C34B23" w:rsidR="00F27F0F" w:rsidRPr="00441DB9" w:rsidRDefault="0049602E" w:rsidP="001D7A10">
      <w:pPr>
        <w:jc w:val="both"/>
        <w:rPr>
          <w:rFonts w:ascii="Times New Roman" w:hAnsi="Times New Roman" w:cs="Times New Roman"/>
          <w:b/>
          <w:bCs/>
          <w:lang w:val="en-US"/>
        </w:rPr>
      </w:pPr>
      <w:r w:rsidRPr="006E172C">
        <w:rPr>
          <w:rFonts w:ascii="Times New Roman" w:hAnsi="Times New Roman" w:cs="Times New Roman"/>
          <w:b/>
          <w:bCs/>
          <w:lang w:val="en-US"/>
        </w:rPr>
        <w:t>1.</w:t>
      </w:r>
      <w:r>
        <w:rPr>
          <w:rFonts w:ascii="Times New Roman" w:hAnsi="Times New Roman" w:cs="Times New Roman"/>
          <w:lang w:val="en-US"/>
        </w:rPr>
        <w:t xml:space="preserve"> </w:t>
      </w:r>
      <w:r w:rsidR="00F27F0F" w:rsidRPr="00441DB9">
        <w:rPr>
          <w:rFonts w:ascii="Times New Roman" w:hAnsi="Times New Roman" w:cs="Times New Roman"/>
          <w:b/>
          <w:bCs/>
          <w:lang w:val="en-US"/>
        </w:rPr>
        <w:t>Technical Architecture:</w:t>
      </w:r>
    </w:p>
    <w:p w14:paraId="74C47A2C" w14:textId="77777777" w:rsidR="008F110B" w:rsidRDefault="00756424" w:rsidP="005517B5">
      <w:pPr>
        <w:spacing w:after="0"/>
        <w:jc w:val="both"/>
        <w:rPr>
          <w:rFonts w:ascii="Times New Roman" w:hAnsi="Times New Roman" w:cs="Times New Roman"/>
          <w:lang w:val="en-US"/>
        </w:rPr>
      </w:pPr>
      <w:r w:rsidRPr="00756424">
        <w:rPr>
          <w:rFonts w:ascii="Times New Roman" w:hAnsi="Times New Roman" w:cs="Times New Roman"/>
          <w:lang w:val="en-US"/>
        </w:rPr>
        <w:t>The system uses a Client–Server model, with the frontend (</w:t>
      </w:r>
      <w:r w:rsidRPr="008C0BFC">
        <w:rPr>
          <w:rFonts w:ascii="Times New Roman" w:hAnsi="Times New Roman" w:cs="Times New Roman"/>
          <w:highlight w:val="lightGray"/>
          <w:lang w:val="en-US"/>
        </w:rPr>
        <w:t>index.html</w:t>
      </w:r>
      <w:r w:rsidRPr="00756424">
        <w:rPr>
          <w:rFonts w:ascii="Times New Roman" w:hAnsi="Times New Roman" w:cs="Times New Roman"/>
          <w:lang w:val="en-US"/>
        </w:rPr>
        <w:t xml:space="preserve">) </w:t>
      </w:r>
      <w:r>
        <w:rPr>
          <w:rFonts w:ascii="Times New Roman" w:hAnsi="Times New Roman" w:cs="Times New Roman"/>
          <w:lang w:val="en-US"/>
        </w:rPr>
        <w:t>capturing</w:t>
      </w:r>
      <w:r w:rsidRPr="00756424">
        <w:rPr>
          <w:rFonts w:ascii="Times New Roman" w:hAnsi="Times New Roman" w:cs="Times New Roman"/>
          <w:lang w:val="en-US"/>
        </w:rPr>
        <w:t xml:space="preserve"> user input and the backend (</w:t>
      </w:r>
      <w:r w:rsidRPr="00594F67">
        <w:rPr>
          <w:rFonts w:ascii="Times New Roman" w:hAnsi="Times New Roman" w:cs="Times New Roman"/>
          <w:highlight w:val="lightGray"/>
          <w:lang w:val="en-US"/>
        </w:rPr>
        <w:t>app.py</w:t>
      </w:r>
      <w:r w:rsidRPr="00756424">
        <w:rPr>
          <w:rFonts w:ascii="Times New Roman" w:hAnsi="Times New Roman" w:cs="Times New Roman"/>
          <w:lang w:val="en-US"/>
        </w:rPr>
        <w:t xml:space="preserve">) handling the </w:t>
      </w:r>
      <w:r w:rsidR="006F2EDB">
        <w:rPr>
          <w:rFonts w:ascii="Times New Roman" w:hAnsi="Times New Roman" w:cs="Times New Roman"/>
          <w:lang w:val="en-US"/>
        </w:rPr>
        <w:t xml:space="preserve">cryptographic </w:t>
      </w:r>
      <w:r w:rsidRPr="00756424">
        <w:rPr>
          <w:rFonts w:ascii="Times New Roman" w:hAnsi="Times New Roman" w:cs="Times New Roman"/>
          <w:lang w:val="en-US"/>
        </w:rPr>
        <w:t>processing through the PyCryptodome library</w:t>
      </w:r>
      <w:r w:rsidR="008F110B">
        <w:rPr>
          <w:rFonts w:ascii="Times New Roman" w:hAnsi="Times New Roman" w:cs="Times New Roman"/>
          <w:lang w:val="en-US"/>
        </w:rPr>
        <w:t xml:space="preserve">, ensuring that </w:t>
      </w:r>
      <w:r w:rsidR="008F110B">
        <w:rPr>
          <w:rFonts w:ascii="Times New Roman" w:hAnsi="Times New Roman" w:cs="Times New Roman"/>
          <w:lang w:val="en-US"/>
        </w:rPr>
        <w:t>all files are</w:t>
      </w:r>
      <w:r w:rsidR="008F110B" w:rsidRPr="00756424">
        <w:rPr>
          <w:rFonts w:ascii="Times New Roman" w:hAnsi="Times New Roman" w:cs="Times New Roman"/>
          <w:lang w:val="en-US"/>
        </w:rPr>
        <w:t xml:space="preserve"> encrypted before being stored or </w:t>
      </w:r>
      <w:r w:rsidR="008F110B">
        <w:rPr>
          <w:rFonts w:ascii="Times New Roman" w:hAnsi="Times New Roman" w:cs="Times New Roman"/>
          <w:lang w:val="en-US"/>
        </w:rPr>
        <w:t>transmitted</w:t>
      </w:r>
      <w:r w:rsidR="008F110B" w:rsidRPr="00756424">
        <w:rPr>
          <w:rFonts w:ascii="Times New Roman" w:hAnsi="Times New Roman" w:cs="Times New Roman"/>
          <w:lang w:val="en-US"/>
        </w:rPr>
        <w:t>.</w:t>
      </w:r>
      <w:r w:rsidR="008F110B">
        <w:rPr>
          <w:rFonts w:ascii="Times New Roman" w:hAnsi="Times New Roman" w:cs="Times New Roman"/>
          <w:lang w:val="en-US"/>
        </w:rPr>
        <w:t xml:space="preserve"> </w:t>
      </w:r>
    </w:p>
    <w:p w14:paraId="43C9F4EA" w14:textId="77D12A74" w:rsidR="00756424" w:rsidRDefault="008F110B" w:rsidP="005517B5">
      <w:pPr>
        <w:spacing w:after="0"/>
        <w:jc w:val="both"/>
        <w:rPr>
          <w:rFonts w:ascii="Times New Roman" w:hAnsi="Times New Roman" w:cs="Times New Roman"/>
          <w:lang w:val="en-US"/>
        </w:rPr>
      </w:pPr>
      <w:r w:rsidRPr="00DF593D">
        <w:rPr>
          <w:rFonts w:ascii="Times New Roman" w:hAnsi="Times New Roman" w:cs="Times New Roman"/>
          <w:lang w:val="en-US"/>
        </w:rPr>
        <w:t>This architectural separation</w:t>
      </w:r>
      <w:r>
        <w:rPr>
          <w:rFonts w:ascii="Times New Roman" w:hAnsi="Times New Roman" w:cs="Times New Roman"/>
          <w:lang w:val="en-US"/>
        </w:rPr>
        <w:t xml:space="preserve"> also</w:t>
      </w:r>
      <w:r w:rsidRPr="00DF593D">
        <w:rPr>
          <w:rFonts w:ascii="Times New Roman" w:hAnsi="Times New Roman" w:cs="Times New Roman"/>
          <w:lang w:val="en-US"/>
        </w:rPr>
        <w:t xml:space="preserve"> ensures that</w:t>
      </w:r>
      <w:r>
        <w:rPr>
          <w:rFonts w:ascii="Times New Roman" w:hAnsi="Times New Roman" w:cs="Times New Roman"/>
          <w:lang w:val="en-US"/>
        </w:rPr>
        <w:t xml:space="preserve"> </w:t>
      </w:r>
      <w:r w:rsidRPr="00DF593D">
        <w:rPr>
          <w:rFonts w:ascii="Times New Roman" w:hAnsi="Times New Roman" w:cs="Times New Roman"/>
          <w:lang w:val="en-US"/>
        </w:rPr>
        <w:t>operations</w:t>
      </w:r>
      <w:r>
        <w:rPr>
          <w:rFonts w:ascii="Times New Roman" w:hAnsi="Times New Roman" w:cs="Times New Roman"/>
          <w:lang w:val="en-US"/>
        </w:rPr>
        <w:t xml:space="preserve"> </w:t>
      </w:r>
      <w:r w:rsidRPr="00DF593D">
        <w:rPr>
          <w:rFonts w:ascii="Times New Roman" w:hAnsi="Times New Roman" w:cs="Times New Roman"/>
          <w:lang w:val="en-US"/>
        </w:rPr>
        <w:t>remain fully protected and never exposed to the user or the client-side environment</w:t>
      </w:r>
      <w:r>
        <w:rPr>
          <w:rFonts w:ascii="Times New Roman" w:hAnsi="Times New Roman" w:cs="Times New Roman"/>
          <w:lang w:val="en-US"/>
        </w:rPr>
        <w:t xml:space="preserve">. </w:t>
      </w:r>
    </w:p>
    <w:p w14:paraId="4873694A" w14:textId="037A34B5" w:rsidR="00795FED" w:rsidRDefault="00CC3388" w:rsidP="00CC3388">
      <w:pPr>
        <w:spacing w:after="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0244BD61" wp14:editId="68BDAF61">
            <wp:extent cx="5113463" cy="2987299"/>
            <wp:effectExtent l="0" t="0" r="0" b="3810"/>
            <wp:docPr id="8065562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556237" name="Picture 806556237"/>
                    <pic:cNvPicPr/>
                  </pic:nvPicPr>
                  <pic:blipFill>
                    <a:blip r:embed="rId6">
                      <a:extLst>
                        <a:ext uri="{28A0092B-C50C-407E-A947-70E740481C1C}">
                          <a14:useLocalDpi xmlns:a14="http://schemas.microsoft.com/office/drawing/2010/main" val="0"/>
                        </a:ext>
                      </a:extLst>
                    </a:blip>
                    <a:stretch>
                      <a:fillRect/>
                    </a:stretch>
                  </pic:blipFill>
                  <pic:spPr>
                    <a:xfrm>
                      <a:off x="0" y="0"/>
                      <a:ext cx="5113463" cy="2987299"/>
                    </a:xfrm>
                    <a:prstGeom prst="rect">
                      <a:avLst/>
                    </a:prstGeom>
                  </pic:spPr>
                </pic:pic>
              </a:graphicData>
            </a:graphic>
          </wp:inline>
        </w:drawing>
      </w:r>
    </w:p>
    <w:p w14:paraId="7229CBFF" w14:textId="1B5580E1" w:rsidR="00CC3388" w:rsidRDefault="00CC3388" w:rsidP="00CC3388">
      <w:pPr>
        <w:spacing w:after="0"/>
        <w:jc w:val="both"/>
        <w:rPr>
          <w:rFonts w:ascii="Times New Roman" w:hAnsi="Times New Roman" w:cs="Times New Roman"/>
          <w:lang w:val="en-US"/>
        </w:rPr>
      </w:pPr>
      <w:r>
        <w:rPr>
          <w:rFonts w:ascii="Times New Roman" w:hAnsi="Times New Roman" w:cs="Times New Roman"/>
          <w:lang w:val="en-US"/>
        </w:rPr>
        <w:t xml:space="preserve">Figure 1a: Backend architectural configuration using </w:t>
      </w:r>
      <w:r w:rsidR="002416B7">
        <w:rPr>
          <w:rFonts w:ascii="Times New Roman" w:hAnsi="Times New Roman" w:cs="Times New Roman"/>
          <w:lang w:val="en-US"/>
        </w:rPr>
        <w:t>Flask</w:t>
      </w:r>
      <w:r>
        <w:rPr>
          <w:rFonts w:ascii="Times New Roman" w:hAnsi="Times New Roman" w:cs="Times New Roman"/>
          <w:lang w:val="en-US"/>
        </w:rPr>
        <w:t xml:space="preserve"> and PyCryptodome for secure cryptographic services.</w:t>
      </w:r>
    </w:p>
    <w:p w14:paraId="7262D949" w14:textId="77777777" w:rsidR="00CC3388" w:rsidRDefault="00CC3388" w:rsidP="00F27F0F">
      <w:pPr>
        <w:jc w:val="both"/>
        <w:rPr>
          <w:rFonts w:ascii="Times New Roman" w:hAnsi="Times New Roman" w:cs="Times New Roman"/>
          <w:lang w:val="en-US"/>
        </w:rPr>
      </w:pPr>
    </w:p>
    <w:p w14:paraId="5FD26F4E" w14:textId="54186F51" w:rsidR="006B3159" w:rsidRDefault="00F27F0F" w:rsidP="00F27F0F">
      <w:pPr>
        <w:jc w:val="both"/>
        <w:rPr>
          <w:rFonts w:ascii="Times New Roman" w:hAnsi="Times New Roman" w:cs="Times New Roman"/>
          <w:lang w:val="en-US"/>
        </w:rPr>
      </w:pPr>
      <w:r w:rsidRPr="00AB6F13">
        <w:rPr>
          <w:rFonts w:ascii="Times New Roman" w:hAnsi="Times New Roman" w:cs="Times New Roman"/>
          <w:b/>
          <w:bCs/>
          <w:lang w:val="en-US"/>
        </w:rPr>
        <w:t>2.</w:t>
      </w:r>
      <w:r w:rsidRPr="00F27F0F">
        <w:rPr>
          <w:rFonts w:ascii="Times New Roman" w:hAnsi="Times New Roman" w:cs="Times New Roman"/>
          <w:lang w:val="en-US"/>
        </w:rPr>
        <w:t xml:space="preserve"> </w:t>
      </w:r>
      <w:r w:rsidRPr="006B3159">
        <w:rPr>
          <w:rFonts w:ascii="Times New Roman" w:hAnsi="Times New Roman" w:cs="Times New Roman"/>
          <w:b/>
          <w:bCs/>
          <w:lang w:val="en-US"/>
        </w:rPr>
        <w:t xml:space="preserve">Encryption </w:t>
      </w:r>
      <w:r w:rsidR="00F36A72">
        <w:rPr>
          <w:rFonts w:ascii="Times New Roman" w:hAnsi="Times New Roman" w:cs="Times New Roman"/>
          <w:b/>
          <w:bCs/>
          <w:lang w:val="en-US"/>
        </w:rPr>
        <w:t>Method</w:t>
      </w:r>
      <w:r w:rsidRPr="006B3159">
        <w:rPr>
          <w:rFonts w:ascii="Times New Roman" w:hAnsi="Times New Roman" w:cs="Times New Roman"/>
          <w:b/>
          <w:bCs/>
          <w:lang w:val="en-US"/>
        </w:rPr>
        <w:t>:</w:t>
      </w:r>
      <w:r w:rsidRPr="00F27F0F">
        <w:rPr>
          <w:rFonts w:ascii="Times New Roman" w:hAnsi="Times New Roman" w:cs="Times New Roman"/>
          <w:lang w:val="en-US"/>
        </w:rPr>
        <w:t xml:space="preserve"> </w:t>
      </w:r>
    </w:p>
    <w:p w14:paraId="1BB700F1" w14:textId="318D12AB" w:rsidR="00805402" w:rsidRDefault="00805402" w:rsidP="00F27F0F">
      <w:pPr>
        <w:jc w:val="both"/>
        <w:rPr>
          <w:rFonts w:ascii="Times New Roman" w:hAnsi="Times New Roman" w:cs="Times New Roman"/>
          <w:lang w:val="en-US"/>
        </w:rPr>
      </w:pPr>
      <w:r w:rsidRPr="00805402">
        <w:rPr>
          <w:rFonts w:ascii="Times New Roman" w:hAnsi="Times New Roman" w:cs="Times New Roman"/>
        </w:rPr>
        <w:t>This section outlines the technique used to protect data by converting readable information into a secure, unreadable format</w:t>
      </w:r>
      <w:r>
        <w:rPr>
          <w:rFonts w:ascii="Times New Roman" w:hAnsi="Times New Roman" w:cs="Times New Roman"/>
        </w:rPr>
        <w:t>.</w:t>
      </w:r>
    </w:p>
    <w:p w14:paraId="2D2941DE" w14:textId="69C6288D" w:rsidR="004743ED" w:rsidRDefault="00AB6F13" w:rsidP="002C0FF5">
      <w:pPr>
        <w:jc w:val="both"/>
        <w:rPr>
          <w:rFonts w:ascii="Times New Roman" w:hAnsi="Times New Roman" w:cs="Times New Roman"/>
          <w:lang w:val="en-US"/>
        </w:rPr>
      </w:pPr>
      <w:r>
        <w:rPr>
          <w:rFonts w:ascii="Times New Roman" w:hAnsi="Times New Roman" w:cs="Times New Roman"/>
          <w:b/>
          <w:bCs/>
          <w:lang w:val="en-US"/>
        </w:rPr>
        <w:t>2.1</w:t>
      </w:r>
      <w:r w:rsidR="006E172C">
        <w:rPr>
          <w:rFonts w:ascii="Times New Roman" w:hAnsi="Times New Roman" w:cs="Times New Roman"/>
          <w:b/>
          <w:bCs/>
          <w:lang w:val="en-US"/>
        </w:rPr>
        <w:t>.</w:t>
      </w:r>
      <w:r>
        <w:rPr>
          <w:rFonts w:ascii="Times New Roman" w:hAnsi="Times New Roman" w:cs="Times New Roman"/>
          <w:b/>
          <w:bCs/>
          <w:lang w:val="en-US"/>
        </w:rPr>
        <w:t xml:space="preserve"> </w:t>
      </w:r>
      <w:r w:rsidR="00F27F0F" w:rsidRPr="008E39B8">
        <w:rPr>
          <w:rFonts w:ascii="Times New Roman" w:hAnsi="Times New Roman" w:cs="Times New Roman"/>
          <w:b/>
          <w:bCs/>
          <w:lang w:val="en-US"/>
        </w:rPr>
        <w:t>AES-256</w:t>
      </w:r>
      <w:r w:rsidR="008E39B8">
        <w:rPr>
          <w:rFonts w:ascii="Times New Roman" w:hAnsi="Times New Roman" w:cs="Times New Roman"/>
          <w:b/>
          <w:bCs/>
          <w:lang w:val="en-US"/>
        </w:rPr>
        <w:t xml:space="preserve"> encryption</w:t>
      </w:r>
      <w:r w:rsidR="00752D8D">
        <w:rPr>
          <w:rFonts w:ascii="Times New Roman" w:hAnsi="Times New Roman" w:cs="Times New Roman"/>
          <w:b/>
          <w:bCs/>
          <w:lang w:val="en-US"/>
        </w:rPr>
        <w:t xml:space="preserve"> in </w:t>
      </w:r>
      <w:r w:rsidR="00752D8D" w:rsidRPr="002C0FF5">
        <w:rPr>
          <w:rFonts w:ascii="Times New Roman" w:hAnsi="Times New Roman" w:cs="Times New Roman"/>
          <w:b/>
          <w:bCs/>
          <w:lang w:val="en-US"/>
        </w:rPr>
        <w:t>C</w:t>
      </w:r>
      <w:r w:rsidR="00752D8D">
        <w:rPr>
          <w:rFonts w:ascii="Times New Roman" w:hAnsi="Times New Roman" w:cs="Times New Roman"/>
          <w:b/>
          <w:bCs/>
          <w:lang w:val="en-US"/>
        </w:rPr>
        <w:t xml:space="preserve">ipher </w:t>
      </w:r>
      <w:r w:rsidR="00752D8D" w:rsidRPr="002C0FF5">
        <w:rPr>
          <w:rFonts w:ascii="Times New Roman" w:hAnsi="Times New Roman" w:cs="Times New Roman"/>
          <w:b/>
          <w:bCs/>
          <w:lang w:val="en-US"/>
        </w:rPr>
        <w:t>B</w:t>
      </w:r>
      <w:r w:rsidR="00752D8D">
        <w:rPr>
          <w:rFonts w:ascii="Times New Roman" w:hAnsi="Times New Roman" w:cs="Times New Roman"/>
          <w:b/>
          <w:bCs/>
          <w:lang w:val="en-US"/>
        </w:rPr>
        <w:t xml:space="preserve">lock </w:t>
      </w:r>
      <w:r w:rsidR="00752D8D" w:rsidRPr="002C0FF5">
        <w:rPr>
          <w:rFonts w:ascii="Times New Roman" w:hAnsi="Times New Roman" w:cs="Times New Roman"/>
          <w:b/>
          <w:bCs/>
          <w:lang w:val="en-US"/>
        </w:rPr>
        <w:t>C</w:t>
      </w:r>
      <w:r w:rsidR="00752D8D">
        <w:rPr>
          <w:rFonts w:ascii="Times New Roman" w:hAnsi="Times New Roman" w:cs="Times New Roman"/>
          <w:b/>
          <w:bCs/>
          <w:lang w:val="en-US"/>
        </w:rPr>
        <w:t>haining (CBC)</w:t>
      </w:r>
      <w:r w:rsidR="00752D8D" w:rsidRPr="002C0FF5">
        <w:rPr>
          <w:rFonts w:ascii="Times New Roman" w:hAnsi="Times New Roman" w:cs="Times New Roman"/>
          <w:b/>
          <w:bCs/>
          <w:lang w:val="en-US"/>
        </w:rPr>
        <w:t xml:space="preserve"> mode</w:t>
      </w:r>
      <w:r w:rsidR="006B3159" w:rsidRPr="008E39B8">
        <w:rPr>
          <w:rFonts w:ascii="Times New Roman" w:hAnsi="Times New Roman" w:cs="Times New Roman"/>
          <w:b/>
          <w:bCs/>
          <w:lang w:val="en-US"/>
        </w:rPr>
        <w:t>:</w:t>
      </w:r>
      <w:r w:rsidR="006B3159">
        <w:rPr>
          <w:rFonts w:ascii="Times New Roman" w:hAnsi="Times New Roman" w:cs="Times New Roman"/>
          <w:lang w:val="en-US"/>
        </w:rPr>
        <w:t xml:space="preserve"> </w:t>
      </w:r>
      <w:r w:rsidR="00B645E0" w:rsidRPr="00B645E0">
        <w:rPr>
          <w:rFonts w:ascii="Times New Roman" w:hAnsi="Times New Roman" w:cs="Times New Roman"/>
          <w:lang w:val="en-US"/>
        </w:rPr>
        <w:t>I implemented AES‑256, a highly secure variant of the Advanced Encryption Standard that uses a 256‑bit key. Its robust and complex encryption structure makes it extremely resistant to brute‑force attempts. As a symmetric algorithm, it relies on the same key for both encryption and decryption, ensuring efficient and seamless data protection.</w:t>
      </w:r>
    </w:p>
    <w:p w14:paraId="3D2BAA81" w14:textId="0F376289" w:rsidR="00C70446" w:rsidRDefault="00CF725A" w:rsidP="00F27F0F">
      <w:pPr>
        <w:jc w:val="both"/>
        <w:rPr>
          <w:rFonts w:ascii="Times New Roman" w:hAnsi="Times New Roman" w:cs="Times New Roman"/>
          <w:lang w:val="en-US"/>
        </w:rPr>
      </w:pPr>
      <w:r w:rsidRPr="00CF725A">
        <w:rPr>
          <w:rFonts w:ascii="Times New Roman" w:hAnsi="Times New Roman" w:cs="Times New Roman"/>
          <w:lang w:val="en-US"/>
        </w:rPr>
        <w:t xml:space="preserve">Additionally, the </w:t>
      </w:r>
      <w:r w:rsidR="00C70446" w:rsidRPr="00E262E7">
        <w:rPr>
          <w:rFonts w:ascii="Times New Roman" w:hAnsi="Times New Roman" w:cs="Times New Roman"/>
          <w:b/>
          <w:bCs/>
          <w:lang w:val="en-US"/>
        </w:rPr>
        <w:t>CBC</w:t>
      </w:r>
      <w:r w:rsidR="00C70446" w:rsidRPr="00C70446">
        <w:rPr>
          <w:rFonts w:ascii="Times New Roman" w:hAnsi="Times New Roman" w:cs="Times New Roman"/>
          <w:lang w:val="en-US"/>
        </w:rPr>
        <w:t xml:space="preserve"> mode was implemented because it offers stronger security than many other block cipher modes. By linking each plaintext block to the ciphertext block before it, CBC makes the resulting encrypted output far less predictable. It also uses a fresh, random Initialization Vector (IV) for every encryption operation, ensuring that identical inputs generate </w:t>
      </w:r>
      <w:r w:rsidR="00C70446" w:rsidRPr="00C70446">
        <w:rPr>
          <w:rFonts w:ascii="Times New Roman" w:hAnsi="Times New Roman" w:cs="Times New Roman"/>
          <w:lang w:val="en-US"/>
        </w:rPr>
        <w:lastRenderedPageBreak/>
        <w:t>different ciphertexts. This prevents pattern recognition and significantly reduces the risk of attackers exploiting repeated data.</w:t>
      </w:r>
    </w:p>
    <w:p w14:paraId="74B944C6" w14:textId="741314B8" w:rsidR="000A7B44" w:rsidRDefault="000A7B44" w:rsidP="00F035D0">
      <w:pPr>
        <w:spacing w:after="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1B0ECB4A" wp14:editId="6B470552">
            <wp:extent cx="3680779" cy="320068"/>
            <wp:effectExtent l="0" t="0" r="0" b="3810"/>
            <wp:docPr id="9295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6350" name="Picture 92956350"/>
                    <pic:cNvPicPr/>
                  </pic:nvPicPr>
                  <pic:blipFill>
                    <a:blip r:embed="rId7">
                      <a:extLst>
                        <a:ext uri="{28A0092B-C50C-407E-A947-70E740481C1C}">
                          <a14:useLocalDpi xmlns:a14="http://schemas.microsoft.com/office/drawing/2010/main" val="0"/>
                        </a:ext>
                      </a:extLst>
                    </a:blip>
                    <a:stretch>
                      <a:fillRect/>
                    </a:stretch>
                  </pic:blipFill>
                  <pic:spPr>
                    <a:xfrm>
                      <a:off x="0" y="0"/>
                      <a:ext cx="3680779" cy="320068"/>
                    </a:xfrm>
                    <a:prstGeom prst="rect">
                      <a:avLst/>
                    </a:prstGeom>
                  </pic:spPr>
                </pic:pic>
              </a:graphicData>
            </a:graphic>
          </wp:inline>
        </w:drawing>
      </w:r>
    </w:p>
    <w:p w14:paraId="2FFF54E9" w14:textId="52D7B50B" w:rsidR="00D012ED" w:rsidRDefault="00D012ED" w:rsidP="00F035D0">
      <w:pPr>
        <w:spacing w:after="0"/>
        <w:jc w:val="both"/>
        <w:rPr>
          <w:rFonts w:ascii="Times New Roman" w:hAnsi="Times New Roman" w:cs="Times New Roman"/>
          <w:lang w:val="en-US"/>
        </w:rPr>
      </w:pPr>
      <w:r>
        <w:rPr>
          <w:rFonts w:ascii="Times New Roman" w:hAnsi="Times New Roman" w:cs="Times New Roman"/>
          <w:lang w:val="en-US"/>
        </w:rPr>
        <w:t>Figure 2a: I</w:t>
      </w:r>
      <w:r w:rsidR="004A4B9F">
        <w:rPr>
          <w:rFonts w:ascii="Times New Roman" w:hAnsi="Times New Roman" w:cs="Times New Roman"/>
          <w:lang w:val="en-US"/>
        </w:rPr>
        <w:t xml:space="preserve">nitializing the AES cipher object in </w:t>
      </w:r>
      <w:r>
        <w:rPr>
          <w:rFonts w:ascii="Times New Roman" w:hAnsi="Times New Roman" w:cs="Times New Roman"/>
          <w:lang w:val="en-US"/>
        </w:rPr>
        <w:t xml:space="preserve">CBC </w:t>
      </w:r>
      <w:r w:rsidR="004A4B9F">
        <w:rPr>
          <w:rFonts w:ascii="Times New Roman" w:hAnsi="Times New Roman" w:cs="Times New Roman"/>
          <w:lang w:val="en-US"/>
        </w:rPr>
        <w:t xml:space="preserve">mode using the defined </w:t>
      </w:r>
      <w:r w:rsidR="004A4B9F" w:rsidRPr="004A4B9F">
        <w:rPr>
          <w:rFonts w:ascii="Times New Roman" w:hAnsi="Times New Roman" w:cs="Times New Roman"/>
          <w:highlight w:val="lightGray"/>
          <w:lang w:val="en-US"/>
        </w:rPr>
        <w:t>SECRET_KEY</w:t>
      </w:r>
      <w:r>
        <w:rPr>
          <w:rFonts w:ascii="Times New Roman" w:hAnsi="Times New Roman" w:cs="Times New Roman"/>
          <w:lang w:val="en-US"/>
        </w:rPr>
        <w:t>.</w:t>
      </w:r>
    </w:p>
    <w:p w14:paraId="17CAAC9A" w14:textId="77777777" w:rsidR="00722332" w:rsidRDefault="00F27F0F" w:rsidP="00F27F0F">
      <w:pPr>
        <w:jc w:val="both"/>
        <w:rPr>
          <w:rFonts w:ascii="Times New Roman" w:hAnsi="Times New Roman" w:cs="Times New Roman"/>
          <w:lang w:val="en-US"/>
        </w:rPr>
      </w:pPr>
      <w:r w:rsidRPr="00F27F0F">
        <w:rPr>
          <w:rFonts w:ascii="Times New Roman" w:hAnsi="Times New Roman" w:cs="Times New Roman"/>
          <w:lang w:val="en-US"/>
        </w:rPr>
        <w:t>​</w:t>
      </w:r>
    </w:p>
    <w:p w14:paraId="42F1C881" w14:textId="00894F92" w:rsidR="00F27F0F" w:rsidRDefault="00722332" w:rsidP="00F27F0F">
      <w:pPr>
        <w:jc w:val="both"/>
        <w:rPr>
          <w:rFonts w:ascii="Times New Roman" w:hAnsi="Times New Roman" w:cs="Times New Roman"/>
          <w:lang w:val="en-US"/>
        </w:rPr>
      </w:pPr>
      <w:r w:rsidRPr="00722332">
        <w:rPr>
          <w:rFonts w:ascii="Times New Roman" w:hAnsi="Times New Roman" w:cs="Times New Roman"/>
          <w:b/>
          <w:bCs/>
          <w:lang w:val="en-US"/>
        </w:rPr>
        <w:t>2.2</w:t>
      </w:r>
      <w:r w:rsidR="006E172C">
        <w:rPr>
          <w:rFonts w:ascii="Times New Roman" w:hAnsi="Times New Roman" w:cs="Times New Roman"/>
          <w:b/>
          <w:bCs/>
          <w:lang w:val="en-US"/>
        </w:rPr>
        <w:t>.</w:t>
      </w:r>
      <w:r w:rsidRPr="00722332">
        <w:rPr>
          <w:rFonts w:ascii="Times New Roman" w:hAnsi="Times New Roman" w:cs="Times New Roman"/>
          <w:b/>
          <w:bCs/>
          <w:lang w:val="en-US"/>
        </w:rPr>
        <w:t xml:space="preserve"> </w:t>
      </w:r>
      <w:r w:rsidR="00491DF4" w:rsidRPr="00491DF4">
        <w:rPr>
          <w:rFonts w:ascii="Times New Roman" w:hAnsi="Times New Roman" w:cs="Times New Roman"/>
          <w:b/>
          <w:bCs/>
          <w:lang w:val="en-US"/>
        </w:rPr>
        <w:t>Data</w:t>
      </w:r>
      <w:r w:rsidR="00491DF4">
        <w:rPr>
          <w:rFonts w:ascii="Times New Roman" w:hAnsi="Times New Roman" w:cs="Times New Roman"/>
          <w:lang w:val="en-US"/>
        </w:rPr>
        <w:t xml:space="preserve"> </w:t>
      </w:r>
      <w:r w:rsidR="00F27F0F" w:rsidRPr="00EF311A">
        <w:rPr>
          <w:rFonts w:ascii="Times New Roman" w:hAnsi="Times New Roman" w:cs="Times New Roman"/>
          <w:b/>
          <w:bCs/>
          <w:lang w:val="en-US"/>
        </w:rPr>
        <w:t>Padding:</w:t>
      </w:r>
      <w:r w:rsidR="00F27F0F" w:rsidRPr="00F27F0F">
        <w:rPr>
          <w:rFonts w:ascii="Times New Roman" w:hAnsi="Times New Roman" w:cs="Times New Roman"/>
          <w:lang w:val="en-US"/>
        </w:rPr>
        <w:t xml:space="preserve"> </w:t>
      </w:r>
      <w:r w:rsidR="00274D28">
        <w:rPr>
          <w:rFonts w:ascii="Times New Roman" w:hAnsi="Times New Roman" w:cs="Times New Roman"/>
          <w:lang w:val="en-US"/>
        </w:rPr>
        <w:t>Since</w:t>
      </w:r>
      <w:r w:rsidR="00274D28" w:rsidRPr="00274D28">
        <w:rPr>
          <w:rFonts w:ascii="Times New Roman" w:hAnsi="Times New Roman" w:cs="Times New Roman"/>
          <w:lang w:val="en-US"/>
        </w:rPr>
        <w:t xml:space="preserve"> AES operates on fixed 16‑byte blocks, PKCS7 padding is applied to ensure that any input—regardless of its original length—fits the required block size. This padding scheme not only guarantees smooth encryption and decryption but also prevents data truncation errors, maintains structural consistency across all encrypted messages, and ensures compatibility with modes like CBC that strictly require complete blocks. Using PKCS7 also standardizes the padding process, making it predictable, reversible, and widely supported across cryptographic libraries.</w:t>
      </w:r>
    </w:p>
    <w:p w14:paraId="6D6168A0" w14:textId="57AA850D" w:rsidR="005F18DF" w:rsidRDefault="005F18DF" w:rsidP="009C2B63">
      <w:pPr>
        <w:spacing w:after="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43BF34DD" wp14:editId="75B0B6EE">
            <wp:extent cx="3871295" cy="381033"/>
            <wp:effectExtent l="0" t="0" r="0" b="0"/>
            <wp:docPr id="1407970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70371" name="Picture 1407970371"/>
                    <pic:cNvPicPr/>
                  </pic:nvPicPr>
                  <pic:blipFill>
                    <a:blip r:embed="rId8">
                      <a:extLst>
                        <a:ext uri="{28A0092B-C50C-407E-A947-70E740481C1C}">
                          <a14:useLocalDpi xmlns:a14="http://schemas.microsoft.com/office/drawing/2010/main" val="0"/>
                        </a:ext>
                      </a:extLst>
                    </a:blip>
                    <a:stretch>
                      <a:fillRect/>
                    </a:stretch>
                  </pic:blipFill>
                  <pic:spPr>
                    <a:xfrm>
                      <a:off x="0" y="0"/>
                      <a:ext cx="3871295" cy="381033"/>
                    </a:xfrm>
                    <a:prstGeom prst="rect">
                      <a:avLst/>
                    </a:prstGeom>
                  </pic:spPr>
                </pic:pic>
              </a:graphicData>
            </a:graphic>
          </wp:inline>
        </w:drawing>
      </w:r>
    </w:p>
    <w:p w14:paraId="5ECA3D12" w14:textId="3F61832B" w:rsidR="004A4B9F" w:rsidRDefault="004A4B9F" w:rsidP="009C2B63">
      <w:pPr>
        <w:spacing w:after="0"/>
        <w:jc w:val="both"/>
        <w:rPr>
          <w:rFonts w:ascii="Times New Roman" w:hAnsi="Times New Roman" w:cs="Times New Roman"/>
          <w:lang w:val="en-US"/>
        </w:rPr>
      </w:pPr>
      <w:r>
        <w:rPr>
          <w:rFonts w:ascii="Times New Roman" w:hAnsi="Times New Roman" w:cs="Times New Roman"/>
          <w:lang w:val="en-US"/>
        </w:rPr>
        <w:t xml:space="preserve">Figure 2b: </w:t>
      </w:r>
      <w:r w:rsidR="00F33821">
        <w:rPr>
          <w:rFonts w:ascii="Times New Roman" w:hAnsi="Times New Roman" w:cs="Times New Roman"/>
          <w:lang w:val="en-US"/>
        </w:rPr>
        <w:t>Applying PKCS7 padding to the original data before executing the encryption command.</w:t>
      </w:r>
    </w:p>
    <w:p w14:paraId="21677757" w14:textId="77777777" w:rsidR="00C635BA" w:rsidRDefault="00C635BA" w:rsidP="00F27F0F">
      <w:pPr>
        <w:jc w:val="both"/>
        <w:rPr>
          <w:rFonts w:ascii="Times New Roman" w:hAnsi="Times New Roman" w:cs="Times New Roman"/>
          <w:b/>
          <w:bCs/>
          <w:lang w:val="en-US"/>
        </w:rPr>
      </w:pPr>
    </w:p>
    <w:p w14:paraId="6D0F4501" w14:textId="1EA379EE" w:rsidR="00C70C58" w:rsidRDefault="00C635BA" w:rsidP="00F27F0F">
      <w:pPr>
        <w:jc w:val="both"/>
        <w:rPr>
          <w:rFonts w:ascii="Times New Roman" w:hAnsi="Times New Roman" w:cs="Times New Roman"/>
          <w:lang w:val="en-US"/>
        </w:rPr>
      </w:pPr>
      <w:r>
        <w:rPr>
          <w:rFonts w:ascii="Times New Roman" w:hAnsi="Times New Roman" w:cs="Times New Roman"/>
          <w:b/>
          <w:bCs/>
          <w:lang w:val="en-US"/>
        </w:rPr>
        <w:t>2.3</w:t>
      </w:r>
      <w:r w:rsidR="006E172C">
        <w:rPr>
          <w:rFonts w:ascii="Times New Roman" w:hAnsi="Times New Roman" w:cs="Times New Roman"/>
          <w:b/>
          <w:bCs/>
          <w:lang w:val="en-US"/>
        </w:rPr>
        <w:t>.</w:t>
      </w:r>
      <w:r>
        <w:rPr>
          <w:rFonts w:ascii="Times New Roman" w:hAnsi="Times New Roman" w:cs="Times New Roman"/>
          <w:b/>
          <w:bCs/>
          <w:lang w:val="en-US"/>
        </w:rPr>
        <w:t xml:space="preserve"> </w:t>
      </w:r>
      <w:r w:rsidR="00FA1368" w:rsidRPr="00C70C58">
        <w:rPr>
          <w:rFonts w:ascii="Times New Roman" w:hAnsi="Times New Roman" w:cs="Times New Roman"/>
          <w:b/>
          <w:bCs/>
          <w:lang w:val="en-US"/>
        </w:rPr>
        <w:t>The process:</w:t>
      </w:r>
      <w:r w:rsidR="00FA1368">
        <w:rPr>
          <w:rFonts w:ascii="Times New Roman" w:hAnsi="Times New Roman" w:cs="Times New Roman"/>
          <w:lang w:val="en-US"/>
        </w:rPr>
        <w:t xml:space="preserve"> </w:t>
      </w:r>
      <w:r w:rsidR="001C09B3" w:rsidRPr="001C09B3">
        <w:rPr>
          <w:rFonts w:ascii="Times New Roman" w:hAnsi="Times New Roman" w:cs="Times New Roman"/>
          <w:lang w:val="en-US"/>
        </w:rPr>
        <w:t xml:space="preserve">Within the </w:t>
      </w:r>
      <w:r w:rsidR="001C09B3" w:rsidRPr="001C09B3">
        <w:rPr>
          <w:rFonts w:ascii="Times New Roman" w:hAnsi="Times New Roman" w:cs="Times New Roman"/>
          <w:highlight w:val="lightGray"/>
          <w:lang w:val="en-US"/>
        </w:rPr>
        <w:t>upload_file()</w:t>
      </w:r>
      <w:r w:rsidR="001C09B3" w:rsidRPr="001C09B3">
        <w:rPr>
          <w:rFonts w:ascii="Times New Roman" w:hAnsi="Times New Roman" w:cs="Times New Roman"/>
          <w:lang w:val="en-US"/>
        </w:rPr>
        <w:t xml:space="preserve"> function, the system reads the incoming data, initializes a new cipher object, and then performs the encryption operation to produce the ciphertext.</w:t>
      </w:r>
    </w:p>
    <w:p w14:paraId="42D71CDA" w14:textId="5B326385" w:rsidR="00C96ED6" w:rsidRDefault="00B30062" w:rsidP="00481FB1">
      <w:pPr>
        <w:spacing w:after="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3720DA0F" wp14:editId="41F41B2F">
            <wp:extent cx="2766300" cy="510584"/>
            <wp:effectExtent l="0" t="0" r="0" b="3810"/>
            <wp:docPr id="1645192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92845" name="Picture 1645192845"/>
                    <pic:cNvPicPr/>
                  </pic:nvPicPr>
                  <pic:blipFill>
                    <a:blip r:embed="rId9">
                      <a:extLst>
                        <a:ext uri="{28A0092B-C50C-407E-A947-70E740481C1C}">
                          <a14:useLocalDpi xmlns:a14="http://schemas.microsoft.com/office/drawing/2010/main" val="0"/>
                        </a:ext>
                      </a:extLst>
                    </a:blip>
                    <a:stretch>
                      <a:fillRect/>
                    </a:stretch>
                  </pic:blipFill>
                  <pic:spPr>
                    <a:xfrm>
                      <a:off x="0" y="0"/>
                      <a:ext cx="2766300" cy="510584"/>
                    </a:xfrm>
                    <a:prstGeom prst="rect">
                      <a:avLst/>
                    </a:prstGeom>
                  </pic:spPr>
                </pic:pic>
              </a:graphicData>
            </a:graphic>
          </wp:inline>
        </w:drawing>
      </w:r>
    </w:p>
    <w:p w14:paraId="158A8624" w14:textId="37D82FC2" w:rsidR="00481FB1" w:rsidRPr="00F27F0F" w:rsidRDefault="00481FB1" w:rsidP="00481FB1">
      <w:pPr>
        <w:spacing w:after="0"/>
        <w:jc w:val="both"/>
        <w:rPr>
          <w:rFonts w:ascii="Times New Roman" w:hAnsi="Times New Roman" w:cs="Times New Roman"/>
          <w:lang w:val="en-US"/>
        </w:rPr>
      </w:pPr>
      <w:r>
        <w:rPr>
          <w:rFonts w:ascii="Times New Roman" w:hAnsi="Times New Roman" w:cs="Times New Roman"/>
          <w:lang w:val="en-US"/>
        </w:rPr>
        <w:t>Figure 2c: Configuration for process implementation</w:t>
      </w:r>
      <w:r w:rsidR="00D33A17">
        <w:rPr>
          <w:rFonts w:ascii="Times New Roman" w:hAnsi="Times New Roman" w:cs="Times New Roman"/>
          <w:lang w:val="en-US"/>
        </w:rPr>
        <w:t>.</w:t>
      </w:r>
    </w:p>
    <w:p w14:paraId="713AEDBE" w14:textId="77777777" w:rsidR="00795FED" w:rsidRDefault="00F27F0F" w:rsidP="00F27F0F">
      <w:pPr>
        <w:jc w:val="both"/>
        <w:rPr>
          <w:rFonts w:ascii="Times New Roman" w:hAnsi="Times New Roman" w:cs="Times New Roman"/>
          <w:lang w:val="en-US"/>
        </w:rPr>
      </w:pPr>
      <w:r w:rsidRPr="00F27F0F">
        <w:rPr>
          <w:rFonts w:ascii="Times New Roman" w:hAnsi="Times New Roman" w:cs="Times New Roman"/>
          <w:lang w:val="en-US"/>
        </w:rPr>
        <w:t>​</w:t>
      </w:r>
    </w:p>
    <w:p w14:paraId="50A5C6AB" w14:textId="0E9B272F" w:rsidR="00F27F0F" w:rsidRPr="00F27F0F" w:rsidRDefault="00F27F0F" w:rsidP="00F27F0F">
      <w:pPr>
        <w:jc w:val="both"/>
        <w:rPr>
          <w:rFonts w:ascii="Times New Roman" w:hAnsi="Times New Roman" w:cs="Times New Roman"/>
          <w:lang w:val="en-US"/>
        </w:rPr>
      </w:pPr>
      <w:r w:rsidRPr="00082888">
        <w:rPr>
          <w:rFonts w:ascii="Times New Roman" w:hAnsi="Times New Roman" w:cs="Times New Roman"/>
          <w:b/>
          <w:bCs/>
          <w:lang w:val="en-US"/>
        </w:rPr>
        <w:t>3.</w:t>
      </w:r>
      <w:r w:rsidRPr="003F7FD8">
        <w:rPr>
          <w:rFonts w:ascii="Times New Roman" w:hAnsi="Times New Roman" w:cs="Times New Roman"/>
          <w:b/>
          <w:bCs/>
          <w:lang w:val="en-US"/>
        </w:rPr>
        <w:t xml:space="preserve"> Key Handling Strategy</w:t>
      </w:r>
    </w:p>
    <w:p w14:paraId="215633A1" w14:textId="00BEBD4E" w:rsidR="00446834" w:rsidRDefault="00446834" w:rsidP="00446834">
      <w:pPr>
        <w:jc w:val="both"/>
        <w:rPr>
          <w:rFonts w:ascii="Times New Roman" w:hAnsi="Times New Roman" w:cs="Times New Roman"/>
          <w:lang w:val="en-US"/>
        </w:rPr>
      </w:pPr>
      <w:r w:rsidRPr="00446834">
        <w:rPr>
          <w:rFonts w:ascii="Times New Roman" w:hAnsi="Times New Roman" w:cs="Times New Roman"/>
          <w:lang w:val="en-US"/>
        </w:rPr>
        <w:t>The system handles security keys and session parameters through a structured, controlled process that ensures confidentiality and integrity at every stage. It securely generates, stores, and applies cryptographic keys while also managing session‑specific value</w:t>
      </w:r>
      <w:r>
        <w:rPr>
          <w:rFonts w:ascii="Times New Roman" w:hAnsi="Times New Roman" w:cs="Times New Roman"/>
          <w:lang w:val="en-US"/>
        </w:rPr>
        <w:t xml:space="preserve">s, </w:t>
      </w:r>
      <w:r w:rsidRPr="00446834">
        <w:rPr>
          <w:rFonts w:ascii="Times New Roman" w:hAnsi="Times New Roman" w:cs="Times New Roman"/>
          <w:lang w:val="en-US"/>
        </w:rPr>
        <w:t>such as IVs and padding requirements</w:t>
      </w:r>
      <w:r>
        <w:rPr>
          <w:rFonts w:ascii="Times New Roman" w:hAnsi="Times New Roman" w:cs="Times New Roman"/>
          <w:lang w:val="en-US"/>
        </w:rPr>
        <w:t xml:space="preserve">, </w:t>
      </w:r>
      <w:r w:rsidRPr="00446834">
        <w:rPr>
          <w:rFonts w:ascii="Times New Roman" w:hAnsi="Times New Roman" w:cs="Times New Roman"/>
          <w:lang w:val="en-US"/>
        </w:rPr>
        <w:t>to maintain consistent, tamper‑resistant encryption operations</w:t>
      </w:r>
      <w:r w:rsidR="000216A6">
        <w:rPr>
          <w:rFonts w:ascii="Times New Roman" w:hAnsi="Times New Roman" w:cs="Times New Roman"/>
          <w:lang w:val="en-US"/>
        </w:rPr>
        <w:t>.</w:t>
      </w:r>
    </w:p>
    <w:p w14:paraId="0D38B557" w14:textId="15C381D4" w:rsidR="000216A6" w:rsidRDefault="000216A6" w:rsidP="00446834">
      <w:pPr>
        <w:jc w:val="both"/>
        <w:rPr>
          <w:rFonts w:ascii="Times New Roman" w:hAnsi="Times New Roman" w:cs="Times New Roman"/>
          <w:lang w:val="en-US"/>
        </w:rPr>
      </w:pPr>
      <w:r>
        <w:rPr>
          <w:rFonts w:ascii="Times New Roman" w:hAnsi="Times New Roman" w:cs="Times New Roman"/>
          <w:lang w:val="en-US"/>
        </w:rPr>
        <w:t xml:space="preserve">The strategy is </w:t>
      </w:r>
      <w:r w:rsidR="004E7940">
        <w:rPr>
          <w:rFonts w:ascii="Times New Roman" w:hAnsi="Times New Roman" w:cs="Times New Roman"/>
          <w:lang w:val="en-US"/>
        </w:rPr>
        <w:t>outlined</w:t>
      </w:r>
      <w:r>
        <w:rPr>
          <w:rFonts w:ascii="Times New Roman" w:hAnsi="Times New Roman" w:cs="Times New Roman"/>
          <w:lang w:val="en-US"/>
        </w:rPr>
        <w:t xml:space="preserve"> in more </w:t>
      </w:r>
      <w:r w:rsidR="001F29A8">
        <w:rPr>
          <w:rFonts w:ascii="Times New Roman" w:hAnsi="Times New Roman" w:cs="Times New Roman"/>
          <w:lang w:val="en-US"/>
        </w:rPr>
        <w:t>detail</w:t>
      </w:r>
      <w:r>
        <w:rPr>
          <w:rFonts w:ascii="Times New Roman" w:hAnsi="Times New Roman" w:cs="Times New Roman"/>
          <w:lang w:val="en-US"/>
        </w:rPr>
        <w:t xml:space="preserve"> below:</w:t>
      </w:r>
    </w:p>
    <w:p w14:paraId="1B42B140" w14:textId="11AF1182" w:rsidR="007753E6" w:rsidRDefault="00082888" w:rsidP="00446834">
      <w:pPr>
        <w:jc w:val="both"/>
        <w:rPr>
          <w:rFonts w:ascii="Times New Roman" w:hAnsi="Times New Roman" w:cs="Times New Roman"/>
          <w:lang w:val="en-US"/>
        </w:rPr>
      </w:pPr>
      <w:r>
        <w:rPr>
          <w:rFonts w:ascii="Times New Roman" w:hAnsi="Times New Roman" w:cs="Times New Roman"/>
          <w:b/>
          <w:bCs/>
          <w:lang w:val="en-US"/>
        </w:rPr>
        <w:t xml:space="preserve">3.1. </w:t>
      </w:r>
      <w:r w:rsidR="000216A6" w:rsidRPr="000216A6">
        <w:rPr>
          <w:rFonts w:ascii="Times New Roman" w:hAnsi="Times New Roman" w:cs="Times New Roman"/>
          <w:b/>
          <w:bCs/>
          <w:lang w:val="en-US"/>
        </w:rPr>
        <w:t>Secret Key Definition:</w:t>
      </w:r>
      <w:r w:rsidR="000216A6" w:rsidRPr="000216A6">
        <w:rPr>
          <w:rFonts w:ascii="Times New Roman" w:hAnsi="Times New Roman" w:cs="Times New Roman"/>
          <w:lang w:val="en-US"/>
        </w:rPr>
        <w:t xml:space="preserve"> The system relies on a fixed </w:t>
      </w:r>
      <w:r w:rsidR="000216A6" w:rsidRPr="00185E15">
        <w:rPr>
          <w:rFonts w:ascii="Times New Roman" w:hAnsi="Times New Roman" w:cs="Times New Roman"/>
          <w:highlight w:val="lightGray"/>
          <w:lang w:val="en-US"/>
        </w:rPr>
        <w:t>16‑byte key ()</w:t>
      </w:r>
      <w:r w:rsidR="000216A6" w:rsidRPr="000216A6">
        <w:rPr>
          <w:rFonts w:ascii="Times New Roman" w:hAnsi="Times New Roman" w:cs="Times New Roman"/>
          <w:lang w:val="en-US"/>
        </w:rPr>
        <w:t xml:space="preserve"> declared at the top of the script. This key serves as the core cryptographic material used during both encryption and decryption, ensuring that data can be securely </w:t>
      </w:r>
      <w:r w:rsidR="0032583C">
        <w:rPr>
          <w:rFonts w:ascii="Times New Roman" w:hAnsi="Times New Roman" w:cs="Times New Roman"/>
          <w:lang w:val="en-US"/>
        </w:rPr>
        <w:t>encrypted</w:t>
      </w:r>
      <w:r w:rsidR="000216A6" w:rsidRPr="000216A6">
        <w:rPr>
          <w:rFonts w:ascii="Times New Roman" w:hAnsi="Times New Roman" w:cs="Times New Roman"/>
          <w:lang w:val="en-US"/>
        </w:rPr>
        <w:t xml:space="preserve"> and later </w:t>
      </w:r>
      <w:r w:rsidR="0032583C">
        <w:rPr>
          <w:rFonts w:ascii="Times New Roman" w:hAnsi="Times New Roman" w:cs="Times New Roman"/>
          <w:lang w:val="en-US"/>
        </w:rPr>
        <w:t>decrypted</w:t>
      </w:r>
      <w:r w:rsidR="000216A6" w:rsidRPr="000216A6">
        <w:rPr>
          <w:rFonts w:ascii="Times New Roman" w:hAnsi="Times New Roman" w:cs="Times New Roman"/>
          <w:lang w:val="en-US"/>
        </w:rPr>
        <w:t xml:space="preserve"> using the same consistent key.</w:t>
      </w:r>
    </w:p>
    <w:p w14:paraId="0E8F208E" w14:textId="0283FAF7" w:rsidR="00914D2B" w:rsidRDefault="00FB0FBA" w:rsidP="00917178">
      <w:pPr>
        <w:spacing w:after="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1C3F90B4" wp14:editId="668D1E35">
            <wp:extent cx="4663844" cy="281964"/>
            <wp:effectExtent l="0" t="0" r="3810" b="3810"/>
            <wp:docPr id="20929273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27391" name="Picture 2092927391"/>
                    <pic:cNvPicPr/>
                  </pic:nvPicPr>
                  <pic:blipFill>
                    <a:blip r:embed="rId10">
                      <a:extLst>
                        <a:ext uri="{28A0092B-C50C-407E-A947-70E740481C1C}">
                          <a14:useLocalDpi xmlns:a14="http://schemas.microsoft.com/office/drawing/2010/main" val="0"/>
                        </a:ext>
                      </a:extLst>
                    </a:blip>
                    <a:stretch>
                      <a:fillRect/>
                    </a:stretch>
                  </pic:blipFill>
                  <pic:spPr>
                    <a:xfrm>
                      <a:off x="0" y="0"/>
                      <a:ext cx="4663844" cy="281964"/>
                    </a:xfrm>
                    <a:prstGeom prst="rect">
                      <a:avLst/>
                    </a:prstGeom>
                  </pic:spPr>
                </pic:pic>
              </a:graphicData>
            </a:graphic>
          </wp:inline>
        </w:drawing>
      </w:r>
    </w:p>
    <w:p w14:paraId="48EE81B4" w14:textId="77777777" w:rsidR="00917178" w:rsidRDefault="00917178" w:rsidP="00917178">
      <w:pPr>
        <w:spacing w:after="0"/>
        <w:jc w:val="both"/>
        <w:rPr>
          <w:rFonts w:ascii="Times New Roman" w:hAnsi="Times New Roman" w:cs="Times New Roman"/>
          <w:lang w:val="en-US"/>
        </w:rPr>
      </w:pPr>
      <w:r>
        <w:rPr>
          <w:rFonts w:ascii="Times New Roman" w:hAnsi="Times New Roman" w:cs="Times New Roman"/>
          <w:lang w:val="en-US"/>
        </w:rPr>
        <w:t xml:space="preserve">Figure 3a: Definition of Secret key. </w:t>
      </w:r>
    </w:p>
    <w:p w14:paraId="7E640600" w14:textId="1F6D8E08" w:rsidR="002F3036" w:rsidRDefault="00446834" w:rsidP="00917178">
      <w:pPr>
        <w:spacing w:after="0"/>
        <w:jc w:val="both"/>
        <w:rPr>
          <w:rFonts w:ascii="Times New Roman" w:hAnsi="Times New Roman" w:cs="Times New Roman"/>
          <w:lang w:val="en-US"/>
        </w:rPr>
      </w:pPr>
      <w:r w:rsidRPr="00446834">
        <w:rPr>
          <w:rFonts w:ascii="Times New Roman" w:hAnsi="Times New Roman" w:cs="Times New Roman"/>
          <w:lang w:val="en-US"/>
        </w:rPr>
        <w:lastRenderedPageBreak/>
        <w:t>​</w:t>
      </w:r>
    </w:p>
    <w:p w14:paraId="579164C5" w14:textId="68401B4B" w:rsidR="00085235" w:rsidRDefault="00DE22B4" w:rsidP="00446834">
      <w:pPr>
        <w:jc w:val="both"/>
        <w:rPr>
          <w:rFonts w:ascii="Times New Roman" w:hAnsi="Times New Roman" w:cs="Times New Roman"/>
          <w:lang w:val="en-US"/>
        </w:rPr>
      </w:pPr>
      <w:r w:rsidRPr="00DE22B4">
        <w:rPr>
          <w:rFonts w:ascii="Times New Roman" w:hAnsi="Times New Roman" w:cs="Times New Roman"/>
          <w:b/>
          <w:bCs/>
          <w:lang w:val="en-US"/>
        </w:rPr>
        <w:t xml:space="preserve">3.2. </w:t>
      </w:r>
      <w:r w:rsidR="00085235" w:rsidRPr="00085235">
        <w:rPr>
          <w:rFonts w:ascii="Times New Roman" w:hAnsi="Times New Roman" w:cs="Times New Roman"/>
          <w:b/>
          <w:bCs/>
          <w:lang w:val="en-US"/>
        </w:rPr>
        <w:t xml:space="preserve">Automatic IV Generation: </w:t>
      </w:r>
      <w:r w:rsidR="00085235" w:rsidRPr="00085235">
        <w:rPr>
          <w:rFonts w:ascii="Times New Roman" w:hAnsi="Times New Roman" w:cs="Times New Roman"/>
          <w:lang w:val="en-US"/>
        </w:rPr>
        <w:t xml:space="preserve">During Step 2 of the upload process, the system initializes the AES cipher in CBC mode. Since no IV is manually supplied in the </w:t>
      </w:r>
      <w:r w:rsidR="00085235" w:rsidRPr="00636F01">
        <w:rPr>
          <w:rFonts w:ascii="Times New Roman" w:hAnsi="Times New Roman" w:cs="Times New Roman"/>
          <w:highlight w:val="lightGray"/>
          <w:lang w:val="en-US"/>
        </w:rPr>
        <w:t>AES.new()</w:t>
      </w:r>
      <w:r w:rsidR="00085235" w:rsidRPr="00085235">
        <w:rPr>
          <w:rFonts w:ascii="Times New Roman" w:hAnsi="Times New Roman" w:cs="Times New Roman"/>
          <w:lang w:val="en-US"/>
        </w:rPr>
        <w:t xml:space="preserve"> call, the library automatically produces a secure, random Initialization Vector for that specific encryption operation. This ensures that each file receives a unique IV, strengthening security by preventing attackers from correlating patterns across multiple encrypted inputs.</w:t>
      </w:r>
    </w:p>
    <w:p w14:paraId="6CB8A791" w14:textId="74456F37" w:rsidR="002F3036" w:rsidRDefault="00D623AA" w:rsidP="00BB65FC">
      <w:pPr>
        <w:spacing w:after="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26C880ED" wp14:editId="381EA173">
            <wp:extent cx="3482642" cy="320068"/>
            <wp:effectExtent l="0" t="0" r="3810" b="3810"/>
            <wp:docPr id="17051950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95098" name="Picture 1705195098"/>
                    <pic:cNvPicPr/>
                  </pic:nvPicPr>
                  <pic:blipFill>
                    <a:blip r:embed="rId11">
                      <a:extLst>
                        <a:ext uri="{28A0092B-C50C-407E-A947-70E740481C1C}">
                          <a14:useLocalDpi xmlns:a14="http://schemas.microsoft.com/office/drawing/2010/main" val="0"/>
                        </a:ext>
                      </a:extLst>
                    </a:blip>
                    <a:stretch>
                      <a:fillRect/>
                    </a:stretch>
                  </pic:blipFill>
                  <pic:spPr>
                    <a:xfrm>
                      <a:off x="0" y="0"/>
                      <a:ext cx="3482642" cy="320068"/>
                    </a:xfrm>
                    <a:prstGeom prst="rect">
                      <a:avLst/>
                    </a:prstGeom>
                  </pic:spPr>
                </pic:pic>
              </a:graphicData>
            </a:graphic>
          </wp:inline>
        </w:drawing>
      </w:r>
    </w:p>
    <w:p w14:paraId="4E8AA073" w14:textId="64E2E6C7" w:rsidR="00BB65FC" w:rsidRDefault="00BB65FC" w:rsidP="00BB65FC">
      <w:pPr>
        <w:spacing w:after="0"/>
        <w:jc w:val="both"/>
        <w:rPr>
          <w:rFonts w:ascii="Times New Roman" w:hAnsi="Times New Roman" w:cs="Times New Roman"/>
          <w:lang w:val="en-US"/>
        </w:rPr>
      </w:pPr>
      <w:r>
        <w:rPr>
          <w:rFonts w:ascii="Times New Roman" w:hAnsi="Times New Roman" w:cs="Times New Roman"/>
          <w:lang w:val="en-US"/>
        </w:rPr>
        <w:t>Figure 3b: Implementation of the automated IV generation</w:t>
      </w:r>
      <w:r w:rsidR="000C7051">
        <w:rPr>
          <w:rFonts w:ascii="Times New Roman" w:hAnsi="Times New Roman" w:cs="Times New Roman"/>
          <w:lang w:val="en-US"/>
        </w:rPr>
        <w:t>.</w:t>
      </w:r>
    </w:p>
    <w:p w14:paraId="0E20B801" w14:textId="77777777" w:rsidR="00F444B5" w:rsidRDefault="00F444B5" w:rsidP="00446834">
      <w:pPr>
        <w:jc w:val="both"/>
        <w:rPr>
          <w:rFonts w:ascii="Times New Roman" w:hAnsi="Times New Roman" w:cs="Times New Roman"/>
          <w:lang w:val="en-US"/>
        </w:rPr>
      </w:pPr>
    </w:p>
    <w:p w14:paraId="76689C08" w14:textId="175E71B9" w:rsidR="00085235" w:rsidRDefault="00F444B5" w:rsidP="00446834">
      <w:pPr>
        <w:jc w:val="both"/>
        <w:rPr>
          <w:rFonts w:ascii="Times New Roman" w:hAnsi="Times New Roman" w:cs="Times New Roman"/>
          <w:lang w:val="en-US"/>
        </w:rPr>
      </w:pPr>
      <w:r>
        <w:rPr>
          <w:rFonts w:ascii="Times New Roman" w:hAnsi="Times New Roman" w:cs="Times New Roman"/>
          <w:b/>
          <w:bCs/>
          <w:lang w:val="en-US"/>
        </w:rPr>
        <w:t xml:space="preserve">3.3 </w:t>
      </w:r>
      <w:r w:rsidR="00064F7A" w:rsidRPr="00064F7A">
        <w:rPr>
          <w:rFonts w:ascii="Times New Roman" w:hAnsi="Times New Roman" w:cs="Times New Roman"/>
          <w:b/>
          <w:bCs/>
          <w:lang w:val="en-US"/>
        </w:rPr>
        <w:t>Secure Storage (The Vault):</w:t>
      </w:r>
      <w:r w:rsidR="00064F7A" w:rsidRPr="00064F7A">
        <w:rPr>
          <w:rFonts w:ascii="Times New Roman" w:hAnsi="Times New Roman" w:cs="Times New Roman"/>
          <w:lang w:val="en-US"/>
        </w:rPr>
        <w:t xml:space="preserve"> To support reliable decryption later, the system stores both the IV and the ciphertext together in a single output file. The IV occupies the first 16 bytes, followed by the encrypted data, and this combined file is then saved inside the vault directory. This structure ensures that all necessary components for decryption are preserved in </w:t>
      </w:r>
      <w:r w:rsidR="00EF0831">
        <w:rPr>
          <w:rFonts w:ascii="Times New Roman" w:hAnsi="Times New Roman" w:cs="Times New Roman"/>
          <w:lang w:val="en-US"/>
        </w:rPr>
        <w:t>a single secure location, thereby reducing the risk of key material</w:t>
      </w:r>
      <w:r w:rsidR="00064F7A" w:rsidRPr="00064F7A">
        <w:rPr>
          <w:rFonts w:ascii="Times New Roman" w:hAnsi="Times New Roman" w:cs="Times New Roman"/>
          <w:lang w:val="en-US"/>
        </w:rPr>
        <w:t xml:space="preserve"> loss or mismatched parameters.</w:t>
      </w:r>
    </w:p>
    <w:p w14:paraId="05CA39CB" w14:textId="5178E508" w:rsidR="00D94273" w:rsidRDefault="00D94273" w:rsidP="00AB1C0A">
      <w:pPr>
        <w:spacing w:after="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50B23335" wp14:editId="32B33F8C">
            <wp:extent cx="4480948" cy="777307"/>
            <wp:effectExtent l="0" t="0" r="0" b="3810"/>
            <wp:docPr id="1166557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57393" name="Picture 1166557393"/>
                    <pic:cNvPicPr/>
                  </pic:nvPicPr>
                  <pic:blipFill>
                    <a:blip r:embed="rId12">
                      <a:extLst>
                        <a:ext uri="{28A0092B-C50C-407E-A947-70E740481C1C}">
                          <a14:useLocalDpi xmlns:a14="http://schemas.microsoft.com/office/drawing/2010/main" val="0"/>
                        </a:ext>
                      </a:extLst>
                    </a:blip>
                    <a:stretch>
                      <a:fillRect/>
                    </a:stretch>
                  </pic:blipFill>
                  <pic:spPr>
                    <a:xfrm>
                      <a:off x="0" y="0"/>
                      <a:ext cx="4480948" cy="777307"/>
                    </a:xfrm>
                    <a:prstGeom prst="rect">
                      <a:avLst/>
                    </a:prstGeom>
                  </pic:spPr>
                </pic:pic>
              </a:graphicData>
            </a:graphic>
          </wp:inline>
        </w:drawing>
      </w:r>
    </w:p>
    <w:p w14:paraId="7CD23321" w14:textId="2A00344B" w:rsidR="006D7858" w:rsidRDefault="00AF64B9" w:rsidP="00AB1C0A">
      <w:pPr>
        <w:spacing w:after="0"/>
        <w:jc w:val="both"/>
        <w:rPr>
          <w:rFonts w:ascii="Times New Roman" w:hAnsi="Times New Roman" w:cs="Times New Roman"/>
          <w:lang w:val="en-US"/>
        </w:rPr>
      </w:pPr>
      <w:r>
        <w:rPr>
          <w:rFonts w:ascii="Times New Roman" w:hAnsi="Times New Roman" w:cs="Times New Roman"/>
          <w:lang w:val="en-US"/>
        </w:rPr>
        <w:t>Figure 3c: Unified storage of the IV and ciphertext (.enc) file format</w:t>
      </w:r>
      <w:r w:rsidR="000C7051">
        <w:rPr>
          <w:rFonts w:ascii="Times New Roman" w:hAnsi="Times New Roman" w:cs="Times New Roman"/>
          <w:lang w:val="en-US"/>
        </w:rPr>
        <w:t>.</w:t>
      </w:r>
      <w:r>
        <w:rPr>
          <w:rFonts w:ascii="Times New Roman" w:hAnsi="Times New Roman" w:cs="Times New Roman"/>
          <w:lang w:val="en-US"/>
        </w:rPr>
        <w:t xml:space="preserve"> </w:t>
      </w:r>
    </w:p>
    <w:p w14:paraId="52A1007A" w14:textId="77777777" w:rsidR="00AB1C0A" w:rsidRDefault="00AB1C0A" w:rsidP="00AB1C0A">
      <w:pPr>
        <w:spacing w:after="0"/>
        <w:jc w:val="both"/>
        <w:rPr>
          <w:rFonts w:ascii="Times New Roman" w:hAnsi="Times New Roman" w:cs="Times New Roman"/>
          <w:lang w:val="en-US"/>
        </w:rPr>
      </w:pPr>
    </w:p>
    <w:p w14:paraId="59886234" w14:textId="1E85596D" w:rsidR="00D31A6C" w:rsidRDefault="007F63A6" w:rsidP="00D31A6C">
      <w:pPr>
        <w:jc w:val="both"/>
        <w:rPr>
          <w:rFonts w:ascii="Times New Roman" w:hAnsi="Times New Roman" w:cs="Times New Roman"/>
          <w:lang w:val="en-US"/>
        </w:rPr>
      </w:pPr>
      <w:r w:rsidRPr="007F63A6">
        <w:rPr>
          <w:rFonts w:ascii="Times New Roman" w:hAnsi="Times New Roman" w:cs="Times New Roman"/>
          <w:b/>
          <w:bCs/>
          <w:lang w:val="en-US"/>
        </w:rPr>
        <w:t>3.4.</w:t>
      </w:r>
      <w:r>
        <w:rPr>
          <w:rFonts w:ascii="Times New Roman" w:hAnsi="Times New Roman" w:cs="Times New Roman"/>
          <w:lang w:val="en-US"/>
        </w:rPr>
        <w:t xml:space="preserve"> </w:t>
      </w:r>
      <w:r w:rsidR="00B84B7A" w:rsidRPr="00B84B7A">
        <w:rPr>
          <w:rFonts w:ascii="Times New Roman" w:hAnsi="Times New Roman" w:cs="Times New Roman"/>
          <w:b/>
          <w:bCs/>
          <w:lang w:val="en-US"/>
        </w:rPr>
        <w:t>K</w:t>
      </w:r>
      <w:r w:rsidR="00B84B7A" w:rsidRPr="00B84B7A">
        <w:rPr>
          <w:rFonts w:ascii="Times New Roman" w:hAnsi="Times New Roman" w:cs="Times New Roman"/>
          <w:b/>
          <w:bCs/>
          <w:lang w:val="en-US"/>
        </w:rPr>
        <w:t>ey Recovery during Decryption:</w:t>
      </w:r>
      <w:r w:rsidR="00B84B7A" w:rsidRPr="00B84B7A">
        <w:rPr>
          <w:rFonts w:ascii="Times New Roman" w:hAnsi="Times New Roman" w:cs="Times New Roman"/>
          <w:lang w:val="en-US"/>
        </w:rPr>
        <w:t xml:space="preserve"> When a user downloads a file, the system extracts the first 16 bytes to retrieve the stored IV. This IV is then combined with the </w:t>
      </w:r>
      <w:r w:rsidR="00B84B7A" w:rsidRPr="00F35920">
        <w:rPr>
          <w:rFonts w:ascii="Times New Roman" w:hAnsi="Times New Roman" w:cs="Times New Roman"/>
          <w:highlight w:val="lightGray"/>
          <w:lang w:val="en-US"/>
        </w:rPr>
        <w:t>SECRET_KEY</w:t>
      </w:r>
      <w:r w:rsidR="00B84B7A" w:rsidRPr="00B84B7A">
        <w:rPr>
          <w:rFonts w:ascii="Times New Roman" w:hAnsi="Times New Roman" w:cs="Times New Roman"/>
          <w:lang w:val="en-US"/>
        </w:rPr>
        <w:t xml:space="preserve"> to re‑initialize the AES cipher, allowing the encrypted data that follows to be correctly decrypted and restored to its original form.</w:t>
      </w:r>
    </w:p>
    <w:p w14:paraId="11F860C9" w14:textId="4DEF22D4" w:rsidR="0044729E" w:rsidRDefault="006E0124" w:rsidP="00D957D1">
      <w:pPr>
        <w:spacing w:after="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7C06C411" wp14:editId="58AFF074">
            <wp:extent cx="4191363" cy="960203"/>
            <wp:effectExtent l="0" t="0" r="0" b="0"/>
            <wp:docPr id="18314995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99596" name="Picture 1831499596"/>
                    <pic:cNvPicPr/>
                  </pic:nvPicPr>
                  <pic:blipFill>
                    <a:blip r:embed="rId13">
                      <a:extLst>
                        <a:ext uri="{28A0092B-C50C-407E-A947-70E740481C1C}">
                          <a14:useLocalDpi xmlns:a14="http://schemas.microsoft.com/office/drawing/2010/main" val="0"/>
                        </a:ext>
                      </a:extLst>
                    </a:blip>
                    <a:stretch>
                      <a:fillRect/>
                    </a:stretch>
                  </pic:blipFill>
                  <pic:spPr>
                    <a:xfrm>
                      <a:off x="0" y="0"/>
                      <a:ext cx="4191363" cy="960203"/>
                    </a:xfrm>
                    <a:prstGeom prst="rect">
                      <a:avLst/>
                    </a:prstGeom>
                  </pic:spPr>
                </pic:pic>
              </a:graphicData>
            </a:graphic>
          </wp:inline>
        </w:drawing>
      </w:r>
      <w:r w:rsidR="00D31A16">
        <w:rPr>
          <w:rFonts w:ascii="Times New Roman" w:hAnsi="Times New Roman" w:cs="Times New Roman"/>
          <w:lang w:val="en-US"/>
        </w:rPr>
        <w:t xml:space="preserve"> </w:t>
      </w:r>
    </w:p>
    <w:p w14:paraId="54E7F838" w14:textId="34A13144" w:rsidR="000A7C58" w:rsidRDefault="005800B2" w:rsidP="00D957D1">
      <w:pPr>
        <w:spacing w:after="0"/>
        <w:jc w:val="both"/>
        <w:rPr>
          <w:rFonts w:ascii="Times New Roman" w:hAnsi="Times New Roman" w:cs="Times New Roman"/>
          <w:lang w:val="en-US"/>
        </w:rPr>
      </w:pPr>
      <w:r>
        <w:rPr>
          <w:rFonts w:ascii="Times New Roman" w:hAnsi="Times New Roman" w:cs="Times New Roman"/>
          <w:lang w:val="en-US"/>
        </w:rPr>
        <w:t xml:space="preserve">Figure </w:t>
      </w:r>
      <w:r w:rsidR="00D92809">
        <w:rPr>
          <w:rFonts w:ascii="Times New Roman" w:hAnsi="Times New Roman" w:cs="Times New Roman"/>
          <w:lang w:val="en-US"/>
        </w:rPr>
        <w:t>3</w:t>
      </w:r>
      <w:r>
        <w:rPr>
          <w:rFonts w:ascii="Times New Roman" w:hAnsi="Times New Roman" w:cs="Times New Roman"/>
          <w:lang w:val="en-US"/>
        </w:rPr>
        <w:t>d: Retrieving the stored 16-byte IV and encrypted data for decryption.</w:t>
      </w:r>
    </w:p>
    <w:p w14:paraId="553C5C82" w14:textId="77777777" w:rsidR="00D957D1" w:rsidRDefault="00D957D1" w:rsidP="00D957D1">
      <w:pPr>
        <w:spacing w:after="0"/>
        <w:jc w:val="both"/>
        <w:rPr>
          <w:rFonts w:ascii="Times New Roman" w:hAnsi="Times New Roman" w:cs="Times New Roman"/>
          <w:lang w:val="en-US"/>
        </w:rPr>
      </w:pPr>
    </w:p>
    <w:p w14:paraId="388918DD" w14:textId="5A38F16C" w:rsidR="000A7C58" w:rsidRPr="000A7C58" w:rsidRDefault="00F27F0F" w:rsidP="000A7C58">
      <w:pPr>
        <w:jc w:val="both"/>
        <w:rPr>
          <w:rFonts w:ascii="Times New Roman" w:hAnsi="Times New Roman" w:cs="Times New Roman"/>
          <w:b/>
          <w:bCs/>
          <w:lang w:val="en-US"/>
        </w:rPr>
      </w:pPr>
      <w:r w:rsidRPr="00F27F0F">
        <w:rPr>
          <w:rFonts w:ascii="Times New Roman" w:hAnsi="Times New Roman" w:cs="Times New Roman"/>
          <w:lang w:val="en-US"/>
        </w:rPr>
        <w:t>​</w:t>
      </w:r>
      <w:r w:rsidR="000A7C58" w:rsidRPr="000A7C58">
        <w:rPr>
          <w:rFonts w:ascii="Times New Roman" w:hAnsi="Times New Roman" w:cs="Times New Roman"/>
          <w:b/>
          <w:bCs/>
          <w:lang w:val="en-US"/>
        </w:rPr>
        <w:t>4</w:t>
      </w:r>
      <w:r w:rsidR="000A7C58" w:rsidRPr="000A7C58">
        <w:rPr>
          <w:rFonts w:ascii="Times New Roman" w:hAnsi="Times New Roman" w:cs="Times New Roman"/>
          <w:b/>
          <w:bCs/>
          <w:lang w:val="en-US"/>
        </w:rPr>
        <w:t>. Data Integrity and Storage:</w:t>
      </w:r>
    </w:p>
    <w:p w14:paraId="76FE0142" w14:textId="24B73B3F" w:rsidR="000A7C58" w:rsidRDefault="000A7C58" w:rsidP="000A7C58">
      <w:pPr>
        <w:jc w:val="both"/>
        <w:rPr>
          <w:rFonts w:ascii="Times New Roman" w:hAnsi="Times New Roman" w:cs="Times New Roman"/>
          <w:lang w:val="en-US"/>
        </w:rPr>
      </w:pPr>
      <w:r w:rsidRPr="000A7C58">
        <w:rPr>
          <w:rFonts w:ascii="Times New Roman" w:hAnsi="Times New Roman" w:cs="Times New Roman"/>
          <w:lang w:val="en-US"/>
        </w:rPr>
        <w:t xml:space="preserve">The encrypted output is </w:t>
      </w:r>
      <w:r w:rsidR="00D31A16">
        <w:rPr>
          <w:rFonts w:ascii="Times New Roman" w:hAnsi="Times New Roman" w:cs="Times New Roman"/>
          <w:lang w:val="en-US"/>
        </w:rPr>
        <w:t>stored in binary format</w:t>
      </w:r>
      <w:r w:rsidR="008E491B">
        <w:rPr>
          <w:rFonts w:ascii="Times New Roman" w:hAnsi="Times New Roman" w:cs="Times New Roman"/>
          <w:lang w:val="en-US"/>
        </w:rPr>
        <w:t xml:space="preserve"> (</w:t>
      </w:r>
      <w:r w:rsidR="008E491B" w:rsidRPr="008E491B">
        <w:rPr>
          <w:rFonts w:ascii="Times New Roman" w:hAnsi="Times New Roman" w:cs="Times New Roman"/>
          <w:highlight w:val="lightGray"/>
          <w:lang w:val="en-US"/>
        </w:rPr>
        <w:t>wb</w:t>
      </w:r>
      <w:r w:rsidR="008E491B">
        <w:rPr>
          <w:rFonts w:ascii="Times New Roman" w:hAnsi="Times New Roman" w:cs="Times New Roman"/>
          <w:lang w:val="en-US"/>
        </w:rPr>
        <w:t>)</w:t>
      </w:r>
      <w:r w:rsidR="00D31A16">
        <w:rPr>
          <w:rFonts w:ascii="Times New Roman" w:hAnsi="Times New Roman" w:cs="Times New Roman"/>
          <w:lang w:val="en-US"/>
        </w:rPr>
        <w:t xml:space="preserve"> within the vault to ensure maximum storage efficiency. </w:t>
      </w:r>
      <w:r w:rsidR="00375B3C">
        <w:rPr>
          <w:rFonts w:ascii="Times New Roman" w:hAnsi="Times New Roman" w:cs="Times New Roman"/>
          <w:lang w:val="en-US"/>
        </w:rPr>
        <w:t xml:space="preserve">This binary data can be </w:t>
      </w:r>
      <w:r w:rsidR="004975DF">
        <w:rPr>
          <w:rFonts w:ascii="Times New Roman" w:hAnsi="Times New Roman" w:cs="Times New Roman"/>
          <w:lang w:val="en-US"/>
        </w:rPr>
        <w:t>represented</w:t>
      </w:r>
      <w:r w:rsidRPr="000A7C58">
        <w:rPr>
          <w:rFonts w:ascii="Times New Roman" w:hAnsi="Times New Roman" w:cs="Times New Roman"/>
          <w:lang w:val="en-US"/>
        </w:rPr>
        <w:t xml:space="preserve"> in Base64 or Hexadecimal to preserve data integrity</w:t>
      </w:r>
      <w:r w:rsidR="00CA51FA">
        <w:rPr>
          <w:rFonts w:ascii="Times New Roman" w:hAnsi="Times New Roman" w:cs="Times New Roman"/>
          <w:lang w:val="en-US"/>
        </w:rPr>
        <w:t xml:space="preserve"> when the file is </w:t>
      </w:r>
      <w:r w:rsidRPr="000A7C58">
        <w:rPr>
          <w:rFonts w:ascii="Times New Roman" w:hAnsi="Times New Roman" w:cs="Times New Roman"/>
          <w:lang w:val="en-US"/>
        </w:rPr>
        <w:t>transmitted over the network or stored in a database</w:t>
      </w:r>
      <w:r w:rsidR="00F428DB">
        <w:rPr>
          <w:rFonts w:ascii="Times New Roman" w:hAnsi="Times New Roman" w:cs="Times New Roman"/>
          <w:lang w:val="en-US"/>
        </w:rPr>
        <w:t xml:space="preserve">, </w:t>
      </w:r>
      <w:r w:rsidRPr="000A7C58">
        <w:rPr>
          <w:rFonts w:ascii="Times New Roman" w:hAnsi="Times New Roman" w:cs="Times New Roman"/>
          <w:lang w:val="en-US"/>
        </w:rPr>
        <w:t>ensur</w:t>
      </w:r>
      <w:r w:rsidR="00F428DB">
        <w:rPr>
          <w:rFonts w:ascii="Times New Roman" w:hAnsi="Times New Roman" w:cs="Times New Roman"/>
          <w:lang w:val="en-US"/>
        </w:rPr>
        <w:t>ing</w:t>
      </w:r>
      <w:r w:rsidRPr="000A7C58">
        <w:rPr>
          <w:rFonts w:ascii="Times New Roman" w:hAnsi="Times New Roman" w:cs="Times New Roman"/>
          <w:lang w:val="en-US"/>
        </w:rPr>
        <w:t xml:space="preserve"> the content remains intact and fully recoverable during decryption.</w:t>
      </w:r>
    </w:p>
    <w:p w14:paraId="3B3202B5" w14:textId="77777777" w:rsidR="00D12F38" w:rsidRDefault="00D12F38" w:rsidP="000C4EFC">
      <w:pPr>
        <w:spacing w:after="0"/>
        <w:jc w:val="both"/>
        <w:rPr>
          <w:rFonts w:ascii="Times New Roman" w:hAnsi="Times New Roman" w:cs="Times New Roman"/>
          <w:lang w:val="en-US"/>
        </w:rPr>
      </w:pPr>
    </w:p>
    <w:p w14:paraId="07913FB1" w14:textId="604E697E" w:rsidR="000A7C58" w:rsidRDefault="0058666B" w:rsidP="000C4EFC">
      <w:pPr>
        <w:spacing w:after="0"/>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1249C44A" wp14:editId="2957C9E7">
            <wp:extent cx="4343776" cy="579170"/>
            <wp:effectExtent l="0" t="0" r="7620" b="0"/>
            <wp:docPr id="1870157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5702" name="Picture 187015702"/>
                    <pic:cNvPicPr/>
                  </pic:nvPicPr>
                  <pic:blipFill>
                    <a:blip r:embed="rId14">
                      <a:extLst>
                        <a:ext uri="{28A0092B-C50C-407E-A947-70E740481C1C}">
                          <a14:useLocalDpi xmlns:a14="http://schemas.microsoft.com/office/drawing/2010/main" val="0"/>
                        </a:ext>
                      </a:extLst>
                    </a:blip>
                    <a:stretch>
                      <a:fillRect/>
                    </a:stretch>
                  </pic:blipFill>
                  <pic:spPr>
                    <a:xfrm>
                      <a:off x="0" y="0"/>
                      <a:ext cx="4343776" cy="579170"/>
                    </a:xfrm>
                    <a:prstGeom prst="rect">
                      <a:avLst/>
                    </a:prstGeom>
                  </pic:spPr>
                </pic:pic>
              </a:graphicData>
            </a:graphic>
          </wp:inline>
        </w:drawing>
      </w:r>
    </w:p>
    <w:p w14:paraId="3AE6F234" w14:textId="344B43CA" w:rsidR="00874A3F" w:rsidRDefault="00874A3F" w:rsidP="000C4EFC">
      <w:pPr>
        <w:spacing w:after="0"/>
        <w:jc w:val="both"/>
        <w:rPr>
          <w:rFonts w:ascii="Times New Roman" w:hAnsi="Times New Roman" w:cs="Times New Roman"/>
          <w:lang w:val="en-US"/>
        </w:rPr>
      </w:pPr>
      <w:r>
        <w:rPr>
          <w:rFonts w:ascii="Times New Roman" w:hAnsi="Times New Roman" w:cs="Times New Roman"/>
          <w:lang w:val="en-US"/>
        </w:rPr>
        <w:t xml:space="preserve">Figure 4a: Binary storage logic in </w:t>
      </w:r>
      <w:r w:rsidRPr="002875BF">
        <w:rPr>
          <w:rFonts w:ascii="Times New Roman" w:hAnsi="Times New Roman" w:cs="Times New Roman"/>
          <w:highlight w:val="lightGray"/>
          <w:lang w:val="en-US"/>
        </w:rPr>
        <w:t>app.py</w:t>
      </w:r>
      <w:r w:rsidR="004E02FF">
        <w:rPr>
          <w:rFonts w:ascii="Times New Roman" w:hAnsi="Times New Roman" w:cs="Times New Roman"/>
          <w:lang w:val="en-US"/>
        </w:rPr>
        <w:t>.</w:t>
      </w:r>
    </w:p>
    <w:p w14:paraId="2FA2A7F4" w14:textId="77777777" w:rsidR="000C4EFC" w:rsidRDefault="000C4EFC" w:rsidP="000A7C58">
      <w:pPr>
        <w:jc w:val="both"/>
        <w:rPr>
          <w:rFonts w:ascii="Times New Roman" w:hAnsi="Times New Roman" w:cs="Times New Roman"/>
          <w:lang w:val="en-US"/>
        </w:rPr>
      </w:pPr>
    </w:p>
    <w:p w14:paraId="2C24A450" w14:textId="28ADD3CA" w:rsidR="00832655" w:rsidRDefault="00832655" w:rsidP="000C4EFC">
      <w:pPr>
        <w:spacing w:after="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18A13377" wp14:editId="678CD78C">
            <wp:extent cx="1432684" cy="1379340"/>
            <wp:effectExtent l="0" t="0" r="0" b="0"/>
            <wp:docPr id="9855048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504861" name="Picture 985504861"/>
                    <pic:cNvPicPr/>
                  </pic:nvPicPr>
                  <pic:blipFill>
                    <a:blip r:embed="rId15">
                      <a:extLst>
                        <a:ext uri="{28A0092B-C50C-407E-A947-70E740481C1C}">
                          <a14:useLocalDpi xmlns:a14="http://schemas.microsoft.com/office/drawing/2010/main" val="0"/>
                        </a:ext>
                      </a:extLst>
                    </a:blip>
                    <a:stretch>
                      <a:fillRect/>
                    </a:stretch>
                  </pic:blipFill>
                  <pic:spPr>
                    <a:xfrm>
                      <a:off x="0" y="0"/>
                      <a:ext cx="1432684" cy="1379340"/>
                    </a:xfrm>
                    <a:prstGeom prst="rect">
                      <a:avLst/>
                    </a:prstGeom>
                  </pic:spPr>
                </pic:pic>
              </a:graphicData>
            </a:graphic>
          </wp:inline>
        </w:drawing>
      </w:r>
    </w:p>
    <w:p w14:paraId="636228CC" w14:textId="4368D2C6" w:rsidR="000C4EFC" w:rsidRDefault="000C4EFC" w:rsidP="000C4EFC">
      <w:pPr>
        <w:spacing w:after="0"/>
        <w:jc w:val="both"/>
        <w:rPr>
          <w:rFonts w:ascii="Times New Roman" w:hAnsi="Times New Roman" w:cs="Times New Roman"/>
          <w:lang w:val="en-US"/>
        </w:rPr>
      </w:pPr>
      <w:r>
        <w:rPr>
          <w:rFonts w:ascii="Times New Roman" w:hAnsi="Times New Roman" w:cs="Times New Roman"/>
          <w:lang w:val="en-US"/>
        </w:rPr>
        <w:t>Figure 4b: Encoded ciphertext output</w:t>
      </w:r>
      <w:r w:rsidR="005F38FF">
        <w:rPr>
          <w:rFonts w:ascii="Times New Roman" w:hAnsi="Times New Roman" w:cs="Times New Roman"/>
          <w:lang w:val="en-US"/>
        </w:rPr>
        <w:t>.</w:t>
      </w:r>
    </w:p>
    <w:p w14:paraId="083BCEE7" w14:textId="77777777" w:rsidR="000307A6" w:rsidRDefault="000307A6" w:rsidP="000A7C58">
      <w:pPr>
        <w:jc w:val="both"/>
        <w:rPr>
          <w:rFonts w:ascii="Times New Roman" w:hAnsi="Times New Roman" w:cs="Times New Roman"/>
          <w:b/>
          <w:bCs/>
          <w:lang w:val="en-US"/>
        </w:rPr>
      </w:pPr>
    </w:p>
    <w:p w14:paraId="56A16BAD" w14:textId="2C02F348" w:rsidR="000A7C58" w:rsidRPr="000A7C58" w:rsidRDefault="00F27F0F" w:rsidP="000A7C58">
      <w:pPr>
        <w:jc w:val="both"/>
        <w:rPr>
          <w:rFonts w:ascii="Times New Roman" w:hAnsi="Times New Roman" w:cs="Times New Roman"/>
          <w:b/>
          <w:bCs/>
          <w:lang w:val="en-US"/>
        </w:rPr>
      </w:pPr>
      <w:r w:rsidRPr="000A7C58">
        <w:rPr>
          <w:rFonts w:ascii="Times New Roman" w:hAnsi="Times New Roman" w:cs="Times New Roman"/>
          <w:b/>
          <w:bCs/>
          <w:lang w:val="en-US"/>
        </w:rPr>
        <w:t xml:space="preserve">5. </w:t>
      </w:r>
      <w:r w:rsidR="000A7C58" w:rsidRPr="000A7C58">
        <w:rPr>
          <w:rFonts w:ascii="Times New Roman" w:hAnsi="Times New Roman" w:cs="Times New Roman"/>
          <w:b/>
          <w:bCs/>
          <w:lang w:val="en-US"/>
        </w:rPr>
        <w:t>Security Measures Implemented</w:t>
      </w:r>
    </w:p>
    <w:p w14:paraId="27279206" w14:textId="77777777" w:rsidR="00284A72" w:rsidRPr="00284A72" w:rsidRDefault="00284A72" w:rsidP="00284A72">
      <w:pPr>
        <w:rPr>
          <w:rFonts w:ascii="Times New Roman" w:hAnsi="Times New Roman" w:cs="Times New Roman"/>
          <w:lang w:val="en-US"/>
        </w:rPr>
      </w:pPr>
      <w:r w:rsidRPr="00284A72">
        <w:rPr>
          <w:rFonts w:ascii="Times New Roman" w:hAnsi="Times New Roman" w:cs="Times New Roman"/>
          <w:lang w:val="en-US"/>
        </w:rPr>
        <w:t>The following security best practices were embedded directly into the system’s architecture:</w:t>
      </w:r>
    </w:p>
    <w:p w14:paraId="0079D862" w14:textId="1ADF4601" w:rsidR="00D16B37" w:rsidRDefault="00F874E0" w:rsidP="00D16B37">
      <w:pPr>
        <w:jc w:val="both"/>
        <w:rPr>
          <w:rFonts w:ascii="Times New Roman" w:hAnsi="Times New Roman" w:cs="Times New Roman"/>
          <w:lang w:val="en-US"/>
        </w:rPr>
      </w:pPr>
      <w:r>
        <w:rPr>
          <w:rFonts w:ascii="Times New Roman" w:hAnsi="Times New Roman" w:cs="Times New Roman"/>
          <w:b/>
          <w:bCs/>
          <w:lang w:val="en-US"/>
        </w:rPr>
        <w:t xml:space="preserve">5.1. </w:t>
      </w:r>
      <w:r w:rsidR="00D16B37" w:rsidRPr="00D16B37">
        <w:rPr>
          <w:rFonts w:ascii="Times New Roman" w:hAnsi="Times New Roman" w:cs="Times New Roman"/>
          <w:b/>
          <w:bCs/>
          <w:lang w:val="en-US"/>
        </w:rPr>
        <w:t>Automated Vault Creation:</w:t>
      </w:r>
      <w:r w:rsidR="00795FED">
        <w:rPr>
          <w:rFonts w:ascii="Times New Roman" w:hAnsi="Times New Roman" w:cs="Times New Roman"/>
          <w:b/>
          <w:bCs/>
          <w:lang w:val="en-US"/>
        </w:rPr>
        <w:t xml:space="preserve"> </w:t>
      </w:r>
      <w:r w:rsidR="00D16B37" w:rsidRPr="00D16B37">
        <w:rPr>
          <w:rFonts w:ascii="Times New Roman" w:hAnsi="Times New Roman" w:cs="Times New Roman"/>
          <w:lang w:val="en-US"/>
        </w:rPr>
        <w:t xml:space="preserve">The system automatically verifies whether the vault directory exists and creates it when necessary. This prevents sensitive files from being stored in the project root, ensuring that all encrypted data is </w:t>
      </w:r>
      <w:r w:rsidR="00C15495">
        <w:rPr>
          <w:rFonts w:ascii="Times New Roman" w:hAnsi="Times New Roman" w:cs="Times New Roman"/>
          <w:lang w:val="en-US"/>
        </w:rPr>
        <w:t>organised</w:t>
      </w:r>
      <w:r w:rsidR="00D16B37" w:rsidRPr="00D16B37">
        <w:rPr>
          <w:rFonts w:ascii="Times New Roman" w:hAnsi="Times New Roman" w:cs="Times New Roman"/>
          <w:lang w:val="en-US"/>
        </w:rPr>
        <w:t>, contained, and kept within a designated secure location.</w:t>
      </w:r>
    </w:p>
    <w:p w14:paraId="42A5E152" w14:textId="58ADF3D7" w:rsidR="00FE2196" w:rsidRDefault="00FE2196" w:rsidP="00F66EF5">
      <w:pPr>
        <w:spacing w:after="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247067C8" wp14:editId="0658107A">
            <wp:extent cx="3101609" cy="548688"/>
            <wp:effectExtent l="0" t="0" r="3810" b="3810"/>
            <wp:docPr id="1144688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8831" name="Picture 114468831"/>
                    <pic:cNvPicPr/>
                  </pic:nvPicPr>
                  <pic:blipFill>
                    <a:blip r:embed="rId16">
                      <a:extLst>
                        <a:ext uri="{28A0092B-C50C-407E-A947-70E740481C1C}">
                          <a14:useLocalDpi xmlns:a14="http://schemas.microsoft.com/office/drawing/2010/main" val="0"/>
                        </a:ext>
                      </a:extLst>
                    </a:blip>
                    <a:stretch>
                      <a:fillRect/>
                    </a:stretch>
                  </pic:blipFill>
                  <pic:spPr>
                    <a:xfrm>
                      <a:off x="0" y="0"/>
                      <a:ext cx="3101609" cy="548688"/>
                    </a:xfrm>
                    <a:prstGeom prst="rect">
                      <a:avLst/>
                    </a:prstGeom>
                  </pic:spPr>
                </pic:pic>
              </a:graphicData>
            </a:graphic>
          </wp:inline>
        </w:drawing>
      </w:r>
    </w:p>
    <w:p w14:paraId="2D6E0C92" w14:textId="478136F0" w:rsidR="00FE2196" w:rsidRDefault="00F66EF5" w:rsidP="00F66EF5">
      <w:pPr>
        <w:spacing w:after="0"/>
        <w:jc w:val="both"/>
        <w:rPr>
          <w:rFonts w:ascii="Times New Roman" w:hAnsi="Times New Roman" w:cs="Times New Roman"/>
          <w:lang w:val="en-US"/>
        </w:rPr>
      </w:pPr>
      <w:r>
        <w:rPr>
          <w:rFonts w:ascii="Times New Roman" w:hAnsi="Times New Roman" w:cs="Times New Roman"/>
          <w:lang w:val="en-US"/>
        </w:rPr>
        <w:t>Figure 5a: Backend configuration for automated vault folder creation and secure file pathing.</w:t>
      </w:r>
    </w:p>
    <w:p w14:paraId="5E5EA0AA" w14:textId="77777777" w:rsidR="00F66EF5" w:rsidRDefault="00F66EF5" w:rsidP="00DF593D">
      <w:pPr>
        <w:jc w:val="both"/>
        <w:rPr>
          <w:rFonts w:ascii="Times New Roman" w:hAnsi="Times New Roman" w:cs="Times New Roman"/>
          <w:b/>
          <w:bCs/>
          <w:lang w:val="en-US"/>
        </w:rPr>
      </w:pPr>
    </w:p>
    <w:p w14:paraId="1B17C018" w14:textId="76CB6106" w:rsidR="00FC1F56" w:rsidRDefault="00A46082" w:rsidP="00052607">
      <w:pPr>
        <w:jc w:val="both"/>
        <w:rPr>
          <w:rFonts w:ascii="Times New Roman" w:hAnsi="Times New Roman" w:cs="Times New Roman"/>
          <w:lang w:val="en-US"/>
        </w:rPr>
      </w:pPr>
      <w:r>
        <w:rPr>
          <w:rFonts w:ascii="Times New Roman" w:hAnsi="Times New Roman" w:cs="Times New Roman"/>
          <w:b/>
          <w:bCs/>
          <w:lang w:val="en-US"/>
        </w:rPr>
        <w:t>5.</w:t>
      </w:r>
      <w:r w:rsidR="000B0E89">
        <w:rPr>
          <w:rFonts w:ascii="Times New Roman" w:hAnsi="Times New Roman" w:cs="Times New Roman"/>
          <w:b/>
          <w:bCs/>
          <w:lang w:val="en-US"/>
        </w:rPr>
        <w:t>2</w:t>
      </w:r>
      <w:r>
        <w:rPr>
          <w:rFonts w:ascii="Times New Roman" w:hAnsi="Times New Roman" w:cs="Times New Roman"/>
          <w:b/>
          <w:bCs/>
          <w:lang w:val="en-US"/>
        </w:rPr>
        <w:t xml:space="preserve">. </w:t>
      </w:r>
      <w:r w:rsidR="00052607" w:rsidRPr="00F0358B">
        <w:rPr>
          <w:rFonts w:ascii="Times New Roman" w:hAnsi="Times New Roman" w:cs="Times New Roman"/>
          <w:b/>
          <w:bCs/>
          <w:lang w:val="en-US"/>
        </w:rPr>
        <w:t>Error Handling:</w:t>
      </w:r>
      <w:r w:rsidR="00795FED">
        <w:rPr>
          <w:rFonts w:ascii="Times New Roman" w:hAnsi="Times New Roman" w:cs="Times New Roman"/>
          <w:b/>
          <w:bCs/>
          <w:lang w:val="en-US"/>
        </w:rPr>
        <w:t xml:space="preserve"> </w:t>
      </w:r>
      <w:r w:rsidR="00052607" w:rsidRPr="00052607">
        <w:rPr>
          <w:rFonts w:ascii="Times New Roman" w:hAnsi="Times New Roman" w:cs="Times New Roman"/>
          <w:lang w:val="en-US"/>
        </w:rPr>
        <w:t>The system uses a try–except block during the decryption process to detect and manage errors such as “incorrect padding” or “invalid key.” By handling these exceptions, the application avoids crashing and prevents sensitive system information from being exposed—reducing the risk of giving attackers insight into the system’s internal workings.</w:t>
      </w:r>
    </w:p>
    <w:p w14:paraId="12359CA5" w14:textId="4AF5E63B" w:rsidR="0004453A" w:rsidRDefault="0004453A" w:rsidP="00773D79">
      <w:pPr>
        <w:spacing w:after="0"/>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568E4903" wp14:editId="43D5E254">
            <wp:extent cx="5105842" cy="815411"/>
            <wp:effectExtent l="0" t="0" r="0" b="3810"/>
            <wp:docPr id="9253153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15306" name="Picture 925315306"/>
                    <pic:cNvPicPr/>
                  </pic:nvPicPr>
                  <pic:blipFill>
                    <a:blip r:embed="rId17">
                      <a:extLst>
                        <a:ext uri="{28A0092B-C50C-407E-A947-70E740481C1C}">
                          <a14:useLocalDpi xmlns:a14="http://schemas.microsoft.com/office/drawing/2010/main" val="0"/>
                        </a:ext>
                      </a:extLst>
                    </a:blip>
                    <a:stretch>
                      <a:fillRect/>
                    </a:stretch>
                  </pic:blipFill>
                  <pic:spPr>
                    <a:xfrm>
                      <a:off x="0" y="0"/>
                      <a:ext cx="5105842" cy="815411"/>
                    </a:xfrm>
                    <a:prstGeom prst="rect">
                      <a:avLst/>
                    </a:prstGeom>
                  </pic:spPr>
                </pic:pic>
              </a:graphicData>
            </a:graphic>
          </wp:inline>
        </w:drawing>
      </w:r>
    </w:p>
    <w:p w14:paraId="2D2C6C4B" w14:textId="239B32A2" w:rsidR="00C23093" w:rsidRDefault="006D7858" w:rsidP="00773D79">
      <w:pPr>
        <w:spacing w:after="0"/>
        <w:jc w:val="both"/>
        <w:rPr>
          <w:rFonts w:ascii="Times New Roman" w:hAnsi="Times New Roman" w:cs="Times New Roman"/>
          <w:lang w:val="en-US"/>
        </w:rPr>
      </w:pPr>
      <w:r w:rsidRPr="006D7858">
        <w:rPr>
          <w:rFonts w:ascii="Times New Roman" w:hAnsi="Times New Roman" w:cs="Times New Roman"/>
          <w:lang w:val="en-US"/>
        </w:rPr>
        <w:t>Figure 5</w:t>
      </w:r>
      <w:r w:rsidR="000B0E89">
        <w:rPr>
          <w:rFonts w:ascii="Times New Roman" w:hAnsi="Times New Roman" w:cs="Times New Roman"/>
          <w:lang w:val="en-US"/>
        </w:rPr>
        <w:t>b</w:t>
      </w:r>
      <w:r w:rsidRPr="006D7858">
        <w:rPr>
          <w:rFonts w:ascii="Times New Roman" w:hAnsi="Times New Roman" w:cs="Times New Roman"/>
          <w:lang w:val="en-US"/>
        </w:rPr>
        <w:t>:</w:t>
      </w:r>
      <w:r w:rsidR="00AE4EF1">
        <w:rPr>
          <w:rFonts w:ascii="Times New Roman" w:hAnsi="Times New Roman" w:cs="Times New Roman"/>
          <w:lang w:val="en-US"/>
        </w:rPr>
        <w:t xml:space="preserve"> </w:t>
      </w:r>
      <w:r w:rsidR="00773D79">
        <w:rPr>
          <w:rFonts w:ascii="Times New Roman" w:hAnsi="Times New Roman" w:cs="Times New Roman"/>
          <w:lang w:val="en-US"/>
        </w:rPr>
        <w:t>Defensive programming to handle decryption failures</w:t>
      </w:r>
      <w:r w:rsidR="009447EC">
        <w:rPr>
          <w:rFonts w:ascii="Times New Roman" w:hAnsi="Times New Roman" w:cs="Times New Roman"/>
          <w:lang w:val="en-US"/>
        </w:rPr>
        <w:t>.</w:t>
      </w:r>
    </w:p>
    <w:p w14:paraId="7848EA62" w14:textId="77777777" w:rsidR="00773D79" w:rsidRPr="006D7858" w:rsidRDefault="00773D79" w:rsidP="00773D79">
      <w:pPr>
        <w:spacing w:after="0"/>
        <w:jc w:val="both"/>
        <w:rPr>
          <w:rFonts w:ascii="Times New Roman" w:hAnsi="Times New Roman" w:cs="Times New Roman"/>
          <w:lang w:val="en-US"/>
        </w:rPr>
      </w:pPr>
    </w:p>
    <w:p w14:paraId="593D7E32" w14:textId="4AD8D1CA" w:rsidR="007A4067" w:rsidRDefault="00C23093" w:rsidP="00FC1F56">
      <w:pPr>
        <w:jc w:val="both"/>
        <w:rPr>
          <w:rFonts w:ascii="Times New Roman" w:hAnsi="Times New Roman" w:cs="Times New Roman"/>
          <w:lang w:val="en-US"/>
        </w:rPr>
      </w:pPr>
      <w:r>
        <w:rPr>
          <w:rFonts w:ascii="Times New Roman" w:hAnsi="Times New Roman" w:cs="Times New Roman"/>
          <w:b/>
          <w:bCs/>
          <w:lang w:val="en-US"/>
        </w:rPr>
        <w:t>5.</w:t>
      </w:r>
      <w:r w:rsidR="000B0E89">
        <w:rPr>
          <w:rFonts w:ascii="Times New Roman" w:hAnsi="Times New Roman" w:cs="Times New Roman"/>
          <w:b/>
          <w:bCs/>
          <w:lang w:val="en-US"/>
        </w:rPr>
        <w:t>3</w:t>
      </w:r>
      <w:r>
        <w:rPr>
          <w:rFonts w:ascii="Times New Roman" w:hAnsi="Times New Roman" w:cs="Times New Roman"/>
          <w:b/>
          <w:bCs/>
          <w:lang w:val="en-US"/>
        </w:rPr>
        <w:t xml:space="preserve">. </w:t>
      </w:r>
      <w:r w:rsidR="00FC1F56" w:rsidRPr="00FC1F56">
        <w:rPr>
          <w:rFonts w:ascii="Times New Roman" w:hAnsi="Times New Roman" w:cs="Times New Roman"/>
          <w:b/>
          <w:bCs/>
          <w:lang w:val="en-US"/>
        </w:rPr>
        <w:t>Streamlined Data Flow:</w:t>
      </w:r>
      <w:r w:rsidR="00795FED">
        <w:rPr>
          <w:rFonts w:ascii="Times New Roman" w:hAnsi="Times New Roman" w:cs="Times New Roman"/>
          <w:b/>
          <w:bCs/>
          <w:lang w:val="en-US"/>
        </w:rPr>
        <w:t xml:space="preserve"> </w:t>
      </w:r>
      <w:r w:rsidR="00FC1F56" w:rsidRPr="00FC1F56">
        <w:rPr>
          <w:rFonts w:ascii="Times New Roman" w:hAnsi="Times New Roman" w:cs="Times New Roman"/>
          <w:lang w:val="en-US"/>
        </w:rPr>
        <w:t xml:space="preserve">By leveraging </w:t>
      </w:r>
      <w:r w:rsidR="00FC1F56" w:rsidRPr="00831389">
        <w:rPr>
          <w:rFonts w:ascii="Times New Roman" w:hAnsi="Times New Roman" w:cs="Times New Roman"/>
          <w:highlight w:val="lightGray"/>
          <w:lang w:val="en-US"/>
        </w:rPr>
        <w:t>io.BytesIO,</w:t>
      </w:r>
      <w:r w:rsidR="00FC1F56" w:rsidRPr="00FC1F56">
        <w:rPr>
          <w:rFonts w:ascii="Times New Roman" w:hAnsi="Times New Roman" w:cs="Times New Roman"/>
          <w:lang w:val="en-US"/>
        </w:rPr>
        <w:t xml:space="preserve"> the system handles decrypted files entirely in memory before delivering them to the browser. This approach minimizes the creation of temporary unencrypted files on the server’s hard drive, </w:t>
      </w:r>
      <w:r w:rsidR="00127127">
        <w:rPr>
          <w:rFonts w:ascii="Times New Roman" w:hAnsi="Times New Roman" w:cs="Times New Roman"/>
          <w:lang w:val="en-US"/>
        </w:rPr>
        <w:t xml:space="preserve">thereby </w:t>
      </w:r>
      <w:r w:rsidR="00FC1F56" w:rsidRPr="00FC1F56">
        <w:rPr>
          <w:rFonts w:ascii="Times New Roman" w:hAnsi="Times New Roman" w:cs="Times New Roman"/>
          <w:lang w:val="en-US"/>
        </w:rPr>
        <w:t>reducing exposure risks and improving overall performance by keeping sensitive data out of persistent storage.</w:t>
      </w:r>
    </w:p>
    <w:p w14:paraId="53844310" w14:textId="6FA91794" w:rsidR="00FA48E0" w:rsidRDefault="006E0E83" w:rsidP="000B0E89">
      <w:pPr>
        <w:spacing w:after="0"/>
        <w:jc w:val="both"/>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44FA88E5" wp14:editId="10708572">
            <wp:extent cx="3200677" cy="823031"/>
            <wp:effectExtent l="0" t="0" r="0" b="0"/>
            <wp:docPr id="21101683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68370" name="Picture 2110168370"/>
                    <pic:cNvPicPr/>
                  </pic:nvPicPr>
                  <pic:blipFill>
                    <a:blip r:embed="rId18">
                      <a:extLst>
                        <a:ext uri="{28A0092B-C50C-407E-A947-70E740481C1C}">
                          <a14:useLocalDpi xmlns:a14="http://schemas.microsoft.com/office/drawing/2010/main" val="0"/>
                        </a:ext>
                      </a:extLst>
                    </a:blip>
                    <a:stretch>
                      <a:fillRect/>
                    </a:stretch>
                  </pic:blipFill>
                  <pic:spPr>
                    <a:xfrm>
                      <a:off x="0" y="0"/>
                      <a:ext cx="3200677" cy="823031"/>
                    </a:xfrm>
                    <a:prstGeom prst="rect">
                      <a:avLst/>
                    </a:prstGeom>
                  </pic:spPr>
                </pic:pic>
              </a:graphicData>
            </a:graphic>
          </wp:inline>
        </w:drawing>
      </w:r>
    </w:p>
    <w:p w14:paraId="0760D0EE" w14:textId="606E7423" w:rsidR="00D43A8B" w:rsidRDefault="000A3E56" w:rsidP="000B0E89">
      <w:pPr>
        <w:spacing w:after="0"/>
        <w:jc w:val="both"/>
        <w:rPr>
          <w:rFonts w:ascii="Times New Roman" w:hAnsi="Times New Roman" w:cs="Times New Roman"/>
          <w:lang w:val="en-US"/>
        </w:rPr>
      </w:pPr>
      <w:r>
        <w:rPr>
          <w:rFonts w:ascii="Times New Roman" w:hAnsi="Times New Roman" w:cs="Times New Roman"/>
          <w:lang w:val="en-US"/>
        </w:rPr>
        <w:t>Figure 5</w:t>
      </w:r>
      <w:r w:rsidR="000B0E89">
        <w:rPr>
          <w:rFonts w:ascii="Times New Roman" w:hAnsi="Times New Roman" w:cs="Times New Roman"/>
          <w:lang w:val="en-US"/>
        </w:rPr>
        <w:t>c</w:t>
      </w:r>
      <w:r>
        <w:rPr>
          <w:rFonts w:ascii="Times New Roman" w:hAnsi="Times New Roman" w:cs="Times New Roman"/>
          <w:lang w:val="en-US"/>
        </w:rPr>
        <w:t>: Implementation of memory-resident data handling to minimize persistent storage exposure.</w:t>
      </w:r>
    </w:p>
    <w:p w14:paraId="5C1886D0" w14:textId="77777777" w:rsidR="00384784" w:rsidRDefault="00384784" w:rsidP="00FC1F56">
      <w:pPr>
        <w:jc w:val="both"/>
        <w:rPr>
          <w:rFonts w:ascii="Times New Roman" w:hAnsi="Times New Roman" w:cs="Times New Roman"/>
          <w:lang w:val="en-US"/>
        </w:rPr>
      </w:pPr>
    </w:p>
    <w:p w14:paraId="1E29A19A" w14:textId="4BCFEE49" w:rsidR="00D43A8B" w:rsidRDefault="00D43A8B" w:rsidP="00FC1F56">
      <w:pPr>
        <w:jc w:val="both"/>
        <w:rPr>
          <w:rFonts w:ascii="Times New Roman" w:hAnsi="Times New Roman" w:cs="Times New Roman"/>
          <w:b/>
          <w:bCs/>
          <w:lang w:val="en-US"/>
        </w:rPr>
      </w:pPr>
      <w:r w:rsidRPr="00D43A8B">
        <w:rPr>
          <w:rFonts w:ascii="Times New Roman" w:hAnsi="Times New Roman" w:cs="Times New Roman"/>
          <w:b/>
          <w:bCs/>
          <w:lang w:val="en-US"/>
        </w:rPr>
        <w:t>6. Conclusion</w:t>
      </w:r>
    </w:p>
    <w:p w14:paraId="58E45376" w14:textId="4DE2858E" w:rsidR="00E272A9" w:rsidRPr="00E272A9" w:rsidRDefault="005C530A" w:rsidP="005C530A">
      <w:pPr>
        <w:jc w:val="both"/>
        <w:rPr>
          <w:rFonts w:ascii="Times New Roman" w:hAnsi="Times New Roman" w:cs="Times New Roman"/>
          <w:lang w:val="en-US"/>
        </w:rPr>
      </w:pPr>
      <w:r w:rsidRPr="005C530A">
        <w:rPr>
          <w:rFonts w:ascii="Times New Roman" w:hAnsi="Times New Roman" w:cs="Times New Roman"/>
          <w:lang w:val="en-US"/>
        </w:rPr>
        <w:t>The data protection system delivers a secure, locally hosted “Vault” powered by industry‑standard AES‑256 encryption in CBC mode. With automated IV generation and a clear separation between the encryption engine and the user interface, the application maintains strong confidentiality and integrity for all protected files. Overall, the project showcases a reliable and well‑structured approach to secure file management</w:t>
      </w:r>
      <w:r>
        <w:rPr>
          <w:rFonts w:ascii="Times New Roman" w:hAnsi="Times New Roman" w:cs="Times New Roman"/>
          <w:lang w:val="en-US"/>
        </w:rPr>
        <w:t>.</w:t>
      </w:r>
    </w:p>
    <w:sectPr w:rsidR="00E272A9" w:rsidRPr="00E272A9">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A23B2" w14:textId="77777777" w:rsidR="00D72C36" w:rsidRDefault="00D72C36" w:rsidP="008B2438">
      <w:pPr>
        <w:spacing w:after="0" w:line="240" w:lineRule="auto"/>
      </w:pPr>
      <w:r>
        <w:separator/>
      </w:r>
    </w:p>
  </w:endnote>
  <w:endnote w:type="continuationSeparator" w:id="0">
    <w:p w14:paraId="40DAFFD5" w14:textId="77777777" w:rsidR="00D72C36" w:rsidRDefault="00D72C36" w:rsidP="008B24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575"/>
      <w:gridCol w:w="451"/>
    </w:tblGrid>
    <w:tr w:rsidR="008B2438" w14:paraId="3BE204C6" w14:textId="77777777">
      <w:trPr>
        <w:jc w:val="right"/>
      </w:trPr>
      <w:tc>
        <w:tcPr>
          <w:tcW w:w="4795" w:type="dxa"/>
          <w:vAlign w:val="center"/>
        </w:tcPr>
        <w:p w14:paraId="329644DF" w14:textId="3B210651" w:rsidR="008B2438" w:rsidRDefault="008B2438">
          <w:pPr>
            <w:pStyle w:val="Header"/>
            <w:jc w:val="right"/>
            <w:rPr>
              <w:caps/>
              <w:color w:val="000000" w:themeColor="text1"/>
            </w:rPr>
          </w:pPr>
          <w:r>
            <w:rPr>
              <w:caps/>
              <w:color w:val="000000" w:themeColor="text1"/>
            </w:rPr>
            <w:t xml:space="preserve">PREPARED BY: </w:t>
          </w:r>
          <w:sdt>
            <w:sdtPr>
              <w:rPr>
                <w:caps/>
                <w:color w:val="000000" w:themeColor="text1"/>
              </w:rPr>
              <w:alias w:val="Author"/>
              <w:tag w:val=""/>
              <w:id w:val="1534539408"/>
              <w:placeholder>
                <w:docPart w:val="3367623715B84BCEA868960AA73714FC"/>
              </w:placeholder>
              <w:dataBinding w:prefixMappings="xmlns:ns0='http://purl.org/dc/elements/1.1/' xmlns:ns1='http://schemas.openxmlformats.org/package/2006/metadata/core-properties' " w:xpath="/ns1:coreProperties[1]/ns0:creator[1]" w:storeItemID="{6C3C8BC8-F283-45AE-878A-BAB7291924A1}"/>
              <w:text/>
            </w:sdtPr>
            <w:sdtContent>
              <w:r>
                <w:rPr>
                  <w:caps/>
                  <w:color w:val="000000" w:themeColor="text1"/>
                </w:rPr>
                <w:t>Deborah ADEKANYE</w:t>
              </w:r>
            </w:sdtContent>
          </w:sdt>
        </w:p>
      </w:tc>
      <w:tc>
        <w:tcPr>
          <w:tcW w:w="250" w:type="pct"/>
          <w:shd w:val="clear" w:color="auto" w:fill="ED7D31" w:themeFill="accent2"/>
          <w:vAlign w:val="center"/>
        </w:tcPr>
        <w:p w14:paraId="49DCEFA2" w14:textId="77777777" w:rsidR="008B2438" w:rsidRDefault="008B2438">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4CC16AB5" w14:textId="77777777" w:rsidR="008B2438" w:rsidRDefault="008B24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A6F55" w14:textId="77777777" w:rsidR="00D72C36" w:rsidRDefault="00D72C36" w:rsidP="008B2438">
      <w:pPr>
        <w:spacing w:after="0" w:line="240" w:lineRule="auto"/>
      </w:pPr>
      <w:r>
        <w:separator/>
      </w:r>
    </w:p>
  </w:footnote>
  <w:footnote w:type="continuationSeparator" w:id="0">
    <w:p w14:paraId="5C5664BB" w14:textId="77777777" w:rsidR="00D72C36" w:rsidRDefault="00D72C36" w:rsidP="008B243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A10"/>
    <w:rsid w:val="000216A6"/>
    <w:rsid w:val="000307A6"/>
    <w:rsid w:val="0004453A"/>
    <w:rsid w:val="00052607"/>
    <w:rsid w:val="00064F7A"/>
    <w:rsid w:val="00082888"/>
    <w:rsid w:val="00085235"/>
    <w:rsid w:val="000A3E56"/>
    <w:rsid w:val="000A7B44"/>
    <w:rsid w:val="000A7C58"/>
    <w:rsid w:val="000B0E89"/>
    <w:rsid w:val="000C4EFC"/>
    <w:rsid w:val="000C7051"/>
    <w:rsid w:val="000D1B7C"/>
    <w:rsid w:val="00127127"/>
    <w:rsid w:val="00144482"/>
    <w:rsid w:val="00185E15"/>
    <w:rsid w:val="0019406B"/>
    <w:rsid w:val="001B294A"/>
    <w:rsid w:val="001C09B3"/>
    <w:rsid w:val="001D7A10"/>
    <w:rsid w:val="001E651F"/>
    <w:rsid w:val="001F29A8"/>
    <w:rsid w:val="002416B7"/>
    <w:rsid w:val="00274D28"/>
    <w:rsid w:val="00284A72"/>
    <w:rsid w:val="002875BF"/>
    <w:rsid w:val="002C0FF5"/>
    <w:rsid w:val="002F3036"/>
    <w:rsid w:val="0032583C"/>
    <w:rsid w:val="003349DE"/>
    <w:rsid w:val="00350960"/>
    <w:rsid w:val="0036037F"/>
    <w:rsid w:val="00375B3C"/>
    <w:rsid w:val="00384784"/>
    <w:rsid w:val="003F7FD8"/>
    <w:rsid w:val="00437B81"/>
    <w:rsid w:val="00441DB9"/>
    <w:rsid w:val="00446834"/>
    <w:rsid w:val="0044729E"/>
    <w:rsid w:val="0046614B"/>
    <w:rsid w:val="004743ED"/>
    <w:rsid w:val="00481FB1"/>
    <w:rsid w:val="00491DF4"/>
    <w:rsid w:val="0049602E"/>
    <w:rsid w:val="004966D4"/>
    <w:rsid w:val="004975DF"/>
    <w:rsid w:val="004A370E"/>
    <w:rsid w:val="004A4B9F"/>
    <w:rsid w:val="004C38A4"/>
    <w:rsid w:val="004E02FF"/>
    <w:rsid w:val="004E089B"/>
    <w:rsid w:val="004E7940"/>
    <w:rsid w:val="005517B5"/>
    <w:rsid w:val="005800B2"/>
    <w:rsid w:val="0058666B"/>
    <w:rsid w:val="00594F67"/>
    <w:rsid w:val="005C530A"/>
    <w:rsid w:val="005E7E80"/>
    <w:rsid w:val="005F18DF"/>
    <w:rsid w:val="005F38FF"/>
    <w:rsid w:val="005F5302"/>
    <w:rsid w:val="00627E8F"/>
    <w:rsid w:val="00636F01"/>
    <w:rsid w:val="00670E9B"/>
    <w:rsid w:val="006B3159"/>
    <w:rsid w:val="006C05A3"/>
    <w:rsid w:val="006D7858"/>
    <w:rsid w:val="006E0124"/>
    <w:rsid w:val="006E0E83"/>
    <w:rsid w:val="006E172C"/>
    <w:rsid w:val="006F2EDB"/>
    <w:rsid w:val="00714C99"/>
    <w:rsid w:val="00722332"/>
    <w:rsid w:val="00722E02"/>
    <w:rsid w:val="0073605F"/>
    <w:rsid w:val="00752C4B"/>
    <w:rsid w:val="00752D8D"/>
    <w:rsid w:val="00756424"/>
    <w:rsid w:val="00765E5C"/>
    <w:rsid w:val="00773D79"/>
    <w:rsid w:val="007753E6"/>
    <w:rsid w:val="00782C9F"/>
    <w:rsid w:val="00795FED"/>
    <w:rsid w:val="007A4067"/>
    <w:rsid w:val="007F63A6"/>
    <w:rsid w:val="008007EA"/>
    <w:rsid w:val="00805402"/>
    <w:rsid w:val="00817D50"/>
    <w:rsid w:val="00831389"/>
    <w:rsid w:val="00832655"/>
    <w:rsid w:val="00852DF9"/>
    <w:rsid w:val="00874A3F"/>
    <w:rsid w:val="00892361"/>
    <w:rsid w:val="008A1A9E"/>
    <w:rsid w:val="008B2438"/>
    <w:rsid w:val="008C0BFC"/>
    <w:rsid w:val="008E39B8"/>
    <w:rsid w:val="008E491B"/>
    <w:rsid w:val="008F110B"/>
    <w:rsid w:val="008F7ABE"/>
    <w:rsid w:val="009030FA"/>
    <w:rsid w:val="00914D2B"/>
    <w:rsid w:val="00917178"/>
    <w:rsid w:val="009447EC"/>
    <w:rsid w:val="009460F8"/>
    <w:rsid w:val="009B2DFD"/>
    <w:rsid w:val="009C2B63"/>
    <w:rsid w:val="00A132E1"/>
    <w:rsid w:val="00A37476"/>
    <w:rsid w:val="00A46082"/>
    <w:rsid w:val="00A85FA7"/>
    <w:rsid w:val="00AA42AF"/>
    <w:rsid w:val="00AB1C0A"/>
    <w:rsid w:val="00AB6F13"/>
    <w:rsid w:val="00AE4EF1"/>
    <w:rsid w:val="00AF64B9"/>
    <w:rsid w:val="00B30062"/>
    <w:rsid w:val="00B645E0"/>
    <w:rsid w:val="00B84B7A"/>
    <w:rsid w:val="00B93BF9"/>
    <w:rsid w:val="00BB65FC"/>
    <w:rsid w:val="00C12F6D"/>
    <w:rsid w:val="00C15495"/>
    <w:rsid w:val="00C173A2"/>
    <w:rsid w:val="00C23093"/>
    <w:rsid w:val="00C635BA"/>
    <w:rsid w:val="00C70446"/>
    <w:rsid w:val="00C70C1F"/>
    <w:rsid w:val="00C70C58"/>
    <w:rsid w:val="00C96ED6"/>
    <w:rsid w:val="00CA51FA"/>
    <w:rsid w:val="00CA6E52"/>
    <w:rsid w:val="00CC3388"/>
    <w:rsid w:val="00CF725A"/>
    <w:rsid w:val="00D012ED"/>
    <w:rsid w:val="00D12F38"/>
    <w:rsid w:val="00D13EA5"/>
    <w:rsid w:val="00D16B37"/>
    <w:rsid w:val="00D31A16"/>
    <w:rsid w:val="00D31A6C"/>
    <w:rsid w:val="00D33A17"/>
    <w:rsid w:val="00D42C26"/>
    <w:rsid w:val="00D43A8B"/>
    <w:rsid w:val="00D4566A"/>
    <w:rsid w:val="00D623AA"/>
    <w:rsid w:val="00D72C36"/>
    <w:rsid w:val="00D8265F"/>
    <w:rsid w:val="00D92809"/>
    <w:rsid w:val="00D94273"/>
    <w:rsid w:val="00D957D1"/>
    <w:rsid w:val="00DE03BB"/>
    <w:rsid w:val="00DE22B4"/>
    <w:rsid w:val="00DF593D"/>
    <w:rsid w:val="00E262E7"/>
    <w:rsid w:val="00E272A9"/>
    <w:rsid w:val="00E558DC"/>
    <w:rsid w:val="00EF0831"/>
    <w:rsid w:val="00EF311A"/>
    <w:rsid w:val="00F0358B"/>
    <w:rsid w:val="00F035D0"/>
    <w:rsid w:val="00F04E71"/>
    <w:rsid w:val="00F06664"/>
    <w:rsid w:val="00F070E2"/>
    <w:rsid w:val="00F224B7"/>
    <w:rsid w:val="00F27F0F"/>
    <w:rsid w:val="00F33821"/>
    <w:rsid w:val="00F35920"/>
    <w:rsid w:val="00F36A72"/>
    <w:rsid w:val="00F428DB"/>
    <w:rsid w:val="00F444B5"/>
    <w:rsid w:val="00F64EEE"/>
    <w:rsid w:val="00F66EF5"/>
    <w:rsid w:val="00F874E0"/>
    <w:rsid w:val="00F90221"/>
    <w:rsid w:val="00FA1368"/>
    <w:rsid w:val="00FA48E0"/>
    <w:rsid w:val="00FA77B9"/>
    <w:rsid w:val="00FB0FBA"/>
    <w:rsid w:val="00FC1F56"/>
    <w:rsid w:val="00FE21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5CC78"/>
  <w15:chartTrackingRefBased/>
  <w15:docId w15:val="{09C28D55-183A-496B-8647-C4C1E1C18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A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A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A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A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A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A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A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A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A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A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A10"/>
    <w:rPr>
      <w:rFonts w:eastAsiaTheme="majorEastAsia" w:cstheme="majorBidi"/>
      <w:color w:val="272727" w:themeColor="text1" w:themeTint="D8"/>
    </w:rPr>
  </w:style>
  <w:style w:type="paragraph" w:styleId="Title">
    <w:name w:val="Title"/>
    <w:basedOn w:val="Normal"/>
    <w:next w:val="Normal"/>
    <w:link w:val="TitleChar"/>
    <w:uiPriority w:val="10"/>
    <w:qFormat/>
    <w:rsid w:val="001D7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A10"/>
    <w:pPr>
      <w:spacing w:before="160"/>
      <w:jc w:val="center"/>
    </w:pPr>
    <w:rPr>
      <w:i/>
      <w:iCs/>
      <w:color w:val="404040" w:themeColor="text1" w:themeTint="BF"/>
    </w:rPr>
  </w:style>
  <w:style w:type="character" w:customStyle="1" w:styleId="QuoteChar">
    <w:name w:val="Quote Char"/>
    <w:basedOn w:val="DefaultParagraphFont"/>
    <w:link w:val="Quote"/>
    <w:uiPriority w:val="29"/>
    <w:rsid w:val="001D7A10"/>
    <w:rPr>
      <w:i/>
      <w:iCs/>
      <w:color w:val="404040" w:themeColor="text1" w:themeTint="BF"/>
    </w:rPr>
  </w:style>
  <w:style w:type="paragraph" w:styleId="ListParagraph">
    <w:name w:val="List Paragraph"/>
    <w:basedOn w:val="Normal"/>
    <w:uiPriority w:val="34"/>
    <w:qFormat/>
    <w:rsid w:val="001D7A10"/>
    <w:pPr>
      <w:ind w:left="720"/>
      <w:contextualSpacing/>
    </w:pPr>
  </w:style>
  <w:style w:type="character" w:styleId="IntenseEmphasis">
    <w:name w:val="Intense Emphasis"/>
    <w:basedOn w:val="DefaultParagraphFont"/>
    <w:uiPriority w:val="21"/>
    <w:qFormat/>
    <w:rsid w:val="001D7A10"/>
    <w:rPr>
      <w:i/>
      <w:iCs/>
      <w:color w:val="2F5496" w:themeColor="accent1" w:themeShade="BF"/>
    </w:rPr>
  </w:style>
  <w:style w:type="paragraph" w:styleId="IntenseQuote">
    <w:name w:val="Intense Quote"/>
    <w:basedOn w:val="Normal"/>
    <w:next w:val="Normal"/>
    <w:link w:val="IntenseQuoteChar"/>
    <w:uiPriority w:val="30"/>
    <w:qFormat/>
    <w:rsid w:val="001D7A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A10"/>
    <w:rPr>
      <w:i/>
      <w:iCs/>
      <w:color w:val="2F5496" w:themeColor="accent1" w:themeShade="BF"/>
    </w:rPr>
  </w:style>
  <w:style w:type="character" w:styleId="IntenseReference">
    <w:name w:val="Intense Reference"/>
    <w:basedOn w:val="DefaultParagraphFont"/>
    <w:uiPriority w:val="32"/>
    <w:qFormat/>
    <w:rsid w:val="001D7A10"/>
    <w:rPr>
      <w:b/>
      <w:bCs/>
      <w:smallCaps/>
      <w:color w:val="2F5496" w:themeColor="accent1" w:themeShade="BF"/>
      <w:spacing w:val="5"/>
    </w:rPr>
  </w:style>
  <w:style w:type="paragraph" w:styleId="Header">
    <w:name w:val="header"/>
    <w:basedOn w:val="Normal"/>
    <w:link w:val="HeaderChar"/>
    <w:uiPriority w:val="99"/>
    <w:unhideWhenUsed/>
    <w:rsid w:val="008B24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2438"/>
  </w:style>
  <w:style w:type="paragraph" w:styleId="Footer">
    <w:name w:val="footer"/>
    <w:basedOn w:val="Normal"/>
    <w:link w:val="FooterChar"/>
    <w:uiPriority w:val="99"/>
    <w:unhideWhenUsed/>
    <w:rsid w:val="008B24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24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glossaryDocument" Target="glossary/document.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67623715B84BCEA868960AA73714FC"/>
        <w:category>
          <w:name w:val="General"/>
          <w:gallery w:val="placeholder"/>
        </w:category>
        <w:types>
          <w:type w:val="bbPlcHdr"/>
        </w:types>
        <w:behaviors>
          <w:behavior w:val="content"/>
        </w:behaviors>
        <w:guid w:val="{A1CF307E-EFCF-4AA2-8B78-9E8D45181F22}"/>
      </w:docPartPr>
      <w:docPartBody>
        <w:p w:rsidR="00000000" w:rsidRDefault="009C619E" w:rsidP="009C619E">
          <w:pPr>
            <w:pStyle w:val="3367623715B84BCEA868960AA73714FC"/>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19E"/>
    <w:rsid w:val="000D1B7C"/>
    <w:rsid w:val="008160FD"/>
    <w:rsid w:val="009C61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367623715B84BCEA868960AA73714FC">
    <w:name w:val="3367623715B84BCEA868960AA73714FC"/>
    <w:rsid w:val="009C61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1011</TotalTime>
  <Pages>5</Pages>
  <Words>1100</Words>
  <Characters>6275</Characters>
  <Application>Microsoft Office Word</Application>
  <DocSecurity>0</DocSecurity>
  <Lines>52</Lines>
  <Paragraphs>14</Paragraphs>
  <ScaleCrop>false</ScaleCrop>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ADEKANYE</dc:creator>
  <cp:keywords/>
  <dc:description/>
  <cp:lastModifiedBy>Deborah Sobowale</cp:lastModifiedBy>
  <cp:revision>193</cp:revision>
  <dcterms:created xsi:type="dcterms:W3CDTF">2026-01-11T18:42:00Z</dcterms:created>
  <dcterms:modified xsi:type="dcterms:W3CDTF">2026-01-13T16:21:00Z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048aad3e-25d2-4162-89cb-c5b66341cfb3</vt:lpwstr>
  </property>
</Properties>
</file>