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1"/>
        <w:gridCol w:w="1900"/>
        <w:gridCol w:w="921"/>
      </w:tblGrid>
      <w:tr>
        <w:trPr>
          <w:trHeight w:val="526" w:hRule="auto"/>
          <w:tblHeader/>
        </w:trPr>
        header1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Estimate (95% CI)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P-value</w:t>
            </w:r>
          </w:p>
        </w:tc>
      </w:tr>
      <w:tr>
        <w:trPr>
          <w:trHeight w:val="526" w:hRule="auto"/>
        </w:trPr>
        body1
        <w:tc>
          <w:tcPr>
            <w:tcBorders>
              <w:bottom w:val="none" w:sz="0" w:space="0" w:color="000000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 (-0.103 , 0.103)</w:t>
            </w:r>
          </w:p>
        </w:tc>
        <w:tc>
          <w:tcPr>
            <w:tcBorders>
              <w:bottom w:val="none" w:sz="0" w:space="0" w:color="000000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1.000</w:t>
            </w:r>
          </w:p>
        </w:tc>
      </w:tr>
      <w:tr>
        <w:trPr>
          <w:trHeight w:val="52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0.273 (0.134 , 0.412)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</w:tr>
      <w:tr>
        <w:trPr>
          <w:trHeight w:val="52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inc_u5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0.842 (0.733 , 0.951)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0.000</w:t>
            </w:r>
          </w:p>
        </w:tc>
      </w:tr>
      <w:tr>
        <w:trPr>
          <w:trHeight w:val="52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Case detection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-0.113 (-0.224 , -0.003)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0.045</w:t>
            </w:r>
          </w:p>
        </w:tc>
      </w:tr>
      <w:tr>
        <w:trPr>
          <w:trHeight w:val="52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Vaccine delivery unit 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0.067 (-0.048 , 0.183)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0.248</w:t>
            </w:r>
          </w:p>
        </w:tc>
      </w:tr>
      <w:tr>
        <w:trPr>
          <w:trHeight w:val="526" w:hRule="auto"/>
        </w:trPr>
        body6
        <w:tc>
          <w:tcPr>
            <w:tcBorders>
              <w:bottom w:val="single" w:sz="12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TB treatment unit cost</w:t>
            </w:r>
          </w:p>
        </w:tc>
        <w:tc>
          <w:tcPr>
            <w:tcBorders>
              <w:bottom w:val="single" w:sz="12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-0.029 (-0.171 , 0.113)</w:t>
            </w:r>
          </w:p>
        </w:tc>
        <w:tc>
          <w:tcPr>
            <w:tcBorders>
              <w:bottom w:val="single" w:sz="12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0.684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debebeadewo</cp:lastModifiedBy>
  <cp:revision>9</cp:revision>
  <dcterms:created xsi:type="dcterms:W3CDTF">2017-02-28T11:18:00Z</dcterms:created>
  <dcterms:modified xsi:type="dcterms:W3CDTF">2026-08-25T14:24:05Z</dcterms:modified>
  <cp:category/>
</cp:coreProperties>
</file>