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</w:t>
      </w:r>
      <w:r w:rsidDel="00000000" w:rsidR="00000000" w:rsidRPr="00000000">
        <w:rPr>
          <w:rtl w:val="0"/>
        </w:rPr>
        <w:t xml:space="preserve">: YOLO Overcrowding Detection – Business Rules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: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</w:t>
      </w:r>
      <w:r w:rsidDel="00000000" w:rsidR="00000000" w:rsidRPr="00000000">
        <w:rPr>
          <w:rtl w:val="0"/>
        </w:rPr>
        <w:t xml:space="preserve"> : Debjyoti Sengupta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 : 02 NOV 2025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72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YOLO Overcrowding Detection - Core Business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Objective: Define the core operational rules governing people detection, crowd analysis, and alert triggering for the YOLO-based overcrowding system.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Rule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Values/Thresholds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Detection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Only objects classified 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"person"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are considered valid entities for counting and alerting; all other detected classes are ignored.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"person"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People counting is restricted to the pre-defined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 of Interest (ROI)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polygon.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Detections outside the ROI are excluded from overcrowding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ROI Polygon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Detections must have a model confidence score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greater than or equal to 0.20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be processed.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Lower-confidence detections are discarded to minimize false positives.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Confidence: ≥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Overlap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IoU (Intersection over Union) threshold of 0.30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 applied via non-maximum suppression (NMS) to merge highly overlapping detections and prevent double-counting.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IoU Threshold: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processes only every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2nd frame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from the video stream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FRAME_SKIP = 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to balance responsiveness with processing demands.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 Skip: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Trend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sliding window of the last 30 processed frames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 maintained to compute the running average people count, which is used for dynamic thresholding.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 Size: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frames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Overcrowding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"Overcrowding Alert"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 raised if the current people count exceeds the dynamic threshold defined as: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max( 20, average_count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1.25 )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Threshold: max(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avg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Sudden Surge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"Sudden Surge Detected"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alert is triggered when the absolute difference between the current count and the sliding-window average surpasses the surge threshold: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max( 5, average_count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0.25 )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Threshold: max(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avg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performance warning is logged if the processing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FPS drops below 10 FPS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indicating sub-optimal real-time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 FPS: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Alert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Upon triggering an overcrowding or surge alert, the system must: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Overlay the corresponding alert message on the video frame.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Save a snapshot image of the frame, including the alert message and bounding boxes, for audit purposes.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