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keepNext/>
        <w:spacing w:before="40" w:after="60"/>
      </w:pPr>
      <w:r>
        <w:rPr>
          <w:rFonts w:ascii="Calibri" w:hAnsi="Calibri" w:cs="Calibri"/>
          <w:b/>
          <w:color w:val="1F3864"/>
          <w:sz w:val="40"/>
        </w:rPr>
        <w:t xml:space="preserve">Demo commands and what to say</w:t>
      </w:r>
    </w:p>
    <w:p>
      <w:pPr>
        <w:spacing w:before="40" w:after="60"/>
      </w:pPr>
      <w:r>
        <w:rPr>
          <w:rFonts w:ascii="Calibri" w:hAnsi="Calibri" w:cs="Calibri"/>
          <w:color w:val="111111"/>
          <w:sz w:val="22"/>
        </w:rPr>
        <w:t xml:space="preserve">Team 2: Debojyoti Barai Mitul (24BCE2951), Sammo Sarker (24BCE2962), Prottoy Saha (24BCE2939)</w:t>
      </w:r>
    </w:p>
    <w:p>
      <w:pPr>
        <w:spacing w:before="40" w:after="60"/>
      </w:pPr>
      <w:r>
        <w:rPr>
          <w:rFonts w:ascii="Calibri" w:hAnsi="Calibri" w:cs="Calibri"/>
          <w:color w:val="111111"/>
          <w:sz w:val="22"/>
        </w:rPr>
        <w:t xml:space="preserve">Open </w:t>
      </w:r>
      <w:r>
        <w:rPr>
          <w:rFonts w:ascii="Calibri" w:hAnsi="Calibri" w:cs="Calibri"/>
          <w:b/>
          <w:color w:val="111111"/>
          <w:sz w:val="22"/>
        </w:rPr>
        <w:t xml:space="preserve">Windows PowerShell</w:t>
      </w:r>
      <w:r>
        <w:rPr>
          <w:rFonts w:ascii="Calibri" w:hAnsi="Calibri" w:cs="Calibri"/>
          <w:color w:val="111111"/>
          <w:sz w:val="22"/>
        </w:rPr>
        <w:t xml:space="preserve">. Copy each grey box, paste it into PowerShell (right-click pastes), press Enter, and wait until it finishes before the next one. Under each command: </w:t>
      </w:r>
      <w:r>
        <w:rPr>
          <w:rFonts w:ascii="Calibri" w:hAnsi="Calibri" w:cs="Calibri"/>
          <w:b/>
          <w:color w:val="111111"/>
          <w:sz w:val="22"/>
        </w:rPr>
        <w:t xml:space="preserve">What it does</w:t>
      </w:r>
      <w:r>
        <w:rPr>
          <w:rFonts w:ascii="Calibri" w:hAnsi="Calibri" w:cs="Calibri"/>
          <w:color w:val="111111"/>
          <w:sz w:val="22"/>
        </w:rPr>
        <w:t xml:space="preserve"> is for you, </w:t>
      </w:r>
      <w:r>
        <w:rPr>
          <w:rFonts w:ascii="Calibri" w:hAnsi="Calibri" w:cs="Calibri"/>
          <w:b/>
          <w:color w:val="111111"/>
          <w:sz w:val="22"/>
        </w:rPr>
        <w:t xml:space="preserve">If mam asks</w:t>
      </w:r>
      <w:r>
        <w:rPr>
          <w:rFonts w:ascii="Calibri" w:hAnsi="Calibri" w:cs="Calibri"/>
          <w:color w:val="111111"/>
          <w:sz w:val="22"/>
        </w:rPr>
        <w:t xml:space="preserve"> is what to say.</w:t>
      </w:r>
    </w:p>
    <w:p>
      <w:pPr>
        <w:keepNext/>
        <w:pBdr>
          <w:bottom w:val="single" w:sz="6" w:space="1" w:color="8EAADB"/>
        </w:pBdr>
        <w:spacing w:before="240" w:after="60"/>
      </w:pPr>
      <w:r>
        <w:rPr>
          <w:rFonts w:ascii="Calibri" w:hAnsi="Calibri" w:cs="Calibri"/>
          <w:b/>
          <w:color w:val="1F3864"/>
          <w:sz w:val="28"/>
        </w:rPr>
        <w:t xml:space="preserve">Part A. Setup (10 minutes before mam arrives)</w:t>
      </w:r>
    </w:p>
    <w:p>
      <w:pPr>
        <w:keepNext/>
        <w:spacing w:before="240" w:after="60"/>
      </w:pPr>
      <w:r>
        <w:rPr>
          <w:rFonts w:ascii="Calibri" w:hAnsi="Calibri" w:cs="Calibri"/>
          <w:b/>
          <w:color w:val="2F5496"/>
          <w:sz w:val="24"/>
        </w:rPr>
        <w:t xml:space="preserve">A1. Go to the project folder</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cd C:\Users\Gigabyte\edu-masfire</w:t>
      </w:r>
    </w:p>
    <w:p>
      <w:pPr>
        <w:spacing w:before="40" w:after="60"/>
        <w:ind w:left="240"/>
      </w:pPr>
      <w:r>
        <w:rPr>
          <w:rFonts w:ascii="Calibri" w:hAnsi="Calibri" w:cs="Calibri"/>
          <w:b/>
          <w:color w:val="333333"/>
          <w:sz w:val="22"/>
        </w:rPr>
        <w:t xml:space="preserve">What it does:</w:t>
      </w:r>
      <w:r>
        <w:rPr>
          <w:rFonts w:ascii="Calibri" w:hAnsi="Calibri" w:cs="Calibri"/>
          <w:color w:val="333333"/>
          <w:sz w:val="22"/>
        </w:rPr>
        <w:t xml:space="preserve"> every command below must run from this folder.</w:t>
      </w:r>
    </w:p>
    <w:p>
      <w:pPr>
        <w:keepNext/>
        <w:spacing w:before="240" w:after="60"/>
      </w:pPr>
      <w:r>
        <w:rPr>
          <w:rFonts w:ascii="Calibri" w:hAnsi="Calibri" w:cs="Calibri"/>
          <w:b/>
          <w:color w:val="2F5496"/>
          <w:sz w:val="24"/>
        </w:rPr>
        <w:t xml:space="preserve">A2. Start Ollama (skip if its icon is already in the taskbar tray)</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Start-Process "$env:LOCALAPPDATA\Programs\Ollama\ollama app.exe"</w:t>
      </w:r>
    </w:p>
    <w:p>
      <w:pPr>
        <w:spacing w:before="40" w:after="60"/>
        <w:ind w:left="240"/>
      </w:pPr>
      <w:r>
        <w:rPr>
          <w:rFonts w:ascii="Calibri" w:hAnsi="Calibri" w:cs="Calibri"/>
          <w:b/>
          <w:color w:val="333333"/>
          <w:sz w:val="22"/>
        </w:rPr>
        <w:t xml:space="preserve">What it does:</w:t>
      </w:r>
      <w:r>
        <w:rPr>
          <w:rFonts w:ascii="Calibri" w:hAnsi="Calibri" w:cs="Calibri"/>
          <w:color w:val="333333"/>
          <w:sz w:val="22"/>
        </w:rPr>
        <w:t xml:space="preserve"> starts Ollama, the free program that runs the AI models on our own graphics card. Wait 15 seconds.</w:t>
      </w:r>
    </w:p>
    <w:p>
      <w:pPr>
        <w:spacing w:before="40" w:after="60"/>
        <w:ind w:left="240"/>
      </w:pPr>
      <w:r>
        <w:rPr>
          <w:rFonts w:ascii="Calibri" w:hAnsi="Calibri" w:cs="Calibri"/>
          <w:b/>
          <w:color w:val="1E4620"/>
          <w:sz w:val="22"/>
        </w:rPr>
        <w:t xml:space="preserve">If mam asks:</w:t>
      </w:r>
      <w:r>
        <w:rPr>
          <w:rFonts w:ascii="Calibri" w:hAnsi="Calibri" w:cs="Calibri"/>
          <w:color w:val="1E4620"/>
          <w:sz w:val="22"/>
        </w:rPr>
        <w:t xml:space="preserve"> "Ollama runs open AI models on this laptop. No internet and no paid service, so student answers never leave the school's computer."</w:t>
      </w:r>
    </w:p>
    <w:p>
      <w:pPr>
        <w:keepNext/>
        <w:spacing w:before="240" w:after="60"/>
      </w:pPr>
      <w:r>
        <w:rPr>
          <w:rFonts w:ascii="Calibri" w:hAnsi="Calibri" w:cs="Calibri"/>
          <w:b/>
          <w:color w:val="2F5496"/>
          <w:sz w:val="24"/>
        </w:rPr>
        <w:t xml:space="preserve">A3. Warm-up (loads the models into the graphics card, about 1 minute; do not show this one)</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.venv\Scripts\python.exe -m scripts.demo_v2 --task 23 --fault grader_lying</w:t>
      </w:r>
    </w:p>
    <w:p>
      <w:pPr>
        <w:spacing w:before="40" w:after="60"/>
        <w:ind w:left="240"/>
      </w:pPr>
      <w:r>
        <w:rPr>
          <w:rFonts w:ascii="Calibri" w:hAnsi="Calibri" w:cs="Calibri"/>
          <w:b/>
          <w:color w:val="333333"/>
          <w:sz w:val="22"/>
        </w:rPr>
        <w:t xml:space="preserve">What it does:</w:t>
      </w:r>
      <w:r>
        <w:rPr>
          <w:rFonts w:ascii="Calibri" w:hAnsi="Calibri" w:cs="Calibri"/>
          <w:color w:val="333333"/>
          <w:sz w:val="22"/>
        </w:rPr>
        <w:t xml:space="preserve"> the first run loads three AI models (7-9 billion parameters each) into the graphics card memory, so the live runs are fast.</w:t>
      </w:r>
    </w:p>
    <w:p>
      <w:pPr>
        <w:keepNext/>
        <w:spacing w:before="240" w:after="60"/>
      </w:pPr>
      <w:r>
        <w:rPr>
          <w:rFonts w:ascii="Calibri" w:hAnsi="Calibri" w:cs="Calibri"/>
          <w:b/>
          <w:color w:val="2F5496"/>
          <w:sz w:val="24"/>
        </w:rPr>
        <w:t xml:space="preserve">A4. Open the slides</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start results\slides\final_presentation.pptx</w:t>
      </w:r>
    </w:p>
    <w:p>
      <w:pPr>
        <w:keepNext/>
        <w:pBdr>
          <w:bottom w:val="single" w:sz="6" w:space="1" w:color="8EAADB"/>
        </w:pBdr>
        <w:spacing w:before="240" w:after="60"/>
      </w:pPr>
      <w:r>
        <w:rPr>
          <w:rFonts w:ascii="Calibri" w:hAnsi="Calibri" w:cs="Calibri"/>
          <w:b/>
          <w:color w:val="1F3864"/>
          <w:sz w:val="28"/>
        </w:rPr>
        <w:t xml:space="preserve">Part B. Live demo (about 7 minutes)</w:t>
      </w:r>
    </w:p>
    <w:p>
      <w:pPr>
        <w:keepNext/>
        <w:spacing w:before="240" w:after="60"/>
      </w:pPr>
      <w:r>
        <w:rPr>
          <w:rFonts w:ascii="Calibri" w:hAnsi="Calibri" w:cs="Calibri"/>
          <w:b/>
          <w:color w:val="2F5496"/>
          <w:sz w:val="24"/>
        </w:rPr>
        <w:t xml:space="preserve">B1. One student answer through the whole system</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.venv\Scripts\python.exe -m scripts.demo_v2 --task 23</w:t>
      </w:r>
    </w:p>
    <w:p>
      <w:pPr>
        <w:spacing w:before="40" w:after="60"/>
        <w:ind w:left="240"/>
      </w:pPr>
      <w:r>
        <w:rPr>
          <w:rFonts w:ascii="Calibri" w:hAnsi="Calibri" w:cs="Calibri"/>
          <w:b/>
          <w:color w:val="333333"/>
          <w:sz w:val="22"/>
        </w:rPr>
        <w:t xml:space="preserve">What it does:</w:t>
      </w:r>
      <w:r>
        <w:rPr>
          <w:rFonts w:ascii="Calibri" w:hAnsi="Calibri" w:cs="Calibri"/>
          <w:color w:val="333333"/>
          <w:sz w:val="22"/>
        </w:rPr>
        <w:t xml:space="preserve"> takes answer number 23 from our test set and shows every step: the Planner finds teacher-graded example answers, five graders vote, the judge combines the votes into one grade with a confidence, the safety layer checks it, and the student gets feedback. At the end it shows the teacher's real grade, so you can see whether the system was right.</w:t>
      </w:r>
    </w:p>
    <w:p>
      <w:pPr>
        <w:spacing w:before="40" w:after="60"/>
        <w:ind w:left="240"/>
      </w:pPr>
      <w:r>
        <w:rPr>
          <w:rFonts w:ascii="Calibri" w:hAnsi="Calibri" w:cs="Calibri"/>
          <w:b/>
          <w:color w:val="1E4620"/>
          <w:sz w:val="22"/>
        </w:rPr>
        <w:t xml:space="preserve">If mam asks why:</w:t>
      </w:r>
      <w:r>
        <w:rPr>
          <w:rFonts w:ascii="Calibri" w:hAnsi="Calibri" w:cs="Calibri"/>
          <w:color w:val="1E4620"/>
          <w:sz w:val="22"/>
        </w:rPr>
        <w:t xml:space="preserve"> "This is the normal case with nothing broken. It shows each agent's job and that the final grade matches the teacher's grade."</w:t>
      </w:r>
    </w:p>
    <w:p>
      <w:pPr>
        <w:keepNext/>
        <w:spacing w:before="240" w:after="60"/>
      </w:pPr>
      <w:r>
        <w:rPr>
          <w:rFonts w:ascii="Calibri" w:hAnsi="Calibri" w:cs="Calibri"/>
          <w:b/>
          <w:color w:val="2F5496"/>
          <w:sz w:val="24"/>
        </w:rPr>
        <w:t xml:space="preserve">B2. Fault: one grader lies</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.venv\Scripts\python.exe -m scripts.demo_v2 --task 23 --fault grader_lying</w:t>
      </w:r>
    </w:p>
    <w:p>
      <w:pPr>
        <w:spacing w:before="40" w:after="60"/>
        <w:ind w:left="240"/>
      </w:pPr>
      <w:r>
        <w:rPr>
          <w:rFonts w:ascii="Calibri" w:hAnsi="Calibri" w:cs="Calibri"/>
          <w:b/>
          <w:color w:val="333333"/>
          <w:sz w:val="22"/>
        </w:rPr>
        <w:t xml:space="preserve">What it does:</w:t>
      </w:r>
      <w:r>
        <w:rPr>
          <w:rFonts w:ascii="Calibri" w:hAnsi="Calibri" w:cs="Calibri"/>
          <w:color w:val="333333"/>
          <w:sz w:val="22"/>
        </w:rPr>
        <w:t xml:space="preserve"> the same answer again, but we make the qwen grader confidently give a wrong grade. It runs twice: safety layer OFF (the lie gets through: WRONG) and ON (the canary check, 32 answers with known grades checked at the start of a session, catches the lying grader and benches it: RIGHT).</w:t>
      </w:r>
    </w:p>
    <w:p>
      <w:pPr>
        <w:spacing w:before="40" w:after="60"/>
        <w:ind w:left="240"/>
      </w:pPr>
      <w:r>
        <w:rPr>
          <w:rFonts w:ascii="Calibri" w:hAnsi="Calibri" w:cs="Calibri"/>
          <w:b/>
          <w:color w:val="1E4620"/>
          <w:sz w:val="22"/>
        </w:rPr>
        <w:t xml:space="preserve">If mam asks why:</w:t>
      </w:r>
      <w:r>
        <w:rPr>
          <w:rFonts w:ascii="Calibri" w:hAnsi="Calibri" w:cs="Calibri"/>
          <w:color w:val="1E4620"/>
          <w:sz w:val="22"/>
        </w:rPr>
        <w:t xml:space="preserve"> "In a multi-agent system one bad agent can spoil the result. This shows our canary check detecting a misbehaving grader before it can hurt students."</w:t>
      </w:r>
    </w:p>
    <w:p>
      <w:pPr>
        <w:keepNext/>
        <w:spacing w:before="240" w:after="60"/>
      </w:pPr>
      <w:r>
        <w:rPr>
          <w:rFonts w:ascii="Calibri" w:hAnsi="Calibri" w:cs="Calibri"/>
          <w:b/>
          <w:color w:val="2F5496"/>
          <w:sz w:val="24"/>
        </w:rPr>
        <w:t xml:space="preserve">B3. Fault: the student's answer arrives cut in half</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.venv\Scripts\python.exe -m scripts.demo_v2 --task 1 --fault student_truncate</w:t>
      </w:r>
    </w:p>
    <w:p>
      <w:pPr>
        <w:spacing w:before="40" w:after="60"/>
        <w:ind w:left="240"/>
      </w:pPr>
      <w:r>
        <w:rPr>
          <w:rFonts w:ascii="Calibri" w:hAnsi="Calibri" w:cs="Calibri"/>
          <w:b/>
          <w:color w:val="333333"/>
          <w:sz w:val="22"/>
        </w:rPr>
        <w:t xml:space="preserve">What it does:</w:t>
      </w:r>
      <w:r>
        <w:rPr>
          <w:rFonts w:ascii="Calibri" w:hAnsi="Calibri" w:cs="Calibri"/>
          <w:color w:val="333333"/>
          <w:sz w:val="22"/>
        </w:rPr>
        <w:t xml:space="preserve"> cuts the student's answer to its first half. OFF: graded anyway, WRONG. ON: the input check sees it does not end like a sentence and sends it to the teacher (HELD BACK).</w:t>
      </w:r>
    </w:p>
    <w:p>
      <w:pPr>
        <w:spacing w:before="40" w:after="60"/>
        <w:ind w:left="240"/>
      </w:pPr>
      <w:r>
        <w:rPr>
          <w:rFonts w:ascii="Calibri" w:hAnsi="Calibri" w:cs="Calibri"/>
          <w:b/>
          <w:color w:val="1E4620"/>
          <w:sz w:val="22"/>
        </w:rPr>
        <w:t xml:space="preserve">If mam asks why:</w:t>
      </w:r>
      <w:r>
        <w:rPr>
          <w:rFonts w:ascii="Calibri" w:hAnsi="Calibri" w:cs="Calibri"/>
          <w:color w:val="1E4620"/>
          <w:sz w:val="22"/>
        </w:rPr>
        <w:t xml:space="preserve"> "Real inputs get damaged, for example by a form or copy-paste error. It is better to ask the teacher than to grade half an answer."</w:t>
      </w:r>
    </w:p>
    <w:p>
      <w:pPr>
        <w:keepNext/>
        <w:spacing w:before="240" w:after="60"/>
      </w:pPr>
      <w:r>
        <w:rPr>
          <w:rFonts w:ascii="Calibri" w:hAnsi="Calibri" w:cs="Calibri"/>
          <w:b/>
          <w:color w:val="2F5496"/>
          <w:sz w:val="24"/>
        </w:rPr>
        <w:t xml:space="preserve">B4. Fault: the grade is damaged on its way to the student</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.venv\Scripts\python.exe -m scripts.demo_v2 --task 0 --fault label_corrupted</w:t>
      </w:r>
    </w:p>
    <w:p>
      <w:pPr>
        <w:spacing w:before="40" w:after="60"/>
        <w:ind w:left="240"/>
      </w:pPr>
      <w:r>
        <w:rPr>
          <w:rFonts w:ascii="Calibri" w:hAnsi="Calibri" w:cs="Calibri"/>
          <w:b/>
          <w:color w:val="333333"/>
          <w:sz w:val="22"/>
        </w:rPr>
        <w:t xml:space="preserve">What it does:</w:t>
      </w:r>
      <w:r>
        <w:rPr>
          <w:rFonts w:ascii="Calibri" w:hAnsi="Calibri" w:cs="Calibri"/>
          <w:color w:val="333333"/>
          <w:sz w:val="22"/>
        </w:rPr>
        <w:t xml:space="preserve"> changes the grade inside the message from the judge to the Feedback agent. ON: every message carries a checksum (like a fingerprint), so the damage is noticed and the grade is sent again.</w:t>
      </w:r>
    </w:p>
    <w:p>
      <w:pPr>
        <w:spacing w:before="40" w:after="60"/>
        <w:ind w:left="240"/>
      </w:pPr>
      <w:r>
        <w:rPr>
          <w:rFonts w:ascii="Calibri" w:hAnsi="Calibri" w:cs="Calibri"/>
          <w:b/>
          <w:color w:val="1E4620"/>
          <w:sz w:val="22"/>
        </w:rPr>
        <w:t xml:space="preserve">If mam asks why:</w:t>
      </w:r>
      <w:r>
        <w:rPr>
          <w:rFonts w:ascii="Calibri" w:hAnsi="Calibri" w:cs="Calibri"/>
          <w:color w:val="1E4620"/>
          <w:sz w:val="22"/>
        </w:rPr>
        <w:t xml:space="preserve"> "Messages between agents can be lost or changed. Message envelopes with an ID, a question fingerprint and a checksum make that detectable."</w:t>
      </w:r>
    </w:p>
    <w:p>
      <w:pPr>
        <w:keepNext/>
        <w:spacing w:before="240" w:after="60"/>
      </w:pPr>
      <w:r>
        <w:rPr>
          <w:rFonts w:ascii="Calibri" w:hAnsi="Calibri" w:cs="Calibri"/>
          <w:b/>
          <w:color w:val="2F5496"/>
          <w:sz w:val="24"/>
        </w:rPr>
        <w:t xml:space="preserve">B5. How a teacher would use it: one spreadsheet in, two out</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.venv\Scripts\python.exe -m scripts.grade_csv examples\class_quiz.csv</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start examples\class_quiz_graded.csv</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start examples\class_quiz_review.csv</w:t>
      </w:r>
    </w:p>
    <w:p>
      <w:pPr>
        <w:spacing w:before="40" w:after="60"/>
        <w:ind w:left="240"/>
      </w:pPr>
      <w:r>
        <w:rPr>
          <w:rFonts w:ascii="Calibri" w:hAnsi="Calibri" w:cs="Calibri"/>
          <w:b/>
          <w:color w:val="333333"/>
          <w:sz w:val="22"/>
        </w:rPr>
        <w:t xml:space="preserve">What it does:</w:t>
      </w:r>
      <w:r>
        <w:rPr>
          <w:rFonts w:ascii="Calibri" w:hAnsi="Calibri" w:cs="Calibri"/>
          <w:color w:val="333333"/>
          <w:sz w:val="22"/>
        </w:rPr>
        <w:t xml:space="preserve"> grades a class of 40 answers from one spreadsheet. The graded file has a grade, confidence and feedback for every answer; the review file lists only the answers the teacher must check.</w:t>
      </w:r>
    </w:p>
    <w:p>
      <w:pPr>
        <w:spacing w:before="40" w:after="60"/>
        <w:ind w:left="240"/>
      </w:pPr>
      <w:r>
        <w:rPr>
          <w:rFonts w:ascii="Calibri" w:hAnsi="Calibri" w:cs="Calibri"/>
          <w:b/>
          <w:color w:val="1E4620"/>
          <w:sz w:val="22"/>
        </w:rPr>
        <w:t xml:space="preserve">If mam asks why:</w:t>
      </w:r>
      <w:r>
        <w:rPr>
          <w:rFonts w:ascii="Calibri" w:hAnsi="Calibri" w:cs="Calibri"/>
          <w:color w:val="1E4620"/>
          <w:sz w:val="22"/>
        </w:rPr>
        <w:t xml:space="preserve"> "This is the practical version. Google Forms or Moodle export answers as a spreadsheet; the teacher runs one command and only checks the doubtful ones."</w:t>
      </w:r>
    </w:p>
    <w:p>
      <w:pPr>
        <w:keepNext/>
        <w:spacing w:before="240" w:after="60"/>
      </w:pPr>
      <w:r>
        <w:rPr>
          <w:rFonts w:ascii="Calibri" w:hAnsi="Calibri" w:cs="Calibri"/>
          <w:b/>
          <w:color w:val="2F5496"/>
          <w:sz w:val="24"/>
        </w:rPr>
        <w:t xml:space="preserve">B6. Handwritten answer sheets (photos, about 2-3 minutes)</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start results\handwriting\photos\H12.jpg</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.venv\Scripts\python.exe -m scripts.grade_csv results\handwriting\class_photos.csv --no-feedback</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start results\handwriting\class_photos_graded.csv</w:t>
      </w:r>
    </w:p>
    <w:p>
      <w:pPr>
        <w:spacing w:before="40" w:after="60"/>
        <w:ind w:left="240"/>
      </w:pPr>
      <w:r>
        <w:rPr>
          <w:rFonts w:ascii="Calibri" w:hAnsi="Calibri" w:cs="Calibri"/>
          <w:b/>
          <w:color w:val="333333"/>
          <w:sz w:val="22"/>
        </w:rPr>
        <w:t xml:space="preserve">What it does:</w:t>
      </w:r>
      <w:r>
        <w:rPr>
          <w:rFonts w:ascii="Calibri" w:hAnsi="Calibri" w:cs="Calibri"/>
          <w:color w:val="333333"/>
          <w:sz w:val="22"/>
        </w:rPr>
        <w:t xml:space="preserve"> a vision model on the same laptop (qwen2.5vl) reads 28 phone photos of our own handwriting, then the same grading and safety checks run. In the graded file, the student_answer column is what the model read from the photo.</w:t>
      </w:r>
    </w:p>
    <w:p>
      <w:pPr>
        <w:spacing w:before="40" w:after="60"/>
        <w:ind w:left="240"/>
      </w:pPr>
      <w:r>
        <w:rPr>
          <w:rFonts w:ascii="Calibri" w:hAnsi="Calibri" w:cs="Calibri"/>
          <w:b/>
          <w:color w:val="1E4620"/>
          <w:sz w:val="22"/>
        </w:rPr>
        <w:t xml:space="preserve">If mam asks why:</w:t>
      </w:r>
      <w:r>
        <w:rPr>
          <w:rFonts w:ascii="Calibri" w:hAnsi="Calibri" w:cs="Calibri"/>
          <w:color w:val="1E4620"/>
          <w:sz w:val="22"/>
        </w:rPr>
        <w:t xml:space="preserve"> "Schools still use paper. It gave the same grade as the typed answer in 23 of 28. It reads upright photos much better than sideways ones (7% vs 28% of characters wrong), and its mistakes look like real words, so photo answers still need a teacher's check."</w:t>
      </w:r>
    </w:p>
    <w:p>
      <w:pPr>
        <w:spacing w:before="40" w:after="60"/>
      </w:pPr>
      <w:r>
        <w:rPr>
          <w:rFonts w:ascii="Calibri" w:hAnsi="Calibri" w:cs="Calibri"/>
          <w:color w:val="7F4F00"/>
          <w:sz w:val="21"/>
        </w:rPr>
        <w:t xml:space="preserve">Short on time? Faster backup (6 font-written sheets, about 45 seconds):</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.venv\Scripts\python.exe -m scripts.grade_csv examples\photo_quiz\photo_quiz.csv --no-feedback</w:t>
      </w:r>
    </w:p>
    <w:p>
      <w:pPr>
        <w:keepNext/>
        <w:pBdr>
          <w:bottom w:val="single" w:sz="6" w:space="1" w:color="8EAADB"/>
        </w:pBdr>
        <w:spacing w:before="240" w:after="60"/>
      </w:pPr>
      <w:r>
        <w:rPr>
          <w:rFonts w:ascii="Calibri" w:hAnsi="Calibri" w:cs="Calibri"/>
          <w:b/>
          <w:color w:val="1F3864"/>
          <w:sz w:val="28"/>
        </w:rPr>
        <w:t xml:space="preserve">Part C. "Is it really grading, or is it preset?"</w:t>
      </w:r>
    </w:p>
    <w:p>
      <w:pPr>
        <w:spacing w:before="40" w:after="60"/>
      </w:pPr>
      <w:r>
        <w:rPr>
          <w:rFonts w:ascii="Calibri" w:hAnsi="Calibri" w:cs="Calibri"/>
          <w:b/>
          <w:color w:val="111111"/>
          <w:sz w:val="22"/>
        </w:rPr>
        <w:t xml:space="preserve">The honest answer (say it like this):</w:t>
      </w:r>
    </w:p>
    <w:p>
      <w:pPr>
        <w:spacing w:before="40" w:after="60"/>
        <w:ind w:left="240"/>
      </w:pPr>
      <w:r>
        <w:rPr>
          <w:rFonts w:ascii="Calibri" w:hAnsi="Calibri" w:cs="Calibri"/>
          <w:color w:val="1E4620"/>
          <w:sz w:val="22"/>
        </w:rPr>
        <w:t xml:space="preserve">"The demo answers come from our test data, which teachers had already graded. When we ran our experiments, the AI models graded these answers and we saved their outputs. The models always give the same output for the same input (temperature 0), so the demo reuses those saved outputs to be fast. Everything else runs live every time: the judge, every safety check, the fault injection and the comparison with the teacher's grade. To show the grading itself is real, we can grade a brand-new answer that you give us."</w:t>
      </w:r>
    </w:p>
    <w:p>
      <w:pPr>
        <w:keepNext/>
        <w:spacing w:before="240" w:after="60"/>
      </w:pPr>
      <w:r>
        <w:rPr>
          <w:rFonts w:ascii="Calibri" w:hAnsi="Calibri" w:cs="Calibri"/>
          <w:b/>
          <w:color w:val="2F5496"/>
          <w:sz w:val="24"/>
        </w:rPr>
        <w:t xml:space="preserve">C1. Real example: grade answers the system has never seen</w:t>
      </w:r>
    </w:p>
    <w:p>
      <w:pPr>
        <w:spacing w:before="40" w:after="60"/>
      </w:pPr>
      <w:r>
        <w:rPr>
          <w:rFonts w:ascii="Calibri" w:hAnsi="Calibri" w:cs="Calibri"/>
          <w:color w:val="111111"/>
          <w:sz w:val="22"/>
        </w:rPr>
        <w:t xml:space="preserve">Open the live test sheet. It has 3 real questions. Change the student_answer text (the last part of each line, inside the quotes) to anything mam says, then save with Ctrl+S and close Notepad.</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notepad examples\live_test.csv</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.venv\Scripts\python.exe -m scripts.grade_csv examples\live_test.csv</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start examples\live_test_graded.csv</w:t>
      </w:r>
    </w:p>
    <w:p>
      <w:pPr>
        <w:spacing w:before="40" w:after="60"/>
        <w:ind w:left="240"/>
      </w:pPr>
      <w:r>
        <w:rPr>
          <w:rFonts w:ascii="Calibri" w:hAnsi="Calibri" w:cs="Calibri"/>
          <w:b/>
          <w:color w:val="333333"/>
          <w:sz w:val="22"/>
        </w:rPr>
        <w:t xml:space="preserve">What it does:</w:t>
      </w:r>
      <w:r>
        <w:rPr>
          <w:rFonts w:ascii="Calibri" w:hAnsi="Calibri" w:cs="Calibri"/>
          <w:color w:val="333333"/>
          <w:sz w:val="22"/>
        </w:rPr>
        <w:t xml:space="preserve"> a new answer has never been seen, so it goes to the three AI models live. You can watch the lines "Grading with qwen2.5:7b ... mistral:7b ... gemma2:9b"; it takes about 1-2 minutes. The graded file shows the grade, confidence and freshly written feedback.</w:t>
      </w:r>
    </w:p>
    <w:p>
      <w:pPr>
        <w:spacing w:before="40" w:after="60"/>
        <w:ind w:left="240"/>
      </w:pPr>
      <w:r>
        <w:rPr>
          <w:rFonts w:ascii="Calibri" w:hAnsi="Calibri" w:cs="Calibri"/>
          <w:b/>
          <w:color w:val="1E4620"/>
          <w:sz w:val="22"/>
        </w:rPr>
        <w:t xml:space="preserve">If mam asks why:</w:t>
      </w:r>
      <w:r>
        <w:rPr>
          <w:rFonts w:ascii="Calibri" w:hAnsi="Calibri" w:cs="Calibri"/>
          <w:color w:val="1E4620"/>
          <w:sz w:val="22"/>
        </w:rPr>
        <w:t xml:space="preserve"> "This proves it is grading, not replaying. Any new answer goes through the real models."</w:t>
      </w:r>
    </w:p>
    <w:p>
      <w:pPr>
        <w:spacing w:before="40" w:after="60"/>
      </w:pPr>
      <w:r>
        <w:rPr>
          <w:rFonts w:ascii="Calibri" w:hAnsi="Calibri" w:cs="Calibri"/>
          <w:b/>
          <w:color w:val="7F4F00"/>
          <w:sz w:val="21"/>
        </w:rPr>
        <w:t xml:space="preserve">Tested on 30 Oct:</w:t>
      </w:r>
      <w:r>
        <w:rPr>
          <w:rFonts w:ascii="Calibri" w:hAnsi="Calibri" w:cs="Calibri"/>
          <w:color w:val="7F4F00"/>
          <w:sz w:val="21"/>
        </w:rPr>
        <w:t xml:space="preserve"> three new answers ("Short strings make a high note and long ones make a deep note", "The tree is green because it grows in the sun", "No, my phone rings and it does not move") were graded correct, irrelevant and contradictory, as a teacher would. If exactly the same answer is run a second time it comes back instantly (the result was saved), so change the wording to force a fresh grading.</w:t>
      </w:r>
    </w:p>
    <w:p>
      <w:pPr>
        <w:keepNext/>
        <w:spacing w:before="240" w:after="60"/>
      </w:pPr>
      <w:r>
        <w:rPr>
          <w:rFonts w:ascii="Calibri" w:hAnsi="Calibri" w:cs="Calibri"/>
          <w:b/>
          <w:color w:val="2F5496"/>
          <w:sz w:val="24"/>
        </w:rPr>
        <w:t xml:space="preserve">C2. Mam writes an answer on paper and we grade the photo</w:t>
      </w:r>
    </w:p>
    <w:p>
      <w:pPr>
        <w:spacing w:before="40" w:after="60"/>
      </w:pPr>
      <w:r>
        <w:rPr>
          <w:rFonts w:ascii="Calibri" w:hAnsi="Calibri" w:cs="Calibri"/>
          <w:b/>
          <w:color w:val="111111"/>
          <w:sz w:val="22"/>
        </w:rPr>
        <w:t xml:space="preserve">Step 1.</w:t>
      </w:r>
      <w:r>
        <w:rPr>
          <w:rFonts w:ascii="Calibri" w:hAnsi="Calibri" w:cs="Calibri"/>
          <w:color w:val="111111"/>
          <w:sz w:val="22"/>
        </w:rPr>
        <w:t xml:space="preserve"> Show the questions on screen and let mam pick one (1 to 4):</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.venv\Scripts\python.exe -m scripts.grade_photo --questions</w:t>
      </w:r>
    </w:p>
    <w:p>
      <w:pPr>
        <w:spacing w:before="40" w:after="60"/>
      </w:pPr>
      <w:r>
        <w:rPr>
          <w:rFonts w:ascii="Calibri" w:hAnsi="Calibri" w:cs="Calibri"/>
          <w:b/>
          <w:color w:val="111111"/>
          <w:sz w:val="22"/>
        </w:rPr>
        <w:t xml:space="preserve">Step 2.</w:t>
      </w:r>
      <w:r>
        <w:rPr>
          <w:rFonts w:ascii="Calibri" w:hAnsi="Calibri" w:cs="Calibri"/>
          <w:color w:val="111111"/>
          <w:sz w:val="22"/>
        </w:rPr>
        <w:t xml:space="preserve"> Mam writes her answer on a sheet of paper, with a dark pen, in normal-sized writing.</w:t>
      </w:r>
    </w:p>
    <w:p>
      <w:pPr>
        <w:spacing w:before="40" w:after="60"/>
      </w:pPr>
      <w:r>
        <w:rPr>
          <w:rFonts w:ascii="Calibri" w:hAnsi="Calibri" w:cs="Calibri"/>
          <w:b/>
          <w:color w:val="111111"/>
          <w:sz w:val="22"/>
        </w:rPr>
        <w:t xml:space="preserve">Step 3.</w:t>
      </w:r>
      <w:r>
        <w:rPr>
          <w:rFonts w:ascii="Calibri" w:hAnsi="Calibri" w:cs="Calibri"/>
          <w:color w:val="111111"/>
          <w:sz w:val="22"/>
        </w:rPr>
        <w:t xml:space="preserve"> Take the photo with your phone held </w:t>
      </w:r>
      <w:r>
        <w:rPr>
          <w:rFonts w:ascii="Calibri" w:hAnsi="Calibri" w:cs="Calibri"/>
          <w:b/>
          <w:color w:val="111111"/>
          <w:sz w:val="22"/>
        </w:rPr>
        <w:t xml:space="preserve">upright</w:t>
      </w:r>
      <w:r>
        <w:rPr>
          <w:rFonts w:ascii="Calibri" w:hAnsi="Calibri" w:cs="Calibri"/>
          <w:color w:val="111111"/>
          <w:sz w:val="22"/>
        </w:rPr>
        <w:t xml:space="preserve"> (text the right way up, paper filling the screen, no shadow). Sideways photos are read much worse.</w:t>
      </w:r>
    </w:p>
    <w:p>
      <w:pPr>
        <w:spacing w:before="40" w:after="60"/>
      </w:pPr>
      <w:r>
        <w:rPr>
          <w:rFonts w:ascii="Calibri" w:hAnsi="Calibri" w:cs="Calibri"/>
          <w:b/>
          <w:color w:val="111111"/>
          <w:sz w:val="22"/>
        </w:rPr>
        <w:t xml:space="preserve">Step 4.</w:t>
      </w:r>
      <w:r>
        <w:rPr>
          <w:rFonts w:ascii="Calibri" w:hAnsi="Calibri" w:cs="Calibri"/>
          <w:color w:val="111111"/>
          <w:sz w:val="22"/>
        </w:rPr>
        <w:t xml:space="preserve"> Send the photo to yourself on WhatsApp as </w:t>
      </w:r>
      <w:r>
        <w:rPr>
          <w:rFonts w:ascii="Calibri" w:hAnsi="Calibri" w:cs="Calibri"/>
          <w:b/>
          <w:color w:val="111111"/>
          <w:sz w:val="22"/>
        </w:rPr>
        <w:t xml:space="preserve">Document</w:t>
      </w:r>
      <w:r>
        <w:rPr>
          <w:rFonts w:ascii="Calibri" w:hAnsi="Calibri" w:cs="Calibri"/>
          <w:color w:val="111111"/>
          <w:sz w:val="22"/>
        </w:rPr>
        <w:t xml:space="preserve">. In WhatsApp Desktop on the laptop, click </w:t>
      </w:r>
      <w:r>
        <w:rPr>
          <w:rFonts w:ascii="Calibri" w:hAnsi="Calibri" w:cs="Calibri"/>
          <w:b/>
          <w:color w:val="111111"/>
          <w:sz w:val="22"/>
        </w:rPr>
        <w:t xml:space="preserve">Save as</w:t>
      </w:r>
      <w:r>
        <w:rPr>
          <w:rFonts w:ascii="Calibri" w:hAnsi="Calibri" w:cs="Calibri"/>
          <w:color w:val="111111"/>
          <w:sz w:val="22"/>
        </w:rPr>
        <w:t xml:space="preserve"> and save it in </w:t>
      </w:r>
      <w:r>
        <w:rPr>
          <w:rFonts w:ascii="Calibri" w:hAnsi="Calibri" w:cs="Calibri"/>
          <w:b/>
          <w:color w:val="111111"/>
          <w:sz w:val="22"/>
        </w:rPr>
        <w:t xml:space="preserve">Downloads</w:t>
      </w:r>
      <w:r>
        <w:rPr>
          <w:rFonts w:ascii="Calibri" w:hAnsi="Calibri" w:cs="Calibri"/>
          <w:color w:val="111111"/>
          <w:sz w:val="22"/>
        </w:rPr>
        <w:t xml:space="preserve">.</w:t>
      </w:r>
    </w:p>
    <w:p>
      <w:pPr>
        <w:spacing w:before="40" w:after="60"/>
      </w:pPr>
      <w:r>
        <w:rPr>
          <w:rFonts w:ascii="Calibri" w:hAnsi="Calibri" w:cs="Calibri"/>
          <w:b/>
          <w:color w:val="111111"/>
          <w:sz w:val="22"/>
        </w:rPr>
        <w:t xml:space="preserve">Step 5.</w:t>
      </w:r>
      <w:r>
        <w:rPr>
          <w:rFonts w:ascii="Calibri" w:hAnsi="Calibri" w:cs="Calibri"/>
          <w:color w:val="111111"/>
          <w:sz w:val="22"/>
        </w:rPr>
        <w:t xml:space="preserve"> Grade it. Replace 1 with the question number mam chose. The word latest means: use the newest photo in Downloads, Pictures or Desktop.</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.venv\Scripts\python.exe -m scripts.grade_photo latest --question 1</w:t>
      </w:r>
    </w:p>
    <w:p>
      <w:pPr>
        <w:spacing w:before="40" w:after="60"/>
        <w:ind w:left="240"/>
      </w:pPr>
      <w:r>
        <w:rPr>
          <w:rFonts w:ascii="Calibri" w:hAnsi="Calibri" w:cs="Calibri"/>
          <w:b/>
          <w:color w:val="333333"/>
          <w:sz w:val="22"/>
        </w:rPr>
        <w:t xml:space="preserve">What it does:</w:t>
      </w:r>
      <w:r>
        <w:rPr>
          <w:rFonts w:ascii="Calibri" w:hAnsi="Calibri" w:cs="Calibri"/>
          <w:color w:val="333333"/>
          <w:sz w:val="22"/>
        </w:rPr>
        <w:t xml:space="preserve"> prints which photo it used (check it is the right one), then the vision model reads the handwriting, the graders grade it live, and at the end it shows: what the model read, the grade, the confidence, whether it goes to the teacher, and the feedback. About 1 minute. </w:t>
      </w:r>
      <w:r>
        <w:rPr>
          <w:rFonts w:ascii="Calibri" w:hAnsi="Calibri" w:cs="Calibri"/>
          <w:b/>
          <w:color w:val="333333"/>
          <w:sz w:val="22"/>
        </w:rPr>
        <w:t xml:space="preserve">Tested on 30 Oct</w:t>
      </w:r>
      <w:r>
        <w:rPr>
          <w:rFonts w:ascii="Calibri" w:hAnsi="Calibri" w:cs="Calibri"/>
          <w:color w:val="333333"/>
          <w:sz w:val="22"/>
        </w:rPr>
        <w:t xml:space="preserve"> with our own photo of "The shorter string has a higher pitch than the longer string!": read perfectly, graded correct (confidence 0.97).</w:t>
      </w:r>
    </w:p>
    <w:p>
      <w:pPr>
        <w:spacing w:before="40" w:after="60"/>
        <w:ind w:left="240"/>
      </w:pPr>
      <w:r>
        <w:rPr>
          <w:rFonts w:ascii="Calibri" w:hAnsi="Calibri" w:cs="Calibri"/>
          <w:b/>
          <w:color w:val="1E4620"/>
          <w:sz w:val="22"/>
        </w:rPr>
        <w:t xml:space="preserve">If mam asks why:</w:t>
      </w:r>
      <w:r>
        <w:rPr>
          <w:rFonts w:ascii="Calibri" w:hAnsi="Calibri" w:cs="Calibri"/>
          <w:color w:val="1E4620"/>
          <w:sz w:val="22"/>
        </w:rPr>
        <w:t xml:space="preserve"> "This is the full paper workflow, live: her handwriting, read and graded on this laptop. If the model misreads something, that is exactly the limitation we report: photo answers still need a teacher's look."</w:t>
      </w:r>
    </w:p>
    <w:p>
      <w:pPr>
        <w:spacing w:before="40" w:after="60"/>
      </w:pPr>
      <w:r>
        <w:rPr>
          <w:rFonts w:ascii="Calibri" w:hAnsi="Calibri" w:cs="Calibri"/>
          <w:color w:val="7F4F00"/>
          <w:sz w:val="21"/>
        </w:rPr>
        <w:t xml:space="preserve">If the photo is not in Downloads, give its full path instead of latest, for example: .venv\Scripts\python.exe -m scripts.grade_photo C:\Users\Gigabyte\Downloads\photo.jpg --question 1</w:t>
      </w:r>
    </w:p>
    <w:p>
      <w:pPr>
        <w:spacing w:before="40" w:after="60"/>
      </w:pPr>
      <w:r>
        <w:rPr>
          <w:rFonts w:ascii="Calibri" w:hAnsi="Calibri" w:cs="Calibri"/>
          <w:b/>
          <w:color w:val="7F4F00"/>
          <w:sz w:val="21"/>
        </w:rPr>
        <w:t xml:space="preserve">If mam notices strange feedback</w:t>
      </w:r>
      <w:r>
        <w:rPr>
          <w:rFonts w:ascii="Calibri" w:hAnsi="Calibri" w:cs="Calibri"/>
          <w:color w:val="7F4F00"/>
          <w:sz w:val="21"/>
        </w:rPr>
        <w:t xml:space="preserve"> (for example praise for a wrong answer): "The grade on the Verdict line is fixed and always matches the judge. The advice text is the weakest part; our small pilot rating of feedback was inconclusive, and it is in our limitations."</w:t>
      </w:r>
    </w:p>
    <w:p>
      <w:pPr>
        <w:keepNext/>
        <w:pBdr>
          <w:bottom w:val="single" w:sz="6" w:space="1" w:color="8EAADB"/>
        </w:pBdr>
        <w:spacing w:before="240" w:after="60"/>
      </w:pPr>
      <w:r>
        <w:rPr>
          <w:rFonts w:ascii="Calibri" w:hAnsi="Calibri" w:cs="Calibri"/>
          <w:b/>
          <w:color w:val="1F3864"/>
          <w:sz w:val="28"/>
        </w:rPr>
        <w:t xml:space="preserve">Part D. If something goes wrong</w:t>
      </w:r>
    </w:p>
    <w:tbl>
      <w:tblPr>
        <w:tblW w:w="900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2900"/>
        <w:gridCol w:w="6100"/>
      </w:tblGrid>
      <w:tr>
        <w:tc>
          <w:tcPr>
            <w:tcW w:w="2900" w:type="dxa"/>
            <w:shd w:val="clear" w:color="auto" w:fill="D9E2F3"/>
          </w:tcPr>
          <w:p>
            <w:r>
              <w:rPr>
                <w:rFonts w:ascii="Calibri" w:hAnsi="Calibri" w:cs="Calibri"/>
                <w:b/>
                <w:color w:val="111111"/>
                <w:sz w:val="21"/>
              </w:rPr>
              <w:t xml:space="preserve">Problem</w:t>
            </w:r>
          </w:p>
        </w:tc>
        <w:tc>
          <w:tcPr>
            <w:tcW w:w="6100" w:type="dxa"/>
            <w:shd w:val="clear" w:color="auto" w:fill="D9E2F3"/>
          </w:tcPr>
          <w:p>
            <w:r>
              <w:rPr>
                <w:rFonts w:ascii="Calibri" w:hAnsi="Calibri" w:cs="Calibri"/>
                <w:b/>
                <w:color w:val="111111"/>
                <w:sz w:val="21"/>
              </w:rPr>
              <w:t xml:space="preserve">Fix</w:t>
            </w:r>
          </w:p>
        </w:tc>
      </w:tr>
      <w:tr>
        <w:tc>
          <w:tcPr>
            <w:tcW w:w="2900" w:type="dxa"/>
          </w:tcPr>
          <w:p>
            <w:r>
              <w:rPr>
                <w:rFonts w:ascii="Calibri" w:hAnsi="Calibri" w:cs="Calibri"/>
                <w:color w:val="111111"/>
                <w:sz w:val="21"/>
              </w:rPr>
              <w:t xml:space="preserve">"Failed to connect to Ollama"</w:t>
            </w:r>
          </w:p>
        </w:tc>
        <w:tc>
          <w:tcPr>
            <w:tcW w:w="6100" w:type="dxa"/>
          </w:tcPr>
          <w:p>
            <w:r>
              <w:rPr>
                <w:rFonts w:ascii="Calibri" w:hAnsi="Calibri" w:cs="Calibri"/>
                <w:color w:val="111111"/>
                <w:sz w:val="21"/>
              </w:rPr>
              <w:t xml:space="preserve">Run command A2, wait 15 seconds, run the command again.</w:t>
            </w:r>
          </w:p>
        </w:tc>
      </w:tr>
      <w:tr>
        <w:tc>
          <w:tcPr>
            <w:tcW w:w="2900" w:type="dxa"/>
          </w:tcPr>
          <w:p>
            <w:r>
              <w:rPr>
                <w:rFonts w:ascii="Calibri" w:hAnsi="Calibri" w:cs="Calibri"/>
                <w:color w:val="111111"/>
                <w:sz w:val="21"/>
              </w:rPr>
              <w:t xml:space="preserve">A command is slow (over a minute)</w:t>
            </w:r>
          </w:p>
        </w:tc>
        <w:tc>
          <w:tcPr>
            <w:tcW w:w="6100" w:type="dxa"/>
          </w:tcPr>
          <w:p>
            <w:r>
              <w:rPr>
                <w:rFonts w:ascii="Calibri" w:hAnsi="Calibri" w:cs="Calibri"/>
                <w:color w:val="111111"/>
                <w:sz w:val="21"/>
              </w:rPr>
              <w:t xml:space="preserve">A model is loading. Talk through the matching slide while it finishes.</w:t>
            </w:r>
          </w:p>
        </w:tc>
      </w:tr>
      <w:tr>
        <w:tc>
          <w:tcPr>
            <w:tcW w:w="2900" w:type="dxa"/>
          </w:tcPr>
          <w:p>
            <w:r>
              <w:rPr>
                <w:rFonts w:ascii="Calibri" w:hAnsi="Calibri" w:cs="Calibri"/>
                <w:color w:val="111111"/>
                <w:sz w:val="21"/>
              </w:rPr>
              <w:t xml:space="preserve">Anything else</w:t>
            </w:r>
          </w:p>
        </w:tc>
        <w:tc>
          <w:tcPr>
            <w:tcW w:w="6100" w:type="dxa"/>
          </w:tcPr>
          <w:p>
            <w:r>
              <w:rPr>
                <w:rFonts w:ascii="Calibri" w:hAnsi="Calibri" w:cs="Calibri"/>
                <w:color w:val="111111"/>
                <w:sz w:val="21"/>
              </w:rPr>
              <w:t xml:space="preserve">Show the saved demo outputs: start results\demo</w:t>
            </w:r>
          </w:p>
        </w:tc>
      </w:tr>
    </w:tbl>
    <w:p/>
    <w:p>
      <w:pPr>
        <w:keepNext/>
        <w:pBdr>
          <w:bottom w:val="single" w:sz="6" w:space="1" w:color="8EAADB"/>
        </w:pBdr>
        <w:spacing w:before="240" w:after="60"/>
      </w:pPr>
      <w:r>
        <w:rPr>
          <w:rFonts w:ascii="Calibri" w:hAnsi="Calibri" w:cs="Calibri"/>
          <w:b/>
          <w:color w:val="1F3864"/>
          <w:sz w:val="28"/>
        </w:rPr>
        <w:t xml:space="preserve">Part F. Our own tests: handwriting photos and feedback ratings</w:t>
      </w:r>
    </w:p>
    <w:p>
      <w:pPr>
        <w:spacing w:before="40" w:after="60"/>
      </w:pPr>
      <w:r>
        <w:rPr>
          <w:rFonts w:ascii="Calibri" w:hAnsi="Calibri" w:cs="Calibri"/>
          <w:b/>
          <w:color w:val="111111"/>
          <w:sz w:val="22"/>
        </w:rPr>
        <w:t xml:space="preserve">What we did and why:</w:t>
      </w:r>
      <w:r>
        <w:rPr>
          <w:rFonts w:ascii="Calibri" w:hAnsi="Calibri" w:cs="Calibri"/>
          <w:color w:val="111111"/>
          <w:sz w:val="22"/>
        </w:rPr>
        <w:t xml:space="preserve"> the system was built and measured on typed answers. To test it on real paper, two of us (Sammo and Prottoy) copied 28 real student answers from our dataset by hand and photographed them. Because we know exactly what each sheet says, and which question it answers, we can measure how well the vision model reads handwriting and whether the photo gets the same grade as the typed answer. Separately, the two of them rated 60 feedback messages written by the system (helpful, neutral or harmful) as a small human check of the feedback.</w:t>
      </w:r>
    </w:p>
    <w:p>
      <w:pPr>
        <w:keepNext/>
        <w:spacing w:before="240" w:after="60"/>
      </w:pPr>
      <w:r>
        <w:rPr>
          <w:rFonts w:ascii="Calibri" w:hAnsi="Calibri" w:cs="Calibri"/>
          <w:b/>
          <w:color w:val="2F5496"/>
          <w:sz w:val="24"/>
        </w:rPr>
        <w:t xml:space="preserve">F1. Where the files are</w:t>
      </w:r>
    </w:p>
    <w:tbl>
      <w:tblPr>
        <w:tblW w:w="900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2900"/>
        <w:gridCol w:w="6100"/>
      </w:tblGrid>
      <w:tr>
        <w:tc>
          <w:tcPr>
            <w:tcW w:w="2900" w:type="dxa"/>
            <w:shd w:val="clear" w:color="auto" w:fill="D9E2F3"/>
          </w:tcPr>
          <w:p>
            <w:r>
              <w:rPr>
                <w:rFonts w:ascii="Calibri" w:hAnsi="Calibri" w:cs="Calibri"/>
                <w:b/>
                <w:color w:val="111111"/>
                <w:sz w:val="21"/>
              </w:rPr>
              <w:t xml:space="preserve">File or folder</w:t>
            </w:r>
          </w:p>
        </w:tc>
        <w:tc>
          <w:tcPr>
            <w:tcW w:w="6100" w:type="dxa"/>
            <w:shd w:val="clear" w:color="auto" w:fill="D9E2F3"/>
          </w:tcPr>
          <w:p>
            <w:r>
              <w:rPr>
                <w:rFonts w:ascii="Calibri" w:hAnsi="Calibri" w:cs="Calibri"/>
                <w:b/>
                <w:color w:val="111111"/>
                <w:sz w:val="21"/>
              </w:rPr>
              <w:t xml:space="preserve">What it is</w:t>
            </w:r>
          </w:p>
        </w:tc>
      </w:tr>
      <w:tr>
        <w:tc>
          <w:tcPr>
            <w:tcW w:w="2900" w:type="dxa"/>
          </w:tcPr>
          <w:p>
            <w:r>
              <w:rPr>
                <w:rFonts w:ascii="Calibri" w:hAnsi="Calibri" w:cs="Calibri"/>
                <w:color w:val="111111"/>
                <w:sz w:val="21"/>
              </w:rPr>
              <w:t xml:space="preserve">results\handwriting\photos\H01.jpg ... H30.jpg</w:t>
            </w:r>
          </w:p>
        </w:tc>
        <w:tc>
          <w:tcPr>
            <w:tcW w:w="6100" w:type="dxa"/>
          </w:tcPr>
          <w:p>
            <w:r>
              <w:rPr>
                <w:rFonts w:ascii="Calibri" w:hAnsi="Calibri" w:cs="Calibri"/>
                <w:color w:val="111111"/>
                <w:sz w:val="21"/>
              </w:rPr>
              <w:t xml:space="preserve">The 28 handwriting photos. H01-H15 written by Sammo, H16-H30 by Prottoy (H21 and H28 were not sent).</w:t>
            </w:r>
          </w:p>
        </w:tc>
      </w:tr>
      <w:tr>
        <w:tc>
          <w:tcPr>
            <w:tcW w:w="2900" w:type="dxa"/>
          </w:tcPr>
          <w:p>
            <w:r>
              <w:rPr>
                <w:rFonts w:ascii="Calibri" w:hAnsi="Calibri" w:cs="Calibri"/>
                <w:color w:val="111111"/>
                <w:sz w:val="21"/>
              </w:rPr>
              <w:t xml:space="preserve">results\handwriting\to_write.csv</w:t>
            </w:r>
          </w:p>
        </w:tc>
        <w:tc>
          <w:tcPr>
            <w:tcW w:w="6100" w:type="dxa"/>
          </w:tcPr>
          <w:p>
            <w:r>
              <w:rPr>
                <w:rFonts w:ascii="Calibri" w:hAnsi="Calibri" w:cs="Calibri"/>
                <w:color w:val="111111"/>
                <w:sz w:val="21"/>
              </w:rPr>
              <w:t xml:space="preserve">The link between photo and question: photo code (H01...), task number in data/tasks.json, task ID, and the exact answer that was copied.</w:t>
            </w:r>
          </w:p>
        </w:tc>
      </w:tr>
      <w:tr>
        <w:tc>
          <w:tcPr>
            <w:tcW w:w="2900" w:type="dxa"/>
          </w:tcPr>
          <w:p>
            <w:r>
              <w:rPr>
                <w:rFonts w:ascii="Calibri" w:hAnsi="Calibri" w:cs="Calibri"/>
                <w:color w:val="111111"/>
                <w:sz w:val="21"/>
              </w:rPr>
              <w:t xml:space="preserve">results\handwriting\class_photos.csv</w:t>
            </w:r>
          </w:p>
        </w:tc>
        <w:tc>
          <w:tcPr>
            <w:tcW w:w="6100" w:type="dxa"/>
          </w:tcPr>
          <w:p>
            <w:r>
              <w:rPr>
                <w:rFonts w:ascii="Calibri" w:hAnsi="Calibri" w:cs="Calibri"/>
                <w:color w:val="111111"/>
                <w:sz w:val="21"/>
              </w:rPr>
              <w:t xml:space="preserve">The spreadsheet given to the grader: one row per photo with its question, reference answer and photo file name.</w:t>
            </w:r>
          </w:p>
        </w:tc>
      </w:tr>
      <w:tr>
        <w:tc>
          <w:tcPr>
            <w:tcW w:w="2900" w:type="dxa"/>
          </w:tcPr>
          <w:p>
            <w:r>
              <w:rPr>
                <w:rFonts w:ascii="Calibri" w:hAnsi="Calibri" w:cs="Calibri"/>
                <w:color w:val="111111"/>
                <w:sz w:val="21"/>
              </w:rPr>
              <w:t xml:space="preserve">results\handwriting\readings.csv</w:t>
            </w:r>
          </w:p>
        </w:tc>
        <w:tc>
          <w:tcPr>
            <w:tcW w:w="6100" w:type="dxa"/>
          </w:tcPr>
          <w:p>
            <w:r>
              <w:rPr>
                <w:rFonts w:ascii="Calibri" w:hAnsi="Calibri" w:cs="Calibri"/>
                <w:color w:val="111111"/>
                <w:sz w:val="21"/>
              </w:rPr>
              <w:t xml:space="preserve">For every photo: the true text, what the model read, and the error rate (cer, 0 = perfect).</w:t>
            </w:r>
          </w:p>
        </w:tc>
      </w:tr>
      <w:tr>
        <w:tc>
          <w:tcPr>
            <w:tcW w:w="2900" w:type="dxa"/>
          </w:tcPr>
          <w:p>
            <w:r>
              <w:rPr>
                <w:rFonts w:ascii="Calibri" w:hAnsi="Calibri" w:cs="Calibri"/>
                <w:color w:val="111111"/>
                <w:sz w:val="21"/>
              </w:rPr>
              <w:t xml:space="preserve">results\handwriting\summary.md</w:t>
            </w:r>
          </w:p>
        </w:tc>
        <w:tc>
          <w:tcPr>
            <w:tcW w:w="6100" w:type="dxa"/>
          </w:tcPr>
          <w:p>
            <w:r>
              <w:rPr>
                <w:rFonts w:ascii="Calibri" w:hAnsi="Calibri" w:cs="Calibri"/>
                <w:color w:val="111111"/>
                <w:sz w:val="21"/>
              </w:rPr>
              <w:t xml:space="preserve">The result of the photo test in a few lines.</w:t>
            </w:r>
          </w:p>
        </w:tc>
      </w:tr>
      <w:tr>
        <w:tc>
          <w:tcPr>
            <w:tcW w:w="2900" w:type="dxa"/>
          </w:tcPr>
          <w:p>
            <w:r>
              <w:rPr>
                <w:rFonts w:ascii="Calibri" w:hAnsi="Calibri" w:cs="Calibri"/>
                <w:color w:val="111111"/>
                <w:sz w:val="21"/>
              </w:rPr>
              <w:t xml:space="preserve">results\human_rating\rater_A_received_v2.xlsx, rater_B_received_v2.xlsx</w:t>
            </w:r>
          </w:p>
        </w:tc>
        <w:tc>
          <w:tcPr>
            <w:tcW w:w="6100" w:type="dxa"/>
          </w:tcPr>
          <w:p>
            <w:r>
              <w:rPr>
                <w:rFonts w:ascii="Calibri" w:hAnsi="Calibri" w:cs="Calibri"/>
                <w:color w:val="111111"/>
                <w:sz w:val="21"/>
              </w:rPr>
              <w:t xml:space="preserve">The teammates' rating sheets exactly as they sent them (A = Sammo, B = Prottoy).</w:t>
            </w:r>
          </w:p>
        </w:tc>
      </w:tr>
      <w:tr>
        <w:tc>
          <w:tcPr>
            <w:tcW w:w="2900" w:type="dxa"/>
          </w:tcPr>
          <w:p>
            <w:r>
              <w:rPr>
                <w:rFonts w:ascii="Calibri" w:hAnsi="Calibri" w:cs="Calibri"/>
                <w:color w:val="111111"/>
                <w:sz w:val="21"/>
              </w:rPr>
              <w:t xml:space="preserve">results\human_rating\rater_A_clean.csv, rater_B_clean.csv</w:t>
            </w:r>
          </w:p>
        </w:tc>
        <w:tc>
          <w:tcPr>
            <w:tcW w:w="6100" w:type="dxa"/>
          </w:tcPr>
          <w:p>
            <w:r>
              <w:rPr>
                <w:rFonts w:ascii="Calibri" w:hAnsi="Calibri" w:cs="Calibri"/>
                <w:color w:val="111111"/>
                <w:sz w:val="21"/>
              </w:rPr>
              <w:t xml:space="preserve">The same ratings after cleaning ("understand" = helpful, typos fixed); their own words are kept in original_rating.</w:t>
            </w:r>
          </w:p>
        </w:tc>
      </w:tr>
      <w:tr>
        <w:tc>
          <w:tcPr>
            <w:tcW w:w="2900" w:type="dxa"/>
          </w:tcPr>
          <w:p>
            <w:r>
              <w:rPr>
                <w:rFonts w:ascii="Calibri" w:hAnsi="Calibri" w:cs="Calibri"/>
                <w:color w:val="111111"/>
                <w:sz w:val="21"/>
              </w:rPr>
              <w:t xml:space="preserve">results\human_rating\summary.md</w:t>
            </w:r>
          </w:p>
        </w:tc>
        <w:tc>
          <w:tcPr>
            <w:tcW w:w="6100" w:type="dxa"/>
          </w:tcPr>
          <w:p>
            <w:r>
              <w:rPr>
                <w:rFonts w:ascii="Calibri" w:hAnsi="Calibri" w:cs="Calibri"/>
                <w:color w:val="111111"/>
                <w:sz w:val="21"/>
              </w:rPr>
              <w:t xml:space="preserve">The result: 31 messages rated by both, agreement 16 of 31 (chance level).</w:t>
            </w:r>
          </w:p>
        </w:tc>
      </w:tr>
    </w:tbl>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start results\handwriting\photos</w:t>
      </w:r>
    </w:p>
    <w:p>
      <w:pPr>
        <w:keepNext/>
        <w:spacing w:before="240" w:after="60"/>
      </w:pPr>
      <w:r>
        <w:rPr>
          <w:rFonts w:ascii="Calibri" w:hAnsi="Calibri" w:cs="Calibri"/>
          <w:b/>
          <w:color w:val="2F5496"/>
          <w:sz w:val="24"/>
        </w:rPr>
        <w:t xml:space="preserve">F2. How each photo is connected to its question</w:t>
      </w:r>
    </w:p>
    <w:p>
      <w:pPr>
        <w:spacing w:before="40" w:after="60"/>
      </w:pPr>
      <w:r>
        <w:rPr>
          <w:rFonts w:ascii="Calibri" w:hAnsi="Calibri" w:cs="Calibri"/>
          <w:color w:val="111111"/>
          <w:sz w:val="22"/>
        </w:rPr>
        <w:t xml:space="preserve">Every photo is named by its code (H16.jpg). The test sheet to_write.csv says that H16 is task number 92 in data/tasks.json, our list of 120 test answers. That task holds the question, the reference answer and the teacher's grade. The photo test builds class_photos.csv from this: question + reference answer + photo file, one row per photo, which is exactly the kind of spreadsheet a teacher would give the system.</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start results\handwriting\to_write.csv</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start results\handwriting\class_photos.csv</w:t>
      </w:r>
    </w:p>
    <w:p>
      <w:pPr>
        <w:spacing w:before="40" w:after="60"/>
        <w:ind w:left="240"/>
      </w:pPr>
      <w:r>
        <w:rPr>
          <w:rFonts w:ascii="Calibri" w:hAnsi="Calibri" w:cs="Calibri"/>
          <w:b/>
          <w:color w:val="1E4620"/>
          <w:sz w:val="22"/>
        </w:rPr>
        <w:t xml:space="preserve">If mam asks:</w:t>
      </w:r>
      <w:r>
        <w:rPr>
          <w:rFonts w:ascii="Calibri" w:hAnsi="Calibri" w:cs="Calibri"/>
          <w:color w:val="1E4620"/>
          <w:sz w:val="22"/>
        </w:rPr>
        <w:t xml:space="preserve"> "Each photo has a code. The code points to the task in our dataset, which gives the question, the reference answer and the teacher's grade. So the system gets the question and reference from the spreadsheet and only the student's answer from the photo."</w:t>
      </w:r>
    </w:p>
    <w:p>
      <w:pPr>
        <w:keepNext/>
        <w:spacing w:before="240" w:after="60"/>
      </w:pPr>
      <w:r>
        <w:rPr>
          <w:rFonts w:ascii="Calibri" w:hAnsi="Calibri" w:cs="Calibri"/>
          <w:b/>
          <w:color w:val="2F5496"/>
          <w:sz w:val="24"/>
        </w:rPr>
        <w:t xml:space="preserve">F3. Reading test, one photo (about 1 minute; best for the demo)</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.venv\Scripts\python.exe -m scripts.grade_photo --code H27</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start results\handwriting\photos\H27.jpg</w:t>
      </w:r>
    </w:p>
    <w:p>
      <w:pPr>
        <w:spacing w:before="40" w:after="60"/>
        <w:ind w:left="240"/>
      </w:pPr>
      <w:r>
        <w:rPr>
          <w:rFonts w:ascii="Calibri" w:hAnsi="Calibri" w:cs="Calibri"/>
          <w:b/>
          <w:color w:val="333333"/>
          <w:sz w:val="22"/>
        </w:rPr>
        <w:t xml:space="preserve">What it does:</w:t>
      </w:r>
      <w:r>
        <w:rPr>
          <w:rFonts w:ascii="Calibri" w:hAnsi="Calibri" w:cs="Calibri"/>
          <w:color w:val="333333"/>
          <w:sz w:val="22"/>
        </w:rPr>
        <w:t xml:space="preserve"> takes photo H27, finds its question through to_write.csv, lets the vision model read the handwriting, grades it live, and at the end prints the teacher's grade so you can compare. Any code H01-H30 works (except H21, H28). </w:t>
      </w:r>
      <w:r>
        <w:rPr>
          <w:rFonts w:ascii="Calibri" w:hAnsi="Calibri" w:cs="Calibri"/>
          <w:b/>
          <w:color w:val="333333"/>
          <w:sz w:val="22"/>
        </w:rPr>
        <w:t xml:space="preserve">Tested on 30 Oct:</w:t>
      </w:r>
      <w:r>
        <w:rPr>
          <w:rFonts w:ascii="Calibri" w:hAnsi="Calibri" w:cs="Calibri"/>
          <w:color w:val="333333"/>
          <w:sz w:val="22"/>
        </w:rPr>
        <w:t xml:space="preserve"> H27 was read perfectly and graded contradictory, same as the teacher.</w:t>
      </w:r>
    </w:p>
    <w:p>
      <w:pPr>
        <w:spacing w:before="40" w:after="60"/>
        <w:ind w:left="240"/>
      </w:pPr>
      <w:r>
        <w:rPr>
          <w:rFonts w:ascii="Calibri" w:hAnsi="Calibri" w:cs="Calibri"/>
          <w:b/>
          <w:color w:val="1E4620"/>
          <w:sz w:val="22"/>
        </w:rPr>
        <w:t xml:space="preserve">If mam asks why:</w:t>
      </w:r>
      <w:r>
        <w:rPr>
          <w:rFonts w:ascii="Calibri" w:hAnsi="Calibri" w:cs="Calibri"/>
          <w:color w:val="1E4620"/>
          <w:sz w:val="22"/>
        </w:rPr>
        <w:t xml:space="preserve"> "This shows one real handwritten answer being read and graded, and lets you compare with the teacher's grade."</w:t>
      </w:r>
    </w:p>
    <w:p>
      <w:pPr>
        <w:keepNext/>
        <w:spacing w:before="240" w:after="60"/>
      </w:pPr>
      <w:r>
        <w:rPr>
          <w:rFonts w:ascii="Calibri" w:hAnsi="Calibri" w:cs="Calibri"/>
          <w:b/>
          <w:color w:val="2F5496"/>
          <w:sz w:val="24"/>
        </w:rPr>
        <w:t xml:space="preserve">F4. Reading test, all 28 photos (about 3-4 minutes)</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.venv\Scripts\python.exe -m scripts.evaluate_handwriting</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start results\handwriting\readings.csv</w:t>
      </w:r>
    </w:p>
    <w:p>
      <w:pPr>
        <w:spacing w:before="40" w:after="60"/>
        <w:ind w:left="240"/>
      </w:pPr>
      <w:r>
        <w:rPr>
          <w:rFonts w:ascii="Calibri" w:hAnsi="Calibri" w:cs="Calibri"/>
          <w:b/>
          <w:color w:val="333333"/>
          <w:sz w:val="22"/>
        </w:rPr>
        <w:t xml:space="preserve">What it does:</w:t>
      </w:r>
      <w:r>
        <w:rPr>
          <w:rFonts w:ascii="Calibri" w:hAnsi="Calibri" w:cs="Calibri"/>
          <w:color w:val="333333"/>
          <w:sz w:val="22"/>
        </w:rPr>
        <w:t xml:space="preserve"> reads every photo, compares each reading with what is really written on the paper (character error rate), grades the typed and the photo version of all 28 answers, and prints the summary: about 14% of characters read wrongly, same grade as the typed answer in 23 of 28. readings.csv shows each photo's reading next to the true text.</w:t>
      </w:r>
    </w:p>
    <w:p>
      <w:pPr>
        <w:spacing w:before="40" w:after="60"/>
        <w:ind w:left="240"/>
      </w:pPr>
      <w:r>
        <w:rPr>
          <w:rFonts w:ascii="Calibri" w:hAnsi="Calibri" w:cs="Calibri"/>
          <w:b/>
          <w:color w:val="1E4620"/>
          <w:sz w:val="22"/>
        </w:rPr>
        <w:t xml:space="preserve">If mam asks why:</w:t>
      </w:r>
      <w:r>
        <w:rPr>
          <w:rFonts w:ascii="Calibri" w:hAnsi="Calibri" w:cs="Calibri"/>
          <w:color w:val="1E4620"/>
          <w:sz w:val="22"/>
        </w:rPr>
        <w:t xml:space="preserve"> "This is the full test behind slide 13. It measures the reading and whether reading mistakes change the grade."</w:t>
      </w:r>
    </w:p>
    <w:p>
      <w:pPr>
        <w:keepNext/>
        <w:spacing w:before="240" w:after="60"/>
      </w:pPr>
      <w:r>
        <w:rPr>
          <w:rFonts w:ascii="Calibri" w:hAnsi="Calibri" w:cs="Calibri"/>
          <w:b/>
          <w:color w:val="2F5496"/>
          <w:sz w:val="24"/>
        </w:rPr>
        <w:t xml:space="preserve">F5. The feedback ratings</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notepad results\human_rating\summary.md</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start results\human_rating\rater_B_clean.csv</w:t>
      </w:r>
    </w:p>
    <w:p>
      <w:pPr>
        <w:spacing w:before="40" w:after="60"/>
        <w:ind w:left="240"/>
      </w:pPr>
      <w:r>
        <w:rPr>
          <w:rFonts w:ascii="Calibri" w:hAnsi="Calibri" w:cs="Calibri"/>
          <w:b/>
          <w:color w:val="333333"/>
          <w:sz w:val="22"/>
        </w:rPr>
        <w:t xml:space="preserve">What it does:</w:t>
      </w:r>
      <w:r>
        <w:rPr>
          <w:rFonts w:ascii="Calibri" w:hAnsi="Calibri" w:cs="Calibri"/>
          <w:color w:val="333333"/>
          <w:sz w:val="22"/>
        </w:rPr>
        <w:t xml:space="preserve"> shows the result of the human rating and one rater's sheet. To redo the analysis after any change in the sheets:</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.venv\Scripts\python.exe -m scripts.clean_ratings</w:t>
      </w:r>
    </w:p>
    <w:p>
      <w:pPr>
        <w:pBdr>
          <w:top w:val="single" w:sz="4" w:space="2" w:color="B4C6E7"/>
          <w:left w:val="single" w:sz="4" w:space="4" w:color="B4C6E7"/>
          <w:bottom w:val="single" w:sz="4" w:space="2" w:color="B4C6E7"/>
          <w:right w:val="single" w:sz="4" w:space="4" w:color="B4C6E7"/>
        </w:pBdr>
        <w:shd w:val="clear" w:color="auto" w:fill="EEF2F8"/>
        <w:spacing w:before="40" w:after="60"/>
      </w:pPr>
      <w:r>
        <w:rPr>
          <w:rFonts w:ascii="Consolas" w:hAnsi="Consolas" w:cs="Consolas"/>
          <w:color w:val="000000"/>
          <w:sz w:val="21"/>
        </w:rPr>
        <w:t xml:space="preserve">.venv\Scripts\python.exe -m scripts.analyze_rating</w:t>
      </w:r>
    </w:p>
    <w:p>
      <w:pPr>
        <w:spacing w:before="40" w:after="60"/>
        <w:ind w:left="240"/>
      </w:pPr>
      <w:r>
        <w:rPr>
          <w:rFonts w:ascii="Calibri" w:hAnsi="Calibri" w:cs="Calibri"/>
          <w:b/>
          <w:color w:val="1E4620"/>
          <w:sz w:val="22"/>
        </w:rPr>
        <w:t xml:space="preserve">If mam asks:</w:t>
      </w:r>
      <w:r>
        <w:rPr>
          <w:rFonts w:ascii="Calibri" w:hAnsi="Calibri" w:cs="Calibri"/>
          <w:color w:val="1E4620"/>
          <w:sz w:val="22"/>
        </w:rPr>
        <w:t xml:space="preserve"> "It was a small pilot. Our two raters read the instructions differently, so their agreement was at chance level. It taught us the rating instructions must be much clearer; a proper rating is future work."</w:t>
      </w:r>
    </w:p>
    <w:p>
      <w:pPr>
        <w:keepNext/>
        <w:pBdr>
          <w:bottom w:val="single" w:sz="6" w:space="1" w:color="8EAADB"/>
        </w:pBdr>
        <w:spacing w:before="240" w:after="60"/>
      </w:pPr>
      <w:r>
        <w:rPr>
          <w:rFonts w:ascii="Calibri" w:hAnsi="Calibri" w:cs="Calibri"/>
          <w:b/>
          <w:color w:val="1F3864"/>
          <w:sz w:val="28"/>
        </w:rPr>
        <w:t xml:space="preserve">Part E. If mam asks what is in the code</w:t>
      </w:r>
    </w:p>
    <w:p>
      <w:pPr>
        <w:spacing w:before="40" w:after="60"/>
      </w:pPr>
      <w:r>
        <w:rPr>
          <w:rFonts w:ascii="Calibri" w:hAnsi="Calibri" w:cs="Calibri"/>
          <w:b/>
          <w:color w:val="111111"/>
          <w:sz w:val="22"/>
        </w:rPr>
        <w:t xml:space="preserve">One sentence:</w:t>
      </w:r>
      <w:r>
        <w:rPr>
          <w:rFonts w:ascii="Calibri" w:hAnsi="Calibri" w:cs="Calibri"/>
          <w:color w:val="111111"/>
          <w:sz w:val="22"/>
        </w:rPr>
        <w:t xml:space="preserve"> "A grading assistant for short science answers that runs on one laptop; we deliberately broke parts of it to measure and reduce how often wrong grades reach students."</w:t>
      </w:r>
    </w:p>
    <w:tbl>
      <w:tblPr>
        <w:tblW w:w="9000" w:type="dxa"/>
        <w:tblBorders>
          <w:top w:val="single" w:sz="4" w:color="999999"/>
          <w:left w:val="single" w:sz="4" w:color="999999"/>
          <w:bottom w:val="single" w:sz="4" w:color="999999"/>
          <w:right w:val="single" w:sz="4" w:color="999999"/>
          <w:insideH w:val="single" w:sz="4" w:color="999999"/>
          <w:insideV w:val="single" w:sz="4" w:color="999999"/>
        </w:tblBorders>
      </w:tblPr>
      <w:tblGrid>
        <w:gridCol w:w="2900"/>
        <w:gridCol w:w="6100"/>
      </w:tblGrid>
      <w:tr>
        <w:tc>
          <w:tcPr>
            <w:tcW w:w="2900" w:type="dxa"/>
            <w:shd w:val="clear" w:color="auto" w:fill="D9E2F3"/>
          </w:tcPr>
          <w:p>
            <w:r>
              <w:rPr>
                <w:rFonts w:ascii="Calibri" w:hAnsi="Calibri" w:cs="Calibri"/>
                <w:b/>
                <w:color w:val="111111"/>
                <w:sz w:val="21"/>
              </w:rPr>
              <w:t xml:space="preserve">Folder / file</w:t>
            </w:r>
          </w:p>
        </w:tc>
        <w:tc>
          <w:tcPr>
            <w:tcW w:w="6100" w:type="dxa"/>
            <w:shd w:val="clear" w:color="auto" w:fill="D9E2F3"/>
          </w:tcPr>
          <w:p>
            <w:r>
              <w:rPr>
                <w:rFonts w:ascii="Calibri" w:hAnsi="Calibri" w:cs="Calibri"/>
                <w:b/>
                <w:color w:val="111111"/>
                <w:sz w:val="21"/>
              </w:rPr>
              <w:t xml:space="preserve">What to say</w:t>
            </w:r>
          </w:p>
        </w:tc>
      </w:tr>
      <w:tr>
        <w:tc>
          <w:tcPr>
            <w:tcW w:w="2900" w:type="dxa"/>
          </w:tcPr>
          <w:p>
            <w:r>
              <w:rPr>
                <w:rFonts w:ascii="Calibri" w:hAnsi="Calibri" w:cs="Calibri"/>
                <w:color w:val="111111"/>
                <w:sz w:val="21"/>
              </w:rPr>
              <w:t xml:space="preserve">data/</w:t>
            </w:r>
          </w:p>
        </w:tc>
        <w:tc>
          <w:tcPr>
            <w:tcW w:w="6100" w:type="dxa"/>
          </w:tcPr>
          <w:p>
            <w:r>
              <w:rPr>
                <w:rFonts w:ascii="Calibri" w:hAnsi="Calibri" w:cs="Calibri"/>
                <w:color w:val="111111"/>
                <w:sz w:val="21"/>
              </w:rPr>
              <w:t xml:space="preserve">The student answers we test on (SciEntsBank: about 5,000 school science answers already graded by teachers).</w:t>
            </w:r>
          </w:p>
        </w:tc>
      </w:tr>
      <w:tr>
        <w:tc>
          <w:tcPr>
            <w:tcW w:w="2900" w:type="dxa"/>
          </w:tcPr>
          <w:p>
            <w:r>
              <w:rPr>
                <w:rFonts w:ascii="Calibri" w:hAnsi="Calibri" w:cs="Calibri"/>
                <w:color w:val="111111"/>
                <w:sz w:val="21"/>
              </w:rPr>
              <w:t xml:space="preserve">src/retrieval.py</w:t>
            </w:r>
          </w:p>
        </w:tc>
        <w:tc>
          <w:tcPr>
            <w:tcW w:w="6100" w:type="dxa"/>
          </w:tcPr>
          <w:p>
            <w:r>
              <w:rPr>
                <w:rFonts w:ascii="Calibri" w:hAnsi="Calibri" w:cs="Calibri"/>
                <w:color w:val="111111"/>
                <w:sz w:val="21"/>
              </w:rPr>
              <w:t xml:space="preserve">The Planner: finds teacher-graded example answers for the same question.</w:t>
            </w:r>
          </w:p>
        </w:tc>
      </w:tr>
      <w:tr>
        <w:tc>
          <w:tcPr>
            <w:tcW w:w="2900" w:type="dxa"/>
          </w:tcPr>
          <w:p>
            <w:r>
              <w:rPr>
                <w:rFonts w:ascii="Calibri" w:hAnsi="Calibri" w:cs="Calibri"/>
                <w:color w:val="111111"/>
                <w:sz w:val="21"/>
              </w:rPr>
              <w:t xml:space="preserve">src/graders.py, src/llm.py</w:t>
            </w:r>
          </w:p>
        </w:tc>
        <w:tc>
          <w:tcPr>
            <w:tcW w:w="6100" w:type="dxa"/>
          </w:tcPr>
          <w:p>
            <w:r>
              <w:rPr>
                <w:rFonts w:ascii="Calibri" w:hAnsi="Calibri" w:cs="Calibri"/>
                <w:color w:val="111111"/>
                <w:sz w:val="21"/>
              </w:rPr>
              <w:t xml:space="preserve">The graders: three AI models (qwen, mistral, gemma) through Ollama, plus TF-IDF and a DeBERTa model we fine-tuned.</w:t>
            </w:r>
          </w:p>
        </w:tc>
      </w:tr>
      <w:tr>
        <w:tc>
          <w:tcPr>
            <w:tcW w:w="2900" w:type="dxa"/>
          </w:tcPr>
          <w:p>
            <w:r>
              <w:rPr>
                <w:rFonts w:ascii="Calibri" w:hAnsi="Calibri" w:cs="Calibri"/>
                <w:color w:val="111111"/>
                <w:sz w:val="21"/>
              </w:rPr>
              <w:t xml:space="preserve">src/judge.py</w:t>
            </w:r>
          </w:p>
        </w:tc>
        <w:tc>
          <w:tcPr>
            <w:tcW w:w="6100" w:type="dxa"/>
          </w:tcPr>
          <w:p>
            <w:r>
              <w:rPr>
                <w:rFonts w:ascii="Calibri" w:hAnsi="Calibri" w:cs="Calibri"/>
                <w:color w:val="111111"/>
                <w:sz w:val="21"/>
              </w:rPr>
              <w:t xml:space="preserve">The judge: combines the five votes into one grade and a confidence; trained so one lying or crashed grader cannot fool it.</w:t>
            </w:r>
          </w:p>
        </w:tc>
      </w:tr>
      <w:tr>
        <w:tc>
          <w:tcPr>
            <w:tcW w:w="2900" w:type="dxa"/>
          </w:tcPr>
          <w:p>
            <w:r>
              <w:rPr>
                <w:rFonts w:ascii="Calibri" w:hAnsi="Calibri" w:cs="Calibri"/>
                <w:color w:val="111111"/>
                <w:sz w:val="21"/>
              </w:rPr>
              <w:t xml:space="preserve">src/health.py</w:t>
            </w:r>
          </w:p>
        </w:tc>
        <w:tc>
          <w:tcPr>
            <w:tcW w:w="6100" w:type="dxa"/>
          </w:tcPr>
          <w:p>
            <w:r>
              <w:rPr>
                <w:rFonts w:ascii="Calibri" w:hAnsi="Calibri" w:cs="Calibri"/>
                <w:color w:val="111111"/>
                <w:sz w:val="21"/>
              </w:rPr>
              <w:t xml:space="preserve">The safety layer: message checks, reference-answer checks, cut-off answers, canary check, misread photos.</w:t>
            </w:r>
          </w:p>
        </w:tc>
      </w:tr>
      <w:tr>
        <w:tc>
          <w:tcPr>
            <w:tcW w:w="2900" w:type="dxa"/>
          </w:tcPr>
          <w:p>
            <w:r>
              <w:rPr>
                <w:rFonts w:ascii="Calibri" w:hAnsi="Calibri" w:cs="Calibri"/>
                <w:color w:val="111111"/>
                <w:sz w:val="21"/>
              </w:rPr>
              <w:t xml:space="preserve">src/faults.py</w:t>
            </w:r>
          </w:p>
        </w:tc>
        <w:tc>
          <w:tcPr>
            <w:tcW w:w="6100" w:type="dxa"/>
          </w:tcPr>
          <w:p>
            <w:r>
              <w:rPr>
                <w:rFonts w:ascii="Calibri" w:hAnsi="Calibri" w:cs="Calibri"/>
                <w:color w:val="111111"/>
                <w:sz w:val="21"/>
              </w:rPr>
              <w:t xml:space="preserve">The faults we inject on purpose to test the system.</w:t>
            </w:r>
          </w:p>
        </w:tc>
      </w:tr>
      <w:tr>
        <w:tc>
          <w:tcPr>
            <w:tcW w:w="2900" w:type="dxa"/>
          </w:tcPr>
          <w:p>
            <w:r>
              <w:rPr>
                <w:rFonts w:ascii="Calibri" w:hAnsi="Calibri" w:cs="Calibri"/>
                <w:color w:val="111111"/>
                <w:sz w:val="21"/>
              </w:rPr>
              <w:t xml:space="preserve">src/pipeline_v2.py</w:t>
            </w:r>
          </w:p>
        </w:tc>
        <w:tc>
          <w:tcPr>
            <w:tcW w:w="6100" w:type="dxa"/>
          </w:tcPr>
          <w:p>
            <w:r>
              <w:rPr>
                <w:rFonts w:ascii="Calibri" w:hAnsi="Calibri" w:cs="Calibri"/>
                <w:color w:val="111111"/>
                <w:sz w:val="21"/>
              </w:rPr>
              <w:t xml:space="preserve">Connects everything and writes the feedback for the student.</w:t>
            </w:r>
          </w:p>
        </w:tc>
      </w:tr>
      <w:tr>
        <w:tc>
          <w:tcPr>
            <w:tcW w:w="2900" w:type="dxa"/>
          </w:tcPr>
          <w:p>
            <w:r>
              <w:rPr>
                <w:rFonts w:ascii="Calibri" w:hAnsi="Calibri" w:cs="Calibri"/>
                <w:color w:val="111111"/>
                <w:sz w:val="21"/>
              </w:rPr>
              <w:t xml:space="preserve">src/ocr.py</w:t>
            </w:r>
          </w:p>
        </w:tc>
        <w:tc>
          <w:tcPr>
            <w:tcW w:w="6100" w:type="dxa"/>
          </w:tcPr>
          <w:p>
            <w:r>
              <w:rPr>
                <w:rFonts w:ascii="Calibri" w:hAnsi="Calibri" w:cs="Calibri"/>
                <w:color w:val="111111"/>
                <w:sz w:val="21"/>
              </w:rPr>
              <w:t xml:space="preserve">Reads photos of handwritten answers with a vision model.</w:t>
            </w:r>
          </w:p>
        </w:tc>
      </w:tr>
      <w:tr>
        <w:tc>
          <w:tcPr>
            <w:tcW w:w="2900" w:type="dxa"/>
          </w:tcPr>
          <w:p>
            <w:r>
              <w:rPr>
                <w:rFonts w:ascii="Calibri" w:hAnsi="Calibri" w:cs="Calibri"/>
                <w:color w:val="111111"/>
                <w:sz w:val="21"/>
              </w:rPr>
              <w:t xml:space="preserve">scripts/</w:t>
            </w:r>
          </w:p>
        </w:tc>
        <w:tc>
          <w:tcPr>
            <w:tcW w:w="6100" w:type="dxa"/>
          </w:tcPr>
          <w:p>
            <w:r>
              <w:rPr>
                <w:rFonts w:ascii="Calibri" w:hAnsi="Calibri" w:cs="Calibri"/>
                <w:color w:val="111111"/>
                <w:sz w:val="21"/>
              </w:rPr>
              <w:t xml:space="preserve">Programs that run the experiments, the demo (demo_v2.py), the teacher spreadsheet tool (grade_csv.py), and the charts and slides.</w:t>
            </w:r>
          </w:p>
        </w:tc>
      </w:tr>
      <w:tr>
        <w:tc>
          <w:tcPr>
            <w:tcW w:w="2900" w:type="dxa"/>
          </w:tcPr>
          <w:p>
            <w:r>
              <w:rPr>
                <w:rFonts w:ascii="Calibri" w:hAnsi="Calibri" w:cs="Calibri"/>
                <w:color w:val="111111"/>
                <w:sz w:val="21"/>
              </w:rPr>
              <w:t xml:space="preserve">results/</w:t>
            </w:r>
          </w:p>
        </w:tc>
        <w:tc>
          <w:tcPr>
            <w:tcW w:w="6100" w:type="dxa"/>
          </w:tcPr>
          <w:p>
            <w:r>
              <w:rPr>
                <w:rFonts w:ascii="Calibri" w:hAnsi="Calibri" w:cs="Calibri"/>
                <w:color w:val="111111"/>
                <w:sz w:val="21"/>
              </w:rPr>
              <w:t xml:space="preserve">All our results: charts, tables, slides, report pack.</w:t>
            </w:r>
          </w:p>
        </w:tc>
      </w:tr>
      <w:tr>
        <w:tc>
          <w:tcPr>
            <w:tcW w:w="2900" w:type="dxa"/>
          </w:tcPr>
          <w:p>
            <w:r>
              <w:rPr>
                <w:rFonts w:ascii="Calibri" w:hAnsi="Calibri" w:cs="Calibri"/>
                <w:color w:val="111111"/>
                <w:sz w:val="21"/>
              </w:rPr>
              <w:t xml:space="preserve">README.md, HOW_TO_RUN.md, DEMO_GUIDE.md</w:t>
            </w:r>
          </w:p>
        </w:tc>
        <w:tc>
          <w:tcPr>
            <w:tcW w:w="6100" w:type="dxa"/>
          </w:tcPr>
          <w:p>
            <w:r>
              <w:rPr>
                <w:rFonts w:ascii="Calibri" w:hAnsi="Calibri" w:cs="Calibri"/>
                <w:color w:val="111111"/>
                <w:sz w:val="21"/>
              </w:rPr>
              <w:t xml:space="preserve">How to install, run and demo it.</w:t>
            </w:r>
          </w:p>
        </w:tc>
      </w:tr>
    </w:tbl>
    <w:p/>
    <w:p>
      <w:pPr>
        <w:spacing w:before="40" w:after="60"/>
      </w:pPr>
      <w:r>
        <w:rPr>
          <w:rFonts w:ascii="Calibri" w:hAnsi="Calibri" w:cs="Calibri"/>
          <w:b/>
          <w:color w:val="111111"/>
          <w:sz w:val="22"/>
        </w:rPr>
        <w:t xml:space="preserve">Did you write the code?</w:t>
      </w:r>
      <w:r>
        <w:rPr>
          <w:rFonts w:ascii="Calibri" w:hAnsi="Calibri" w:cs="Calibri"/>
          <w:color w:val="111111"/>
          <w:sz w:val="22"/>
        </w:rPr>
        <w:t xml:space="preserve"> Answer honestly and the same way as the AI-use section of your report, for example: "We used Claude Code, an AI coding assistant, to write most of the code and run the experiments. We chose the project and its direction, decided what to test, checked the results, and did the handwriting and rating tests ourselves."</w:t>
      </w:r>
    </w:p>
    <w:sectPr>
      <w:pgSz w:w="11906" w:h="16838"/>
      <w:pgMar w:top="1134" w:right="1134" w:bottom="1134" w:left="1134" w:header="567" w:footer="567" w:gutter="0"/>
    </w:sectPr>
  </w:body>
</w:document>
</file>